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9854" w:type="dxa"/>
        <w:tblLook w:val="00BF"/>
      </w:tblPr>
      <w:tblGrid>
        <w:gridCol w:w="3528"/>
        <w:gridCol w:w="2700"/>
        <w:gridCol w:w="3626"/>
      </w:tblGrid>
      <w:tr w:rsidR="00FD78C2" w:rsidRPr="002833A5">
        <w:trPr>
          <w:trHeight w:val="2521"/>
        </w:trPr>
        <w:tc>
          <w:tcPr>
            <w:tcW w:w="3528" w:type="dxa"/>
          </w:tcPr>
          <w:p w:rsidR="00FD78C2" w:rsidRPr="002833A5" w:rsidRDefault="00FD78C2" w:rsidP="00051FBA">
            <w:pPr>
              <w:jc w:val="lowKashida"/>
              <w:rPr>
                <w:color w:val="000000"/>
              </w:rPr>
            </w:pPr>
          </w:p>
          <w:p w:rsidR="00D942B6" w:rsidRPr="002833A5" w:rsidRDefault="009360FE" w:rsidP="00051FBA">
            <w:pPr>
              <w:jc w:val="center"/>
              <w:rPr>
                <w:color w:val="000000"/>
              </w:rPr>
            </w:pPr>
            <w:r>
              <w:rPr>
                <w:noProof/>
              </w:rPr>
              <w:drawing>
                <wp:inline distT="0" distB="0" distL="0" distR="0">
                  <wp:extent cx="1600200" cy="942975"/>
                  <wp:effectExtent l="19050" t="0" r="0" b="0"/>
                  <wp:docPr id="1" name="Picture 1" descr="friedri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edrich logo"/>
                          <pic:cNvPicPr>
                            <a:picLocks noChangeAspect="1" noChangeArrowheads="1"/>
                          </pic:cNvPicPr>
                        </pic:nvPicPr>
                        <pic:blipFill>
                          <a:blip r:embed="rId8" cstate="print"/>
                          <a:srcRect/>
                          <a:stretch>
                            <a:fillRect/>
                          </a:stretch>
                        </pic:blipFill>
                        <pic:spPr bwMode="auto">
                          <a:xfrm>
                            <a:off x="0" y="0"/>
                            <a:ext cx="1600200" cy="942975"/>
                          </a:xfrm>
                          <a:prstGeom prst="rect">
                            <a:avLst/>
                          </a:prstGeom>
                          <a:noFill/>
                          <a:ln w="9525">
                            <a:noFill/>
                            <a:miter lim="800000"/>
                            <a:headEnd/>
                            <a:tailEnd/>
                          </a:ln>
                        </pic:spPr>
                      </pic:pic>
                    </a:graphicData>
                  </a:graphic>
                </wp:inline>
              </w:drawing>
            </w:r>
          </w:p>
          <w:p w:rsidR="00D942B6" w:rsidRPr="002833A5" w:rsidRDefault="00D942B6" w:rsidP="00051FBA">
            <w:pPr>
              <w:jc w:val="center"/>
              <w:rPr>
                <w:color w:val="000000"/>
              </w:rPr>
            </w:pPr>
            <w:smartTag w:uri="urn:schemas-microsoft-com:office:smarttags" w:element="place">
              <w:smartTag w:uri="urn:schemas-microsoft-com:office:smarttags" w:element="City">
                <w:r w:rsidRPr="002833A5">
                  <w:rPr>
                    <w:color w:val="000000"/>
                  </w:rPr>
                  <w:t>Jerusalem</w:t>
                </w:r>
              </w:smartTag>
            </w:smartTag>
            <w:r w:rsidRPr="002833A5">
              <w:rPr>
                <w:color w:val="000000"/>
              </w:rPr>
              <w:t xml:space="preserve"> Office</w:t>
            </w:r>
          </w:p>
          <w:p w:rsidR="00D942B6" w:rsidRPr="002833A5" w:rsidRDefault="00D942B6" w:rsidP="00051FBA">
            <w:pPr>
              <w:jc w:val="center"/>
              <w:rPr>
                <w:color w:val="000000"/>
              </w:rPr>
            </w:pPr>
            <w:r w:rsidRPr="002833A5">
              <w:rPr>
                <w:color w:val="000000"/>
              </w:rPr>
              <w:t>Tel.: +972-2-532 83 98</w:t>
            </w:r>
          </w:p>
          <w:p w:rsidR="00D942B6" w:rsidRPr="002833A5" w:rsidRDefault="00D942B6" w:rsidP="00051FBA">
            <w:pPr>
              <w:jc w:val="center"/>
              <w:rPr>
                <w:color w:val="000000"/>
              </w:rPr>
            </w:pPr>
            <w:r w:rsidRPr="002833A5">
              <w:rPr>
                <w:color w:val="000000"/>
              </w:rPr>
              <w:t>Fax: +972-2-581 96 65</w:t>
            </w:r>
          </w:p>
          <w:p w:rsidR="00FD78C2" w:rsidRPr="002833A5" w:rsidRDefault="002C6795" w:rsidP="00051FBA">
            <w:pPr>
              <w:jc w:val="center"/>
              <w:rPr>
                <w:color w:val="000000"/>
              </w:rPr>
            </w:pPr>
            <w:r w:rsidRPr="002833A5">
              <w:rPr>
                <w:color w:val="000000"/>
              </w:rPr>
              <w:t xml:space="preserve">        </w:t>
            </w:r>
            <w:r w:rsidR="00D942B6" w:rsidRPr="002833A5">
              <w:rPr>
                <w:color w:val="000000"/>
              </w:rPr>
              <w:t>Email: info@fespal.org</w:t>
            </w:r>
            <w:r w:rsidR="00A33579" w:rsidRPr="002833A5">
              <w:rPr>
                <w:color w:val="000000"/>
                <w:rtl/>
              </w:rPr>
              <w:t xml:space="preserve">      </w:t>
            </w:r>
            <w:r w:rsidR="00D942B6" w:rsidRPr="002833A5">
              <w:rPr>
                <w:color w:val="000000"/>
              </w:rPr>
              <w:t xml:space="preserve">Web: </w:t>
            </w:r>
            <w:hyperlink r:id="rId9" w:history="1">
              <w:r w:rsidR="00D942B6" w:rsidRPr="002833A5">
                <w:rPr>
                  <w:rStyle w:val="Hyperlink"/>
                  <w:color w:val="000000"/>
                </w:rPr>
                <w:t>www.fespal.org</w:t>
              </w:r>
            </w:hyperlink>
          </w:p>
        </w:tc>
        <w:tc>
          <w:tcPr>
            <w:tcW w:w="2700" w:type="dxa"/>
          </w:tcPr>
          <w:p w:rsidR="00FD78C2" w:rsidRPr="002833A5" w:rsidRDefault="00FD78C2" w:rsidP="00051FBA">
            <w:pPr>
              <w:jc w:val="lowKashida"/>
              <w:rPr>
                <w:color w:val="000000"/>
              </w:rPr>
            </w:pPr>
          </w:p>
          <w:p w:rsidR="00FD78C2" w:rsidRPr="002833A5" w:rsidRDefault="00FD78C2" w:rsidP="00051FBA">
            <w:pPr>
              <w:jc w:val="lowKashida"/>
              <w:rPr>
                <w:color w:val="000000"/>
              </w:rPr>
            </w:pPr>
            <w:r w:rsidRPr="002833A5">
              <w:rPr>
                <w:color w:val="000000"/>
              </w:rPr>
              <w:t xml:space="preserve">                      </w:t>
            </w:r>
          </w:p>
          <w:p w:rsidR="00FD78C2" w:rsidRPr="002833A5" w:rsidRDefault="00FD78C2" w:rsidP="00051FBA">
            <w:pPr>
              <w:bidi/>
              <w:jc w:val="lowKashida"/>
              <w:rPr>
                <w:color w:val="000000"/>
                <w:lang w:bidi="ar-JO"/>
              </w:rPr>
            </w:pPr>
          </w:p>
        </w:tc>
        <w:tc>
          <w:tcPr>
            <w:tcW w:w="3626" w:type="dxa"/>
          </w:tcPr>
          <w:p w:rsidR="00FD78C2" w:rsidRPr="002833A5" w:rsidRDefault="00FD78C2" w:rsidP="00051FBA">
            <w:pPr>
              <w:jc w:val="lowKashida"/>
              <w:rPr>
                <w:color w:val="000000"/>
              </w:rPr>
            </w:pPr>
          </w:p>
          <w:p w:rsidR="00D942B6" w:rsidRPr="002833A5" w:rsidRDefault="009360FE" w:rsidP="00051FBA">
            <w:pPr>
              <w:jc w:val="lowKashida"/>
              <w:rPr>
                <w:color w:val="000000"/>
              </w:rPr>
            </w:pPr>
            <w:r>
              <w:rPr>
                <w:noProof/>
              </w:rPr>
              <w:drawing>
                <wp:inline distT="0" distB="0" distL="0" distR="0">
                  <wp:extent cx="1714500" cy="933450"/>
                  <wp:effectExtent l="19050" t="0" r="0" b="0"/>
                  <wp:docPr id="2" name="Picture 2" descr="JM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MCClogo"/>
                          <pic:cNvPicPr>
                            <a:picLocks noChangeAspect="1" noChangeArrowheads="1"/>
                          </pic:cNvPicPr>
                        </pic:nvPicPr>
                        <pic:blipFill>
                          <a:blip r:embed="rId10" cstate="print"/>
                          <a:srcRect/>
                          <a:stretch>
                            <a:fillRect/>
                          </a:stretch>
                        </pic:blipFill>
                        <pic:spPr bwMode="auto">
                          <a:xfrm>
                            <a:off x="0" y="0"/>
                            <a:ext cx="1714500" cy="933450"/>
                          </a:xfrm>
                          <a:prstGeom prst="rect">
                            <a:avLst/>
                          </a:prstGeom>
                          <a:noFill/>
                          <a:ln w="9525">
                            <a:noFill/>
                            <a:miter lim="800000"/>
                            <a:headEnd/>
                            <a:tailEnd/>
                          </a:ln>
                        </pic:spPr>
                      </pic:pic>
                    </a:graphicData>
                  </a:graphic>
                </wp:inline>
              </w:drawing>
            </w:r>
          </w:p>
          <w:p w:rsidR="00D942B6" w:rsidRPr="002833A5" w:rsidRDefault="00D942B6" w:rsidP="00051FBA">
            <w:pPr>
              <w:jc w:val="lowKashida"/>
              <w:rPr>
                <w:color w:val="000000"/>
              </w:rPr>
            </w:pPr>
            <w:r w:rsidRPr="002833A5">
              <w:rPr>
                <w:color w:val="000000"/>
              </w:rPr>
              <w:t xml:space="preserve">POBox:  25047  </w:t>
            </w:r>
            <w:smartTag w:uri="urn:schemas-microsoft-com:office:smarttags" w:element="place">
              <w:smartTag w:uri="urn:schemas-microsoft-com:office:smarttags" w:element="City">
                <w:r w:rsidRPr="002833A5">
                  <w:rPr>
                    <w:color w:val="000000"/>
                  </w:rPr>
                  <w:t>Jerusalem</w:t>
                </w:r>
              </w:smartTag>
            </w:smartTag>
          </w:p>
          <w:p w:rsidR="00D942B6" w:rsidRPr="002833A5" w:rsidRDefault="00D942B6" w:rsidP="00051FBA">
            <w:pPr>
              <w:jc w:val="lowKashida"/>
              <w:rPr>
                <w:color w:val="000000"/>
              </w:rPr>
            </w:pPr>
            <w:r w:rsidRPr="002833A5">
              <w:rPr>
                <w:color w:val="000000"/>
              </w:rPr>
              <w:t>Tel: 02-</w:t>
            </w:r>
            <w:r w:rsidRPr="002833A5">
              <w:rPr>
                <w:color w:val="000000"/>
                <w:rtl/>
              </w:rPr>
              <w:t>2976555</w:t>
            </w:r>
            <w:r w:rsidRPr="002833A5">
              <w:rPr>
                <w:color w:val="000000"/>
              </w:rPr>
              <w:t xml:space="preserve"> </w:t>
            </w:r>
          </w:p>
          <w:p w:rsidR="00D942B6" w:rsidRPr="002833A5" w:rsidRDefault="00D942B6" w:rsidP="00051FBA">
            <w:pPr>
              <w:jc w:val="lowKashida"/>
              <w:rPr>
                <w:color w:val="000000"/>
                <w:lang w:bidi="ar-JO"/>
              </w:rPr>
            </w:pPr>
            <w:r w:rsidRPr="002833A5">
              <w:rPr>
                <w:color w:val="000000"/>
              </w:rPr>
              <w:t xml:space="preserve"> Fax: 02-</w:t>
            </w:r>
            <w:r w:rsidRPr="002833A5">
              <w:rPr>
                <w:color w:val="000000"/>
                <w:rtl/>
              </w:rPr>
              <w:t>2976557</w:t>
            </w:r>
          </w:p>
          <w:p w:rsidR="00D942B6" w:rsidRPr="002833A5" w:rsidRDefault="00D942B6" w:rsidP="00051FBA">
            <w:pPr>
              <w:jc w:val="lowKashida"/>
              <w:rPr>
                <w:color w:val="000000"/>
              </w:rPr>
            </w:pPr>
            <w:r w:rsidRPr="002833A5">
              <w:rPr>
                <w:color w:val="000000"/>
              </w:rPr>
              <w:t xml:space="preserve"> Email:    </w:t>
            </w:r>
            <w:hyperlink r:id="rId11" w:history="1">
              <w:r w:rsidRPr="002833A5">
                <w:rPr>
                  <w:rStyle w:val="Hyperlink"/>
                  <w:color w:val="000000"/>
                </w:rPr>
                <w:t>poll@jmcc.org</w:t>
              </w:r>
            </w:hyperlink>
          </w:p>
          <w:p w:rsidR="00FD78C2" w:rsidRPr="002833A5" w:rsidRDefault="00D942B6" w:rsidP="00051FBA">
            <w:pPr>
              <w:jc w:val="lowKashida"/>
              <w:rPr>
                <w:color w:val="000000"/>
              </w:rPr>
            </w:pPr>
            <w:r w:rsidRPr="002833A5">
              <w:rPr>
                <w:color w:val="000000"/>
              </w:rPr>
              <w:t xml:space="preserve">Website: </w:t>
            </w:r>
            <w:hyperlink r:id="rId12" w:history="1">
              <w:r w:rsidRPr="002833A5">
                <w:rPr>
                  <w:rStyle w:val="Hyperlink"/>
                  <w:color w:val="000000"/>
                </w:rPr>
                <w:t>www.jmcc.org</w:t>
              </w:r>
            </w:hyperlink>
          </w:p>
        </w:tc>
      </w:tr>
    </w:tbl>
    <w:p w:rsidR="00131188" w:rsidRPr="002833A5" w:rsidRDefault="00131188" w:rsidP="00051FBA">
      <w:pPr>
        <w:pStyle w:val="Heading1"/>
        <w:jc w:val="lowKashida"/>
        <w:rPr>
          <w:rFonts w:ascii="Times New Roman" w:hAnsi="Times New Roman" w:cs="Times New Roman"/>
          <w:color w:val="000000"/>
          <w:sz w:val="20"/>
          <w:szCs w:val="20"/>
        </w:rPr>
      </w:pPr>
    </w:p>
    <w:p w:rsidR="00131188" w:rsidRPr="002833A5" w:rsidRDefault="00131188" w:rsidP="00051FBA">
      <w:pPr>
        <w:pStyle w:val="Heading1"/>
        <w:jc w:val="lowKashida"/>
        <w:rPr>
          <w:rFonts w:ascii="Times New Roman" w:hAnsi="Times New Roman" w:cs="Times New Roman"/>
          <w:color w:val="000000"/>
          <w:sz w:val="20"/>
          <w:szCs w:val="20"/>
        </w:rPr>
      </w:pPr>
    </w:p>
    <w:p w:rsidR="00131188" w:rsidRPr="002833A5" w:rsidRDefault="00131188" w:rsidP="00051FBA">
      <w:pPr>
        <w:pStyle w:val="Heading1"/>
        <w:jc w:val="lowKashida"/>
        <w:rPr>
          <w:rFonts w:ascii="Times New Roman" w:hAnsi="Times New Roman" w:cs="Times New Roman"/>
          <w:color w:val="000000"/>
          <w:sz w:val="20"/>
          <w:szCs w:val="20"/>
        </w:rPr>
      </w:pPr>
    </w:p>
    <w:tbl>
      <w:tblPr>
        <w:bidiVisual/>
        <w:tblW w:w="0" w:type="auto"/>
        <w:tblLook w:val="0000"/>
      </w:tblPr>
      <w:tblGrid>
        <w:gridCol w:w="9615"/>
      </w:tblGrid>
      <w:tr w:rsidR="006A070E" w:rsidRPr="002833A5" w:rsidTr="006408D1">
        <w:trPr>
          <w:cantSplit/>
        </w:trPr>
        <w:tc>
          <w:tcPr>
            <w:tcW w:w="9615" w:type="dxa"/>
            <w:tcBorders>
              <w:bottom w:val="double" w:sz="4" w:space="0" w:color="auto"/>
            </w:tcBorders>
          </w:tcPr>
          <w:p w:rsidR="006A070E" w:rsidRDefault="006A070E" w:rsidP="00051FBA">
            <w:pPr>
              <w:rPr>
                <w:color w:val="000000"/>
                <w:lang w:bidi="ar-JO"/>
              </w:rPr>
            </w:pPr>
          </w:p>
          <w:p w:rsidR="006A070E" w:rsidRPr="001E00F9" w:rsidRDefault="006A070E" w:rsidP="00051FBA">
            <w:pPr>
              <w:jc w:val="center"/>
              <w:rPr>
                <w:b/>
                <w:bCs/>
                <w:sz w:val="28"/>
                <w:szCs w:val="28"/>
              </w:rPr>
            </w:pPr>
            <w:r w:rsidRPr="001E00F9">
              <w:rPr>
                <w:b/>
                <w:bCs/>
                <w:sz w:val="28"/>
                <w:szCs w:val="28"/>
              </w:rPr>
              <w:t xml:space="preserve">Poll No. </w:t>
            </w:r>
            <w:r w:rsidR="006408D1">
              <w:rPr>
                <w:b/>
                <w:bCs/>
                <w:sz w:val="28"/>
                <w:szCs w:val="28"/>
              </w:rPr>
              <w:t>8</w:t>
            </w:r>
            <w:r w:rsidR="0026565D">
              <w:rPr>
                <w:b/>
                <w:bCs/>
                <w:sz w:val="28"/>
                <w:szCs w:val="28"/>
              </w:rPr>
              <w:t>4</w:t>
            </w:r>
          </w:p>
          <w:p w:rsidR="006A070E" w:rsidRDefault="0026565D" w:rsidP="00051FBA">
            <w:pPr>
              <w:jc w:val="center"/>
              <w:rPr>
                <w:b/>
                <w:bCs/>
                <w:sz w:val="28"/>
                <w:szCs w:val="28"/>
              </w:rPr>
            </w:pPr>
            <w:r>
              <w:rPr>
                <w:b/>
                <w:bCs/>
                <w:sz w:val="28"/>
                <w:szCs w:val="28"/>
              </w:rPr>
              <w:t xml:space="preserve">August </w:t>
            </w:r>
            <w:r w:rsidR="006408D1">
              <w:rPr>
                <w:b/>
                <w:bCs/>
                <w:sz w:val="28"/>
                <w:szCs w:val="28"/>
              </w:rPr>
              <w:t xml:space="preserve"> 2015</w:t>
            </w:r>
          </w:p>
          <w:p w:rsidR="006A070E" w:rsidRPr="002833A5" w:rsidRDefault="006A070E" w:rsidP="00051FBA">
            <w:pPr>
              <w:jc w:val="center"/>
              <w:rPr>
                <w:color w:val="000000"/>
                <w:lang w:bidi="ar-JO"/>
              </w:rPr>
            </w:pPr>
          </w:p>
        </w:tc>
      </w:tr>
    </w:tbl>
    <w:p w:rsidR="006A070E" w:rsidRPr="00DE296B" w:rsidRDefault="006A070E" w:rsidP="00051FBA">
      <w:pPr>
        <w:jc w:val="center"/>
        <w:rPr>
          <w:b/>
          <w:bCs/>
          <w:sz w:val="24"/>
          <w:szCs w:val="24"/>
        </w:rPr>
      </w:pPr>
    </w:p>
    <w:p w:rsidR="00153426" w:rsidRDefault="00153426" w:rsidP="00153426">
      <w:pPr>
        <w:ind w:right="26"/>
        <w:jc w:val="center"/>
        <w:rPr>
          <w:rFonts w:ascii="Calibri" w:hAnsi="Calibri" w:cs="Calibri"/>
          <w:b/>
          <w:color w:val="000000"/>
          <w:sz w:val="24"/>
          <w:szCs w:val="24"/>
        </w:rPr>
      </w:pPr>
      <w:r>
        <w:rPr>
          <w:rFonts w:ascii="Calibri" w:hAnsi="Calibri" w:cs="Calibri"/>
          <w:b/>
          <w:color w:val="000000"/>
          <w:sz w:val="24"/>
          <w:szCs w:val="24"/>
        </w:rPr>
        <w:t>Public opinion poll conducted by the Jerusalem Media and Communication Centre</w:t>
      </w:r>
    </w:p>
    <w:p w:rsidR="00153426" w:rsidRDefault="00153426" w:rsidP="00153426">
      <w:pPr>
        <w:ind w:right="26"/>
        <w:jc w:val="center"/>
        <w:rPr>
          <w:rFonts w:ascii="Calibri" w:hAnsi="Calibri" w:cs="Calibri"/>
          <w:b/>
          <w:color w:val="000000"/>
          <w:sz w:val="24"/>
          <w:szCs w:val="24"/>
        </w:rPr>
      </w:pPr>
      <w:r>
        <w:rPr>
          <w:rFonts w:ascii="Calibri" w:hAnsi="Calibri" w:cs="Calibri"/>
          <w:b/>
          <w:color w:val="000000"/>
          <w:sz w:val="24"/>
          <w:szCs w:val="24"/>
        </w:rPr>
        <w:t xml:space="preserve">Uncertainty over a successor: What if President </w:t>
      </w:r>
      <w:proofErr w:type="spellStart"/>
      <w:r>
        <w:rPr>
          <w:rFonts w:ascii="Calibri" w:hAnsi="Calibri" w:cs="Calibri"/>
          <w:b/>
          <w:color w:val="000000"/>
          <w:sz w:val="24"/>
          <w:szCs w:val="24"/>
        </w:rPr>
        <w:t>Abbas</w:t>
      </w:r>
      <w:proofErr w:type="spellEnd"/>
      <w:r>
        <w:rPr>
          <w:rFonts w:ascii="Calibri" w:hAnsi="Calibri" w:cs="Calibri"/>
          <w:b/>
          <w:color w:val="000000"/>
          <w:sz w:val="24"/>
          <w:szCs w:val="24"/>
        </w:rPr>
        <w:t xml:space="preserve"> does not run for president again</w:t>
      </w:r>
    </w:p>
    <w:p w:rsidR="00153426" w:rsidRDefault="00153426" w:rsidP="00153426">
      <w:pPr>
        <w:ind w:right="26"/>
        <w:jc w:val="center"/>
        <w:rPr>
          <w:rFonts w:ascii="Calibri" w:hAnsi="Calibri" w:cs="Calibri"/>
          <w:b/>
          <w:color w:val="000000"/>
          <w:sz w:val="24"/>
          <w:szCs w:val="24"/>
        </w:rPr>
      </w:pPr>
      <w:r>
        <w:rPr>
          <w:rFonts w:ascii="Calibri" w:hAnsi="Calibri" w:cs="Calibri"/>
          <w:b/>
          <w:color w:val="000000"/>
          <w:sz w:val="24"/>
          <w:szCs w:val="24"/>
        </w:rPr>
        <w:t>Setback in trust in the government and political personalities</w:t>
      </w:r>
    </w:p>
    <w:p w:rsidR="00153426" w:rsidRDefault="00153426" w:rsidP="00153426">
      <w:pPr>
        <w:ind w:right="26"/>
        <w:jc w:val="center"/>
        <w:rPr>
          <w:rFonts w:ascii="Calibri" w:hAnsi="Calibri" w:cs="Calibri"/>
          <w:b/>
          <w:color w:val="000000"/>
          <w:sz w:val="24"/>
          <w:szCs w:val="24"/>
        </w:rPr>
      </w:pPr>
      <w:r>
        <w:rPr>
          <w:rFonts w:ascii="Calibri" w:hAnsi="Calibri" w:cs="Calibri"/>
          <w:b/>
          <w:color w:val="000000"/>
          <w:sz w:val="24"/>
          <w:szCs w:val="24"/>
        </w:rPr>
        <w:t>Majority wants elections even without reconciliation</w:t>
      </w:r>
    </w:p>
    <w:p w:rsidR="00153426" w:rsidRDefault="00153426" w:rsidP="00153426">
      <w:pPr>
        <w:ind w:right="26"/>
        <w:jc w:val="center"/>
        <w:rPr>
          <w:rFonts w:ascii="Calibri" w:hAnsi="Calibri" w:cs="Calibri"/>
          <w:b/>
          <w:color w:val="000000"/>
          <w:sz w:val="24"/>
          <w:szCs w:val="24"/>
        </w:rPr>
      </w:pPr>
      <w:r>
        <w:rPr>
          <w:rFonts w:ascii="Calibri" w:hAnsi="Calibri" w:cs="Calibri"/>
          <w:b/>
          <w:color w:val="000000"/>
          <w:sz w:val="24"/>
          <w:szCs w:val="24"/>
        </w:rPr>
        <w:t>No sympathy with ISIS in West Bank and Gaza</w:t>
      </w:r>
    </w:p>
    <w:p w:rsidR="00153426" w:rsidRDefault="00153426" w:rsidP="00153426">
      <w:pPr>
        <w:ind w:right="26"/>
        <w:rPr>
          <w:rFonts w:ascii="Calibri" w:hAnsi="Calibri" w:cs="Calibri"/>
          <w:b/>
          <w:color w:val="000000"/>
          <w:sz w:val="24"/>
          <w:szCs w:val="24"/>
        </w:rPr>
      </w:pPr>
    </w:p>
    <w:p w:rsidR="00657C41" w:rsidRDefault="00657C41" w:rsidP="0006374F">
      <w:pPr>
        <w:ind w:right="26"/>
        <w:jc w:val="both"/>
        <w:rPr>
          <w:rFonts w:ascii="Calibri" w:hAnsi="Calibri" w:cs="Calibri"/>
          <w:color w:val="000000"/>
          <w:sz w:val="24"/>
          <w:szCs w:val="24"/>
        </w:rPr>
      </w:pPr>
      <w:r>
        <w:rPr>
          <w:rFonts w:ascii="Calibri" w:hAnsi="Calibri" w:cs="Calibri"/>
          <w:color w:val="000000"/>
          <w:sz w:val="24"/>
          <w:szCs w:val="24"/>
        </w:rPr>
        <w:t xml:space="preserve">A public opinion poll conducted by JMCC showed interesting results in Palestinian public opinion circles, including contradictions and several surprises. Perhaps the most significant of these was the absence of a real successor to President </w:t>
      </w:r>
      <w:proofErr w:type="spellStart"/>
      <w:r>
        <w:rPr>
          <w:rFonts w:ascii="Calibri" w:hAnsi="Calibri" w:cs="Calibri"/>
          <w:color w:val="000000"/>
          <w:sz w:val="24"/>
          <w:szCs w:val="24"/>
        </w:rPr>
        <w:t>Mahmoud</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Abbas</w:t>
      </w:r>
      <w:proofErr w:type="spellEnd"/>
      <w:r>
        <w:rPr>
          <w:rFonts w:ascii="Calibri" w:hAnsi="Calibri" w:cs="Calibri"/>
          <w:color w:val="000000"/>
          <w:sz w:val="24"/>
          <w:szCs w:val="24"/>
        </w:rPr>
        <w:t xml:space="preserve"> if he does not run for   the </w:t>
      </w:r>
      <w:r w:rsidRPr="00F67960">
        <w:rPr>
          <w:rFonts w:ascii="Calibri" w:hAnsi="Calibri" w:cs="Calibri"/>
          <w:color w:val="000000"/>
          <w:sz w:val="24"/>
          <w:szCs w:val="24"/>
        </w:rPr>
        <w:t>presiden</w:t>
      </w:r>
      <w:r w:rsidR="00183265">
        <w:rPr>
          <w:rFonts w:ascii="Calibri" w:hAnsi="Calibri" w:cs="Calibri"/>
          <w:color w:val="000000"/>
          <w:sz w:val="24"/>
          <w:szCs w:val="24"/>
        </w:rPr>
        <w:t>cy</w:t>
      </w:r>
      <w:r>
        <w:rPr>
          <w:rFonts w:ascii="Calibri" w:hAnsi="Calibri" w:cs="Calibri"/>
          <w:color w:val="000000"/>
          <w:sz w:val="24"/>
          <w:szCs w:val="24"/>
        </w:rPr>
        <w:t xml:space="preserve">. The results also showed a setback in the popularity of Palestinian forces and factions and a lack of any sympathy or support for ISIS or its sister movements, whether in the Gaza Strip or the West Bank. What was even more peculiar was the setback in campaigns to boycott Israeli products, both in practice and in support. </w:t>
      </w:r>
    </w:p>
    <w:p w:rsidR="00694F8A" w:rsidRDefault="00694F8A" w:rsidP="00694F8A">
      <w:pPr>
        <w:ind w:right="26"/>
        <w:jc w:val="both"/>
        <w:rPr>
          <w:rFonts w:ascii="Calibri" w:hAnsi="Calibri" w:cs="Calibri"/>
          <w:color w:val="000000"/>
          <w:sz w:val="24"/>
          <w:szCs w:val="24"/>
        </w:rPr>
      </w:pPr>
    </w:p>
    <w:p w:rsidR="00694F8A" w:rsidRPr="007A7F8C" w:rsidRDefault="00694F8A" w:rsidP="00694F8A">
      <w:pPr>
        <w:ind w:right="26"/>
        <w:jc w:val="both"/>
        <w:rPr>
          <w:rFonts w:ascii="Calibri" w:hAnsi="Calibri" w:cs="Calibri"/>
          <w:b/>
          <w:color w:val="000000"/>
          <w:sz w:val="24"/>
          <w:szCs w:val="24"/>
        </w:rPr>
      </w:pPr>
      <w:r w:rsidRPr="007A7F8C">
        <w:rPr>
          <w:rFonts w:ascii="Calibri" w:hAnsi="Calibri" w:cs="Calibri"/>
          <w:b/>
          <w:color w:val="000000"/>
          <w:sz w:val="24"/>
          <w:szCs w:val="24"/>
        </w:rPr>
        <w:t xml:space="preserve">Uncertainty: Who will succeed Abu </w:t>
      </w:r>
      <w:proofErr w:type="spellStart"/>
      <w:r w:rsidRPr="007A7F8C">
        <w:rPr>
          <w:rFonts w:ascii="Calibri" w:hAnsi="Calibri" w:cs="Calibri"/>
          <w:b/>
          <w:color w:val="000000"/>
          <w:sz w:val="24"/>
          <w:szCs w:val="24"/>
        </w:rPr>
        <w:t>Mazen</w:t>
      </w:r>
      <w:proofErr w:type="spellEnd"/>
      <w:r w:rsidRPr="007A7F8C">
        <w:rPr>
          <w:rFonts w:ascii="Calibri" w:hAnsi="Calibri" w:cs="Calibri"/>
          <w:b/>
          <w:color w:val="000000"/>
          <w:sz w:val="24"/>
          <w:szCs w:val="24"/>
        </w:rPr>
        <w:t xml:space="preserve"> if he does not run for president? </w:t>
      </w:r>
    </w:p>
    <w:p w:rsidR="00694F8A" w:rsidRDefault="00694F8A" w:rsidP="00694F8A">
      <w:pPr>
        <w:ind w:right="26"/>
        <w:jc w:val="both"/>
        <w:rPr>
          <w:rFonts w:ascii="Calibri" w:hAnsi="Calibri" w:cs="Calibri"/>
          <w:color w:val="000000"/>
          <w:sz w:val="24"/>
          <w:szCs w:val="24"/>
        </w:rPr>
      </w:pPr>
    </w:p>
    <w:p w:rsidR="00694F8A" w:rsidRDefault="00694F8A" w:rsidP="00694F8A">
      <w:pPr>
        <w:ind w:right="26"/>
        <w:jc w:val="both"/>
        <w:rPr>
          <w:rFonts w:ascii="Calibri" w:hAnsi="Calibri" w:cs="Calibri"/>
          <w:color w:val="000000"/>
          <w:sz w:val="24"/>
          <w:szCs w:val="24"/>
        </w:rPr>
      </w:pPr>
      <w:r>
        <w:rPr>
          <w:rFonts w:ascii="Calibri" w:hAnsi="Calibri" w:cs="Calibri"/>
          <w:color w:val="000000"/>
          <w:sz w:val="24"/>
          <w:szCs w:val="24"/>
        </w:rPr>
        <w:t xml:space="preserve">One question posed to the public was about their choices if presidential elections were held and the current President </w:t>
      </w:r>
      <w:proofErr w:type="spellStart"/>
      <w:r>
        <w:rPr>
          <w:rFonts w:ascii="Calibri" w:hAnsi="Calibri" w:cs="Calibri"/>
          <w:color w:val="000000"/>
          <w:sz w:val="24"/>
          <w:szCs w:val="24"/>
        </w:rPr>
        <w:t>Mahmoud</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Abbas</w:t>
      </w:r>
      <w:proofErr w:type="spellEnd"/>
      <w:r>
        <w:rPr>
          <w:rFonts w:ascii="Calibri" w:hAnsi="Calibri" w:cs="Calibri"/>
          <w:color w:val="000000"/>
          <w:sz w:val="24"/>
          <w:szCs w:val="24"/>
        </w:rPr>
        <w:t xml:space="preserve"> does not run.</w:t>
      </w:r>
      <w:r>
        <w:rPr>
          <w:rFonts w:ascii="Calibri" w:hAnsi="Calibri" w:cs="Arial"/>
          <w:color w:val="000000"/>
          <w:sz w:val="24"/>
          <w:szCs w:val="24"/>
        </w:rPr>
        <w:t xml:space="preserve"> 10.5% (9.1% from the West Bank and 12.9% from Gaza) </w:t>
      </w:r>
      <w:r>
        <w:rPr>
          <w:rFonts w:ascii="Calibri" w:hAnsi="Calibri" w:cs="Calibri"/>
          <w:color w:val="000000"/>
          <w:sz w:val="24"/>
          <w:szCs w:val="24"/>
        </w:rPr>
        <w:t xml:space="preserve">said they would vote for </w:t>
      </w:r>
      <w:proofErr w:type="spellStart"/>
      <w:r>
        <w:rPr>
          <w:rFonts w:ascii="Calibri" w:hAnsi="Calibri" w:cs="Calibri"/>
          <w:color w:val="000000"/>
          <w:sz w:val="24"/>
          <w:szCs w:val="24"/>
        </w:rPr>
        <w:t>Marwan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Barghouti</w:t>
      </w:r>
      <w:proofErr w:type="spellEnd"/>
      <w:r>
        <w:rPr>
          <w:rFonts w:ascii="Calibri" w:hAnsi="Calibri" w:cs="Calibri"/>
          <w:color w:val="000000"/>
          <w:sz w:val="24"/>
          <w:szCs w:val="24"/>
        </w:rPr>
        <w:t xml:space="preserve"> for president making him the most popular candidate, while 9.8% </w:t>
      </w:r>
      <w:r>
        <w:rPr>
          <w:rFonts w:ascii="Calibri" w:hAnsi="Calibri" w:cs="Arial"/>
          <w:color w:val="000000"/>
          <w:sz w:val="24"/>
          <w:szCs w:val="24"/>
        </w:rPr>
        <w:t xml:space="preserve">(7.5% from the West Bank and 13.8% from Gaza) </w:t>
      </w:r>
      <w:r>
        <w:rPr>
          <w:rFonts w:ascii="Calibri" w:hAnsi="Calibri" w:cs="Calibri"/>
          <w:color w:val="000000"/>
          <w:sz w:val="24"/>
          <w:szCs w:val="24"/>
        </w:rPr>
        <w:t xml:space="preserve">said they would vote for Ismail </w:t>
      </w:r>
      <w:proofErr w:type="spellStart"/>
      <w:r>
        <w:rPr>
          <w:rFonts w:ascii="Calibri" w:hAnsi="Calibri" w:cs="Calibri"/>
          <w:color w:val="000000"/>
          <w:sz w:val="24"/>
          <w:szCs w:val="24"/>
        </w:rPr>
        <w:t>Haniyeh</w:t>
      </w:r>
      <w:proofErr w:type="spellEnd"/>
      <w:r>
        <w:rPr>
          <w:rFonts w:ascii="Calibri" w:hAnsi="Calibri" w:cs="Calibri"/>
          <w:color w:val="000000"/>
          <w:sz w:val="24"/>
          <w:szCs w:val="24"/>
        </w:rPr>
        <w:t xml:space="preserve">; 5.1% </w:t>
      </w:r>
      <w:r>
        <w:rPr>
          <w:rFonts w:ascii="Calibri" w:hAnsi="Calibri" w:cs="Arial"/>
          <w:color w:val="000000"/>
          <w:sz w:val="24"/>
          <w:szCs w:val="24"/>
        </w:rPr>
        <w:t xml:space="preserve">(1.3% from the West Bank and 11.3% from Gaza)  </w:t>
      </w:r>
      <w:r>
        <w:rPr>
          <w:rFonts w:ascii="Calibri" w:hAnsi="Calibri" w:cs="Calibri"/>
          <w:color w:val="000000"/>
          <w:sz w:val="24"/>
          <w:szCs w:val="24"/>
        </w:rPr>
        <w:t xml:space="preserve"> answered Mohammed </w:t>
      </w:r>
      <w:proofErr w:type="spellStart"/>
      <w:r>
        <w:rPr>
          <w:rFonts w:ascii="Calibri" w:hAnsi="Calibri" w:cs="Calibri"/>
          <w:color w:val="000000"/>
          <w:sz w:val="24"/>
          <w:szCs w:val="24"/>
        </w:rPr>
        <w:t>Dahlan</w:t>
      </w:r>
      <w:proofErr w:type="spellEnd"/>
      <w:r>
        <w:rPr>
          <w:rFonts w:ascii="Calibri" w:hAnsi="Calibri" w:cs="Calibri"/>
          <w:color w:val="000000"/>
          <w:sz w:val="24"/>
          <w:szCs w:val="24"/>
        </w:rPr>
        <w:t xml:space="preserve"> and 3.3% said they would vote for </w:t>
      </w:r>
      <w:proofErr w:type="spellStart"/>
      <w:r>
        <w:rPr>
          <w:rFonts w:ascii="Calibri" w:hAnsi="Calibri" w:cs="Calibri"/>
          <w:color w:val="000000"/>
          <w:sz w:val="24"/>
          <w:szCs w:val="24"/>
        </w:rPr>
        <w:t>Saeb</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Erekat</w:t>
      </w:r>
      <w:proofErr w:type="spellEnd"/>
      <w:r>
        <w:rPr>
          <w:rFonts w:ascii="Calibri" w:hAnsi="Calibri" w:cs="Calibri"/>
          <w:color w:val="000000"/>
          <w:sz w:val="24"/>
          <w:szCs w:val="24"/>
        </w:rPr>
        <w:t xml:space="preserve">; another 3.3% answered Khaled </w:t>
      </w:r>
      <w:proofErr w:type="spellStart"/>
      <w:r>
        <w:rPr>
          <w:rFonts w:ascii="Calibri" w:hAnsi="Calibri" w:cs="Calibri"/>
          <w:color w:val="000000"/>
          <w:sz w:val="24"/>
          <w:szCs w:val="24"/>
        </w:rPr>
        <w:t>Meshaal</w:t>
      </w:r>
      <w:proofErr w:type="spellEnd"/>
      <w:r>
        <w:rPr>
          <w:rFonts w:ascii="Calibri" w:hAnsi="Calibri" w:cs="Calibri"/>
          <w:color w:val="000000"/>
          <w:sz w:val="24"/>
          <w:szCs w:val="24"/>
        </w:rPr>
        <w:t>, while t</w:t>
      </w:r>
      <w:r w:rsidRPr="00697E09">
        <w:rPr>
          <w:rFonts w:ascii="Calibri" w:hAnsi="Calibri" w:cs="Calibri"/>
          <w:color w:val="000000"/>
          <w:sz w:val="24"/>
          <w:szCs w:val="24"/>
        </w:rPr>
        <w:t>he largest proportion</w:t>
      </w:r>
      <w:r>
        <w:rPr>
          <w:rFonts w:ascii="Calibri" w:hAnsi="Calibri" w:cs="Calibri"/>
          <w:color w:val="000000"/>
          <w:sz w:val="24"/>
          <w:szCs w:val="24"/>
        </w:rPr>
        <w:t xml:space="preserve"> 33.6% said they had not yet decided for whom they would vote. </w:t>
      </w:r>
    </w:p>
    <w:p w:rsidR="00153426" w:rsidRDefault="00153426" w:rsidP="00153426">
      <w:pPr>
        <w:ind w:right="26"/>
        <w:rPr>
          <w:rFonts w:ascii="Calibri" w:hAnsi="Calibri" w:cs="Calibri"/>
          <w:color w:val="000000"/>
          <w:sz w:val="24"/>
          <w:szCs w:val="24"/>
        </w:rPr>
      </w:pPr>
      <w:r>
        <w:rPr>
          <w:rFonts w:ascii="Calibri" w:hAnsi="Calibri" w:cs="Calibri"/>
          <w:color w:val="000000"/>
          <w:sz w:val="24"/>
          <w:szCs w:val="24"/>
        </w:rPr>
        <w:br w:type="page"/>
      </w:r>
    </w:p>
    <w:p w:rsidR="00153426" w:rsidRDefault="00153426" w:rsidP="00153426">
      <w:pPr>
        <w:ind w:right="26"/>
        <w:rPr>
          <w:rFonts w:ascii="Calibri" w:hAnsi="Calibri" w:cs="Calibri"/>
          <w:b/>
          <w:color w:val="000000"/>
          <w:sz w:val="24"/>
          <w:szCs w:val="24"/>
        </w:rPr>
      </w:pPr>
      <w:r w:rsidRPr="00084146">
        <w:rPr>
          <w:rFonts w:ascii="Calibri" w:hAnsi="Calibri" w:cs="Calibri"/>
          <w:b/>
          <w:color w:val="000000"/>
          <w:sz w:val="24"/>
          <w:szCs w:val="24"/>
        </w:rPr>
        <w:lastRenderedPageBreak/>
        <w:t xml:space="preserve">Setback in popularity of political </w:t>
      </w:r>
      <w:r>
        <w:rPr>
          <w:rFonts w:ascii="Calibri" w:hAnsi="Calibri" w:cs="Calibri"/>
          <w:b/>
          <w:color w:val="000000"/>
          <w:sz w:val="24"/>
          <w:szCs w:val="24"/>
        </w:rPr>
        <w:t>personalities</w:t>
      </w:r>
    </w:p>
    <w:p w:rsidR="00153426" w:rsidRDefault="00153426" w:rsidP="00153426">
      <w:pPr>
        <w:ind w:right="26"/>
        <w:rPr>
          <w:rFonts w:ascii="Calibri" w:hAnsi="Calibri" w:cs="Calibri"/>
          <w:b/>
          <w:color w:val="000000"/>
          <w:sz w:val="24"/>
          <w:szCs w:val="24"/>
        </w:rPr>
      </w:pPr>
    </w:p>
    <w:p w:rsidR="00153426" w:rsidRDefault="00153426" w:rsidP="00153426">
      <w:pPr>
        <w:ind w:right="26"/>
        <w:jc w:val="both"/>
        <w:rPr>
          <w:rFonts w:ascii="Calibri" w:hAnsi="Calibri" w:cs="Calibri"/>
          <w:color w:val="000000"/>
          <w:sz w:val="24"/>
          <w:szCs w:val="24"/>
        </w:rPr>
      </w:pPr>
      <w:r>
        <w:rPr>
          <w:rFonts w:ascii="Calibri" w:hAnsi="Calibri" w:cs="Calibri"/>
          <w:color w:val="000000"/>
          <w:sz w:val="24"/>
          <w:szCs w:val="24"/>
        </w:rPr>
        <w:t xml:space="preserve">The poll also showed a setback in the level of trust in political personalities, whereby the percentage of those who trust President </w:t>
      </w:r>
      <w:proofErr w:type="spellStart"/>
      <w:r>
        <w:rPr>
          <w:rFonts w:ascii="Calibri" w:hAnsi="Calibri" w:cs="Calibri"/>
          <w:color w:val="000000"/>
          <w:sz w:val="24"/>
          <w:szCs w:val="24"/>
        </w:rPr>
        <w:t>Abbas</w:t>
      </w:r>
      <w:proofErr w:type="spellEnd"/>
      <w:r>
        <w:rPr>
          <w:rFonts w:ascii="Calibri" w:hAnsi="Calibri" w:cs="Calibri"/>
          <w:color w:val="000000"/>
          <w:sz w:val="24"/>
          <w:szCs w:val="24"/>
        </w:rPr>
        <w:t xml:space="preserve"> dropped from 21.8% in March of this year to 16.1% in this August poll. The level of trust in Ismail </w:t>
      </w:r>
      <w:proofErr w:type="spellStart"/>
      <w:r>
        <w:rPr>
          <w:rFonts w:ascii="Calibri" w:hAnsi="Calibri" w:cs="Calibri"/>
          <w:color w:val="000000"/>
          <w:sz w:val="24"/>
          <w:szCs w:val="24"/>
        </w:rPr>
        <w:t>Haniyeh</w:t>
      </w:r>
      <w:proofErr w:type="spellEnd"/>
      <w:r>
        <w:rPr>
          <w:rFonts w:ascii="Calibri" w:hAnsi="Calibri" w:cs="Calibri"/>
          <w:color w:val="000000"/>
          <w:sz w:val="24"/>
          <w:szCs w:val="24"/>
        </w:rPr>
        <w:t xml:space="preserve"> also dropped from 14.1% to 12.5% in the same period. Moreover, the level of trust in </w:t>
      </w:r>
      <w:proofErr w:type="spellStart"/>
      <w:r>
        <w:rPr>
          <w:rFonts w:ascii="Calibri" w:hAnsi="Calibri" w:cs="Calibri"/>
          <w:color w:val="000000"/>
          <w:sz w:val="24"/>
          <w:szCs w:val="24"/>
        </w:rPr>
        <w:t>Marwan</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Barghouti</w:t>
      </w:r>
      <w:proofErr w:type="spellEnd"/>
      <w:r>
        <w:rPr>
          <w:rFonts w:ascii="Calibri" w:hAnsi="Calibri" w:cs="Calibri"/>
          <w:color w:val="000000"/>
          <w:sz w:val="24"/>
          <w:szCs w:val="24"/>
        </w:rPr>
        <w:t xml:space="preserve"> rose from 5.4% in March to 7.1% within the same period. </w:t>
      </w:r>
    </w:p>
    <w:p w:rsidR="00153426" w:rsidRDefault="00153426" w:rsidP="00153426">
      <w:pPr>
        <w:ind w:right="26"/>
        <w:jc w:val="both"/>
        <w:rPr>
          <w:rFonts w:ascii="Calibri" w:hAnsi="Calibri" w:cs="Calibri"/>
          <w:color w:val="000000"/>
          <w:sz w:val="24"/>
          <w:szCs w:val="24"/>
        </w:rPr>
      </w:pPr>
    </w:p>
    <w:p w:rsidR="00153426" w:rsidRDefault="00153426" w:rsidP="00153426">
      <w:pPr>
        <w:ind w:right="26"/>
        <w:jc w:val="both"/>
        <w:rPr>
          <w:rFonts w:ascii="Calibri" w:hAnsi="Calibri" w:cs="Calibri"/>
          <w:color w:val="000000"/>
          <w:sz w:val="24"/>
          <w:szCs w:val="24"/>
        </w:rPr>
      </w:pPr>
      <w:r>
        <w:rPr>
          <w:rFonts w:ascii="Calibri" w:hAnsi="Calibri" w:cs="Calibri"/>
          <w:color w:val="000000"/>
          <w:sz w:val="24"/>
          <w:szCs w:val="24"/>
        </w:rPr>
        <w:t xml:space="preserve">In terms of evaluating the performance of the government, the percentage of those who believe its performance has retreated rose from 15.8% in April, 2014 to 26.4% this August. Also, the percentage of those who believe the government deals transparently with the administration of financial issues dropped from 24.3% in May 2012 to 17.3% this August. </w:t>
      </w:r>
    </w:p>
    <w:p w:rsidR="00153426" w:rsidRDefault="00153426" w:rsidP="00153426">
      <w:pPr>
        <w:ind w:right="26"/>
        <w:jc w:val="both"/>
        <w:rPr>
          <w:rFonts w:ascii="Calibri" w:hAnsi="Calibri" w:cs="Calibri"/>
          <w:color w:val="000000"/>
          <w:sz w:val="24"/>
          <w:szCs w:val="24"/>
        </w:rPr>
      </w:pPr>
    </w:p>
    <w:p w:rsidR="00153426" w:rsidRDefault="00153426" w:rsidP="00153426">
      <w:pPr>
        <w:ind w:right="26"/>
        <w:jc w:val="both"/>
        <w:rPr>
          <w:rFonts w:ascii="Calibri" w:hAnsi="Calibri" w:cs="Calibri"/>
          <w:color w:val="000000"/>
          <w:sz w:val="24"/>
          <w:szCs w:val="24"/>
        </w:rPr>
      </w:pPr>
      <w:r>
        <w:rPr>
          <w:rFonts w:ascii="Calibri" w:hAnsi="Calibri" w:cs="Calibri"/>
          <w:color w:val="000000"/>
          <w:sz w:val="24"/>
          <w:szCs w:val="24"/>
        </w:rPr>
        <w:t xml:space="preserve">In regards to the latest reshuffle in Dr. </w:t>
      </w:r>
      <w:proofErr w:type="spellStart"/>
      <w:r>
        <w:rPr>
          <w:rFonts w:ascii="Calibri" w:hAnsi="Calibri" w:cs="Calibri"/>
          <w:color w:val="000000"/>
          <w:sz w:val="24"/>
          <w:szCs w:val="24"/>
        </w:rPr>
        <w:t>Rami</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Hamdallah’s</w:t>
      </w:r>
      <w:proofErr w:type="spellEnd"/>
      <w:r>
        <w:rPr>
          <w:rFonts w:ascii="Calibri" w:hAnsi="Calibri" w:cs="Calibri"/>
          <w:color w:val="000000"/>
          <w:sz w:val="24"/>
          <w:szCs w:val="24"/>
        </w:rPr>
        <w:t xml:space="preserve"> government, the majority, 44.3% of those polled, said the step would make no difference, in comparison to 34.9% who said the step would serve the interests of the Palestinian people. </w:t>
      </w:r>
    </w:p>
    <w:p w:rsidR="00153426" w:rsidRDefault="00153426" w:rsidP="00153426">
      <w:pPr>
        <w:ind w:right="26"/>
        <w:jc w:val="both"/>
        <w:rPr>
          <w:rFonts w:ascii="Calibri" w:hAnsi="Calibri" w:cs="Calibri"/>
          <w:color w:val="000000"/>
          <w:sz w:val="24"/>
          <w:szCs w:val="24"/>
        </w:rPr>
      </w:pPr>
    </w:p>
    <w:p w:rsidR="00153426" w:rsidRDefault="00153426" w:rsidP="00153426">
      <w:pPr>
        <w:ind w:right="26"/>
        <w:jc w:val="both"/>
        <w:rPr>
          <w:rFonts w:ascii="Calibri" w:hAnsi="Calibri" w:cs="Calibri"/>
          <w:sz w:val="24"/>
          <w:szCs w:val="24"/>
        </w:rPr>
      </w:pPr>
      <w:r>
        <w:rPr>
          <w:rFonts w:ascii="Calibri" w:hAnsi="Calibri" w:cs="Calibri"/>
          <w:color w:val="000000"/>
          <w:sz w:val="24"/>
          <w:szCs w:val="24"/>
        </w:rPr>
        <w:t>The public was then asked the question: “</w:t>
      </w:r>
      <w:r w:rsidRPr="00F60ABE">
        <w:rPr>
          <w:rFonts w:ascii="Calibri" w:hAnsi="Calibri" w:cs="Calibri"/>
          <w:sz w:val="24"/>
          <w:szCs w:val="24"/>
        </w:rPr>
        <w:t xml:space="preserve">How would you define yourself- </w:t>
      </w:r>
      <w:r w:rsidRPr="0022785D">
        <w:rPr>
          <w:rFonts w:ascii="Calibri" w:hAnsi="Calibri" w:cs="Calibri"/>
          <w:iCs/>
          <w:sz w:val="24"/>
          <w:szCs w:val="24"/>
        </w:rPr>
        <w:t>only in one word</w:t>
      </w:r>
      <w:r w:rsidRPr="00F60ABE">
        <w:rPr>
          <w:rFonts w:ascii="Calibri" w:hAnsi="Calibri" w:cs="Calibri"/>
          <w:sz w:val="24"/>
          <w:szCs w:val="24"/>
        </w:rPr>
        <w:t>- in terms of particular affiliation</w:t>
      </w:r>
      <w:r>
        <w:rPr>
          <w:rFonts w:ascii="Calibri" w:hAnsi="Calibri" w:cs="Calibri"/>
          <w:sz w:val="24"/>
          <w:szCs w:val="24"/>
        </w:rPr>
        <w:t>?</w:t>
      </w:r>
      <w:proofErr w:type="gramStart"/>
      <w:r>
        <w:rPr>
          <w:rFonts w:ascii="Calibri" w:hAnsi="Calibri" w:cs="Calibri"/>
          <w:sz w:val="24"/>
          <w:szCs w:val="24"/>
        </w:rPr>
        <w:t>”.</w:t>
      </w:r>
      <w:proofErr w:type="gramEnd"/>
      <w:r>
        <w:rPr>
          <w:rFonts w:ascii="Calibri" w:hAnsi="Calibri" w:cs="Calibri"/>
          <w:sz w:val="24"/>
          <w:szCs w:val="24"/>
        </w:rPr>
        <w:t xml:space="preserve"> The majority, 32.4% answered Palestinian; 16.8% said Muslim, 6.8% said Fatah; and 2.7% answered Hamas. </w:t>
      </w:r>
    </w:p>
    <w:p w:rsidR="00153426" w:rsidRDefault="00153426" w:rsidP="00153426">
      <w:pPr>
        <w:ind w:right="26"/>
        <w:rPr>
          <w:rFonts w:ascii="Calibri" w:hAnsi="Calibri" w:cs="Calibri"/>
          <w:color w:val="000000"/>
          <w:sz w:val="24"/>
          <w:szCs w:val="24"/>
        </w:rPr>
      </w:pPr>
    </w:p>
    <w:p w:rsidR="00153426" w:rsidRPr="00C95719" w:rsidRDefault="00153426" w:rsidP="00153426">
      <w:pPr>
        <w:ind w:right="26"/>
        <w:rPr>
          <w:rFonts w:ascii="Calibri" w:hAnsi="Calibri" w:cs="Calibri"/>
          <w:b/>
          <w:color w:val="000000"/>
          <w:sz w:val="24"/>
          <w:szCs w:val="24"/>
        </w:rPr>
      </w:pPr>
      <w:r w:rsidRPr="00C95719">
        <w:rPr>
          <w:rFonts w:ascii="Calibri" w:hAnsi="Calibri" w:cs="Calibri"/>
          <w:b/>
          <w:color w:val="000000"/>
          <w:sz w:val="24"/>
          <w:szCs w:val="24"/>
        </w:rPr>
        <w:t xml:space="preserve">Increasing demand for elections </w:t>
      </w:r>
    </w:p>
    <w:p w:rsidR="00153426" w:rsidRDefault="00153426" w:rsidP="00153426">
      <w:pPr>
        <w:ind w:right="26"/>
        <w:rPr>
          <w:rFonts w:ascii="Calibri" w:hAnsi="Calibri" w:cs="Calibri"/>
          <w:sz w:val="24"/>
          <w:szCs w:val="24"/>
        </w:rPr>
      </w:pPr>
    </w:p>
    <w:p w:rsidR="00153426" w:rsidRDefault="00153426" w:rsidP="00153426">
      <w:pPr>
        <w:ind w:right="26"/>
        <w:jc w:val="both"/>
        <w:rPr>
          <w:rFonts w:ascii="Calibri" w:hAnsi="Calibri" w:cs="Calibri"/>
          <w:sz w:val="24"/>
          <w:szCs w:val="24"/>
        </w:rPr>
      </w:pPr>
      <w:r>
        <w:rPr>
          <w:rFonts w:ascii="Calibri" w:hAnsi="Calibri" w:cs="Calibri"/>
          <w:sz w:val="24"/>
          <w:szCs w:val="24"/>
        </w:rPr>
        <w:t>Meanwhile, there was a rise in the percentage of those who support holding legislative and presidential elections, even if reconciliation is not completed, from 34.8% in November, 2012 to 58.9% in this August</w:t>
      </w:r>
      <w:r w:rsidRPr="002C5921">
        <w:rPr>
          <w:rFonts w:ascii="Calibri" w:hAnsi="Calibri" w:cs="Calibri"/>
          <w:sz w:val="24"/>
          <w:szCs w:val="24"/>
        </w:rPr>
        <w:t>. In contrast</w:t>
      </w:r>
      <w:proofErr w:type="gramStart"/>
      <w:r w:rsidRPr="002C5921">
        <w:rPr>
          <w:rFonts w:ascii="Calibri" w:hAnsi="Calibri" w:cs="Calibri"/>
          <w:sz w:val="24"/>
          <w:szCs w:val="24"/>
        </w:rPr>
        <w:t>,,</w:t>
      </w:r>
      <w:proofErr w:type="gramEnd"/>
      <w:r>
        <w:rPr>
          <w:rFonts w:ascii="Calibri" w:hAnsi="Calibri" w:cs="Calibri"/>
          <w:sz w:val="24"/>
          <w:szCs w:val="24"/>
        </w:rPr>
        <w:t xml:space="preserve"> the percentage of those who support holding elections only once reconciliation is completed, dropped from 60.8% in November, 2012 to 35.8% this August. </w:t>
      </w:r>
    </w:p>
    <w:p w:rsidR="00153426" w:rsidRDefault="00153426" w:rsidP="00153426">
      <w:pPr>
        <w:ind w:right="26"/>
        <w:jc w:val="both"/>
        <w:rPr>
          <w:rFonts w:ascii="Calibri" w:hAnsi="Calibri" w:cs="Calibri"/>
          <w:sz w:val="24"/>
          <w:szCs w:val="24"/>
        </w:rPr>
      </w:pPr>
    </w:p>
    <w:p w:rsidR="00153426" w:rsidRDefault="00153426" w:rsidP="00153426">
      <w:pPr>
        <w:ind w:right="26"/>
        <w:jc w:val="both"/>
        <w:rPr>
          <w:rFonts w:ascii="Calibri" w:hAnsi="Calibri" w:cs="Calibri"/>
          <w:sz w:val="24"/>
          <w:szCs w:val="24"/>
        </w:rPr>
      </w:pPr>
      <w:r>
        <w:rPr>
          <w:rFonts w:ascii="Calibri" w:hAnsi="Calibri" w:cs="Calibri"/>
          <w:sz w:val="24"/>
          <w:szCs w:val="24"/>
        </w:rPr>
        <w:t xml:space="preserve">In response to the question whether it is important for Palestine National Council elections to be held, 74% said it was important while 16.9% said it was not important. </w:t>
      </w:r>
    </w:p>
    <w:p w:rsidR="00153426" w:rsidRDefault="00153426" w:rsidP="00153426">
      <w:pPr>
        <w:ind w:right="26"/>
        <w:jc w:val="both"/>
        <w:rPr>
          <w:rFonts w:ascii="Calibri" w:hAnsi="Calibri" w:cs="Calibri"/>
          <w:sz w:val="24"/>
          <w:szCs w:val="24"/>
        </w:rPr>
      </w:pPr>
    </w:p>
    <w:p w:rsidR="00153426" w:rsidRDefault="00153426" w:rsidP="00153426">
      <w:pPr>
        <w:ind w:right="26"/>
        <w:jc w:val="both"/>
        <w:rPr>
          <w:rFonts w:ascii="Calibri" w:hAnsi="Calibri" w:cs="Calibri"/>
          <w:sz w:val="24"/>
          <w:szCs w:val="24"/>
        </w:rPr>
      </w:pPr>
      <w:r>
        <w:rPr>
          <w:rFonts w:ascii="Calibri" w:hAnsi="Calibri" w:cs="Calibri"/>
          <w:sz w:val="24"/>
          <w:szCs w:val="24"/>
        </w:rPr>
        <w:t xml:space="preserve">In response to the question </w:t>
      </w:r>
      <w:r w:rsidRPr="00697E09">
        <w:rPr>
          <w:rFonts w:ascii="Calibri" w:hAnsi="Calibri" w:cs="Calibri"/>
          <w:sz w:val="24"/>
          <w:szCs w:val="24"/>
        </w:rPr>
        <w:t>If PLC elections were held today, to which party you would vote for</w:t>
      </w:r>
      <w:r>
        <w:rPr>
          <w:rFonts w:ascii="Calibri" w:hAnsi="Calibri" w:cs="Calibri"/>
          <w:sz w:val="24"/>
          <w:szCs w:val="24"/>
        </w:rPr>
        <w:t>, 41.1% said Fatah 20.2% Hamas while 22.7% said they will not vote.</w:t>
      </w:r>
    </w:p>
    <w:p w:rsidR="00153426" w:rsidRDefault="00153426" w:rsidP="00153426">
      <w:pPr>
        <w:ind w:right="26"/>
        <w:jc w:val="both"/>
        <w:rPr>
          <w:rFonts w:ascii="Calibri" w:hAnsi="Calibri" w:cs="Calibri"/>
          <w:sz w:val="24"/>
          <w:szCs w:val="24"/>
        </w:rPr>
      </w:pPr>
    </w:p>
    <w:p w:rsidR="00153426" w:rsidRDefault="00153426" w:rsidP="00153426">
      <w:pPr>
        <w:ind w:right="26"/>
        <w:jc w:val="both"/>
        <w:rPr>
          <w:rFonts w:ascii="Calibri" w:hAnsi="Calibri" w:cs="Calibri"/>
          <w:b/>
          <w:sz w:val="24"/>
          <w:szCs w:val="24"/>
        </w:rPr>
      </w:pPr>
      <w:r w:rsidRPr="00C95719">
        <w:rPr>
          <w:rFonts w:ascii="Calibri" w:hAnsi="Calibri" w:cs="Calibri"/>
          <w:b/>
          <w:sz w:val="24"/>
          <w:szCs w:val="24"/>
        </w:rPr>
        <w:t xml:space="preserve">Setback in support for </w:t>
      </w:r>
      <w:r>
        <w:rPr>
          <w:rFonts w:ascii="Calibri" w:hAnsi="Calibri" w:cs="Calibri"/>
          <w:b/>
          <w:sz w:val="24"/>
          <w:szCs w:val="24"/>
        </w:rPr>
        <w:t xml:space="preserve">and practice of a </w:t>
      </w:r>
      <w:r w:rsidRPr="00C95719">
        <w:rPr>
          <w:rFonts w:ascii="Calibri" w:hAnsi="Calibri" w:cs="Calibri"/>
          <w:b/>
          <w:sz w:val="24"/>
          <w:szCs w:val="24"/>
        </w:rPr>
        <w:t xml:space="preserve">boycott of Israeli </w:t>
      </w:r>
      <w:r>
        <w:rPr>
          <w:rFonts w:ascii="Calibri" w:hAnsi="Calibri" w:cs="Calibri"/>
          <w:b/>
          <w:sz w:val="24"/>
          <w:szCs w:val="24"/>
        </w:rPr>
        <w:t>products</w:t>
      </w:r>
      <w:r w:rsidRPr="00C95719">
        <w:rPr>
          <w:rFonts w:ascii="Calibri" w:hAnsi="Calibri" w:cs="Calibri"/>
          <w:b/>
          <w:sz w:val="24"/>
          <w:szCs w:val="24"/>
        </w:rPr>
        <w:t xml:space="preserve"> </w:t>
      </w:r>
    </w:p>
    <w:p w:rsidR="00153426" w:rsidRPr="00C95719" w:rsidRDefault="00153426" w:rsidP="00153426">
      <w:pPr>
        <w:ind w:right="26"/>
        <w:jc w:val="both"/>
        <w:rPr>
          <w:rFonts w:ascii="Calibri" w:hAnsi="Calibri" w:cs="Calibri"/>
          <w:sz w:val="24"/>
          <w:szCs w:val="24"/>
        </w:rPr>
      </w:pPr>
    </w:p>
    <w:p w:rsidR="00153426" w:rsidRDefault="00153426" w:rsidP="00153426">
      <w:pPr>
        <w:ind w:right="26"/>
        <w:jc w:val="both"/>
        <w:rPr>
          <w:rFonts w:ascii="Calibri" w:hAnsi="Calibri" w:cs="Calibri"/>
          <w:sz w:val="24"/>
          <w:szCs w:val="24"/>
        </w:rPr>
      </w:pPr>
      <w:r>
        <w:rPr>
          <w:rFonts w:ascii="Calibri" w:hAnsi="Calibri" w:cs="Calibri"/>
          <w:sz w:val="24"/>
          <w:szCs w:val="24"/>
        </w:rPr>
        <w:t xml:space="preserve">It was clear from the poll that there has been a distinct setback in the level of support for and practice of boycott campaigns of Israeli products in general. The percentage of those who support the boycott of all Israeli projects dropped from 59.2% last March to 49.1% this August. Moreover, the percentage of those who support the boycott of Israeli settlement products only rose from 7.6% last March to 9.4% this August. </w:t>
      </w:r>
    </w:p>
    <w:p w:rsidR="00153426" w:rsidRDefault="00153426" w:rsidP="00153426">
      <w:pPr>
        <w:ind w:right="26"/>
        <w:jc w:val="both"/>
        <w:rPr>
          <w:rFonts w:ascii="Calibri" w:hAnsi="Calibri" w:cs="Calibri"/>
          <w:sz w:val="24"/>
          <w:szCs w:val="24"/>
        </w:rPr>
      </w:pPr>
    </w:p>
    <w:p w:rsidR="00153426" w:rsidRDefault="00153426" w:rsidP="00153426">
      <w:pPr>
        <w:ind w:right="26"/>
        <w:jc w:val="both"/>
        <w:rPr>
          <w:rFonts w:ascii="Calibri" w:hAnsi="Calibri" w:cs="Calibri"/>
          <w:sz w:val="24"/>
          <w:szCs w:val="24"/>
        </w:rPr>
      </w:pPr>
      <w:r>
        <w:rPr>
          <w:rFonts w:ascii="Calibri" w:hAnsi="Calibri" w:cs="Calibri"/>
          <w:sz w:val="24"/>
          <w:szCs w:val="24"/>
        </w:rPr>
        <w:t xml:space="preserve">In response to a question about their direct practice of boycotting, the percentage of respondents who said they boycott all Israeli products dropped from 48.8% last March to 34.1% this August. </w:t>
      </w:r>
    </w:p>
    <w:p w:rsidR="00153426" w:rsidRDefault="00153426" w:rsidP="00153426">
      <w:pPr>
        <w:ind w:right="26"/>
        <w:rPr>
          <w:rFonts w:ascii="Calibri" w:hAnsi="Calibri" w:cs="Calibri"/>
          <w:sz w:val="24"/>
          <w:szCs w:val="24"/>
        </w:rPr>
      </w:pPr>
      <w:r>
        <w:rPr>
          <w:rFonts w:ascii="Calibri" w:hAnsi="Calibri" w:cs="Calibri"/>
          <w:sz w:val="24"/>
          <w:szCs w:val="24"/>
        </w:rPr>
        <w:br w:type="page"/>
      </w:r>
    </w:p>
    <w:p w:rsidR="00153426" w:rsidRPr="0036140B" w:rsidRDefault="00153426" w:rsidP="00153426">
      <w:pPr>
        <w:ind w:right="26"/>
        <w:jc w:val="both"/>
        <w:rPr>
          <w:rFonts w:ascii="Calibri" w:hAnsi="Calibri" w:cs="Calibri"/>
          <w:b/>
          <w:sz w:val="24"/>
          <w:szCs w:val="24"/>
        </w:rPr>
      </w:pPr>
      <w:r w:rsidRPr="0036140B">
        <w:rPr>
          <w:rFonts w:ascii="Calibri" w:hAnsi="Calibri" w:cs="Calibri"/>
          <w:b/>
          <w:sz w:val="24"/>
          <w:szCs w:val="24"/>
        </w:rPr>
        <w:lastRenderedPageBreak/>
        <w:t>No sympathy for ISIS or its sister movements</w:t>
      </w:r>
    </w:p>
    <w:p w:rsidR="00153426" w:rsidRDefault="00153426" w:rsidP="00153426">
      <w:pPr>
        <w:ind w:right="26"/>
        <w:jc w:val="both"/>
        <w:rPr>
          <w:rFonts w:ascii="Calibri" w:hAnsi="Calibri" w:cs="Calibri"/>
          <w:sz w:val="24"/>
          <w:szCs w:val="24"/>
        </w:rPr>
      </w:pPr>
      <w:r>
        <w:rPr>
          <w:rFonts w:ascii="Calibri" w:hAnsi="Calibri" w:cs="Calibri"/>
          <w:sz w:val="24"/>
          <w:szCs w:val="24"/>
        </w:rPr>
        <w:t xml:space="preserve"> The poll clearly showed there is no sympathy for or any noteworthy presence of ISIS or </w:t>
      </w:r>
      <w:proofErr w:type="spellStart"/>
      <w:r>
        <w:rPr>
          <w:rFonts w:ascii="Calibri" w:hAnsi="Calibri" w:cs="Calibri"/>
          <w:sz w:val="24"/>
          <w:szCs w:val="24"/>
        </w:rPr>
        <w:t>Salafist</w:t>
      </w:r>
      <w:proofErr w:type="spellEnd"/>
      <w:r>
        <w:rPr>
          <w:rFonts w:ascii="Calibri" w:hAnsi="Calibri" w:cs="Calibri"/>
          <w:sz w:val="24"/>
          <w:szCs w:val="24"/>
        </w:rPr>
        <w:t xml:space="preserve"> movements in the Palestinian territories, including in the Gaza Strip. The majority, 64.9% said they were unsympathetic with them while 3.8% said they were sympathetic. </w:t>
      </w:r>
    </w:p>
    <w:p w:rsidR="00153426" w:rsidRDefault="00153426" w:rsidP="00153426">
      <w:pPr>
        <w:ind w:right="26"/>
        <w:jc w:val="both"/>
        <w:rPr>
          <w:rFonts w:ascii="Calibri" w:hAnsi="Calibri" w:cs="Calibri"/>
          <w:sz w:val="24"/>
          <w:szCs w:val="24"/>
        </w:rPr>
      </w:pPr>
    </w:p>
    <w:p w:rsidR="00153426" w:rsidRDefault="00153426" w:rsidP="00153426">
      <w:pPr>
        <w:ind w:right="26"/>
        <w:jc w:val="both"/>
        <w:rPr>
          <w:rFonts w:ascii="Calibri" w:hAnsi="Calibri" w:cs="Calibri"/>
          <w:sz w:val="24"/>
          <w:szCs w:val="24"/>
        </w:rPr>
      </w:pPr>
      <w:r>
        <w:rPr>
          <w:rFonts w:ascii="Calibri" w:hAnsi="Calibri" w:cs="Calibri"/>
          <w:sz w:val="24"/>
          <w:szCs w:val="24"/>
        </w:rPr>
        <w:t xml:space="preserve">In regards to the strength of </w:t>
      </w:r>
      <w:proofErr w:type="spellStart"/>
      <w:r>
        <w:rPr>
          <w:rFonts w:ascii="Calibri" w:hAnsi="Calibri" w:cs="Calibri"/>
          <w:sz w:val="24"/>
          <w:szCs w:val="24"/>
        </w:rPr>
        <w:t>Salafist</w:t>
      </w:r>
      <w:proofErr w:type="spellEnd"/>
      <w:r>
        <w:rPr>
          <w:rFonts w:ascii="Calibri" w:hAnsi="Calibri" w:cs="Calibri"/>
          <w:sz w:val="24"/>
          <w:szCs w:val="24"/>
        </w:rPr>
        <w:t xml:space="preserve"> movements in the Gaza Strip, the majority of respondents, 60.3% said the presence of </w:t>
      </w:r>
      <w:proofErr w:type="spellStart"/>
      <w:r>
        <w:rPr>
          <w:rFonts w:ascii="Calibri" w:hAnsi="Calibri" w:cs="Calibri"/>
          <w:sz w:val="24"/>
          <w:szCs w:val="24"/>
        </w:rPr>
        <w:t>Salafist</w:t>
      </w:r>
      <w:proofErr w:type="spellEnd"/>
      <w:r>
        <w:rPr>
          <w:rFonts w:ascii="Calibri" w:hAnsi="Calibri" w:cs="Calibri"/>
          <w:sz w:val="24"/>
          <w:szCs w:val="24"/>
        </w:rPr>
        <w:t xml:space="preserve"> movements in the Strip was limited and had little strength. Meanwhile, 2.8% said they were very strong. Upon considering the responses to this question in the Gaza Strip and the West Bank separately, it is apparent that 53.4% of the West Bank and 71.8% of the Gaza Strip consider these movements to have little and limited strength. </w:t>
      </w:r>
    </w:p>
    <w:p w:rsidR="00153426" w:rsidRDefault="00153426" w:rsidP="00153426">
      <w:pPr>
        <w:ind w:right="26"/>
        <w:jc w:val="both"/>
        <w:rPr>
          <w:rFonts w:ascii="Calibri" w:hAnsi="Calibri" w:cs="Calibri"/>
          <w:sz w:val="24"/>
          <w:szCs w:val="24"/>
        </w:rPr>
      </w:pPr>
    </w:p>
    <w:p w:rsidR="00153426" w:rsidRDefault="00153426" w:rsidP="00153426">
      <w:pPr>
        <w:ind w:right="26"/>
        <w:jc w:val="both"/>
        <w:rPr>
          <w:rFonts w:ascii="Calibri" w:hAnsi="Calibri" w:cs="Calibri"/>
          <w:b/>
          <w:sz w:val="24"/>
          <w:szCs w:val="24"/>
        </w:rPr>
      </w:pPr>
      <w:r w:rsidRPr="004E5643">
        <w:rPr>
          <w:rFonts w:ascii="Calibri" w:hAnsi="Calibri" w:cs="Calibri"/>
          <w:b/>
          <w:sz w:val="24"/>
          <w:szCs w:val="24"/>
        </w:rPr>
        <w:t xml:space="preserve">Two-state solution: </w:t>
      </w:r>
      <w:r>
        <w:rPr>
          <w:rFonts w:ascii="Calibri" w:hAnsi="Calibri" w:cs="Calibri"/>
          <w:b/>
          <w:sz w:val="24"/>
          <w:szCs w:val="24"/>
        </w:rPr>
        <w:t>continuous</w:t>
      </w:r>
      <w:r w:rsidRPr="004E5643">
        <w:rPr>
          <w:rFonts w:ascii="Calibri" w:hAnsi="Calibri" w:cs="Calibri"/>
          <w:b/>
          <w:sz w:val="24"/>
          <w:szCs w:val="24"/>
        </w:rPr>
        <w:t xml:space="preserve"> setback </w:t>
      </w:r>
    </w:p>
    <w:p w:rsidR="00153426" w:rsidRPr="004E5643" w:rsidRDefault="00153426" w:rsidP="00153426">
      <w:pPr>
        <w:ind w:right="26"/>
        <w:jc w:val="both"/>
        <w:rPr>
          <w:rFonts w:ascii="Calibri" w:hAnsi="Calibri" w:cs="Calibri"/>
          <w:b/>
          <w:sz w:val="24"/>
          <w:szCs w:val="24"/>
        </w:rPr>
      </w:pPr>
    </w:p>
    <w:p w:rsidR="00153426" w:rsidRDefault="00153426" w:rsidP="00153426">
      <w:pPr>
        <w:ind w:right="26"/>
        <w:jc w:val="both"/>
        <w:rPr>
          <w:rFonts w:ascii="Calibri" w:hAnsi="Calibri" w:cs="Calibri"/>
          <w:sz w:val="24"/>
          <w:szCs w:val="24"/>
        </w:rPr>
      </w:pPr>
      <w:r>
        <w:rPr>
          <w:rFonts w:ascii="Calibri" w:hAnsi="Calibri" w:cs="Calibri"/>
          <w:sz w:val="24"/>
          <w:szCs w:val="24"/>
        </w:rPr>
        <w:t>There was a continuous, slight decline in the percentage of those who believe the two-state formula is the favored solution, whereby the percentage of the supporters for this solution dropped from 44% this August after it had been 48.3% in March of this year and 52.4% in March, 2013. Contrastingly, the percentage of those who support a bi-national state rose to 21.3% in this poll after it was 16.3% in March of this year and 23.4% in March, 2013.</w:t>
      </w:r>
    </w:p>
    <w:p w:rsidR="00153426" w:rsidRDefault="00153426" w:rsidP="00153426">
      <w:pPr>
        <w:ind w:right="26"/>
        <w:jc w:val="both"/>
        <w:rPr>
          <w:rFonts w:ascii="Calibri" w:hAnsi="Calibri" w:cs="Calibri"/>
          <w:sz w:val="24"/>
          <w:szCs w:val="24"/>
        </w:rPr>
      </w:pPr>
    </w:p>
    <w:p w:rsidR="00153426" w:rsidRPr="004E5643" w:rsidRDefault="00153426" w:rsidP="00153426">
      <w:pPr>
        <w:ind w:right="26"/>
        <w:jc w:val="both"/>
        <w:rPr>
          <w:rFonts w:ascii="Calibri" w:hAnsi="Calibri" w:cs="Calibri"/>
          <w:b/>
          <w:sz w:val="24"/>
          <w:szCs w:val="24"/>
        </w:rPr>
      </w:pPr>
      <w:r w:rsidRPr="004E5643">
        <w:rPr>
          <w:rFonts w:ascii="Calibri" w:hAnsi="Calibri" w:cs="Calibri"/>
          <w:b/>
          <w:sz w:val="24"/>
          <w:szCs w:val="24"/>
        </w:rPr>
        <w:t>Maintaining the P</w:t>
      </w:r>
      <w:r>
        <w:rPr>
          <w:rFonts w:ascii="Calibri" w:hAnsi="Calibri" w:cs="Calibri"/>
          <w:b/>
          <w:sz w:val="24"/>
          <w:szCs w:val="24"/>
        </w:rPr>
        <w:t>N</w:t>
      </w:r>
      <w:r w:rsidRPr="004E5643">
        <w:rPr>
          <w:rFonts w:ascii="Calibri" w:hAnsi="Calibri" w:cs="Calibri"/>
          <w:b/>
          <w:sz w:val="24"/>
          <w:szCs w:val="24"/>
        </w:rPr>
        <w:t xml:space="preserve">A </w:t>
      </w:r>
    </w:p>
    <w:p w:rsidR="00153426" w:rsidRDefault="00153426" w:rsidP="00153426">
      <w:pPr>
        <w:ind w:right="26"/>
        <w:jc w:val="both"/>
        <w:rPr>
          <w:rFonts w:ascii="Calibri" w:hAnsi="Calibri" w:cs="Calibri"/>
          <w:sz w:val="24"/>
          <w:szCs w:val="24"/>
        </w:rPr>
      </w:pPr>
    </w:p>
    <w:p w:rsidR="00153426" w:rsidRDefault="00153426" w:rsidP="00153426">
      <w:pPr>
        <w:ind w:right="26"/>
        <w:jc w:val="both"/>
        <w:rPr>
          <w:rFonts w:ascii="Calibri" w:hAnsi="Calibri" w:cs="Calibri"/>
          <w:sz w:val="24"/>
          <w:szCs w:val="24"/>
        </w:rPr>
      </w:pPr>
      <w:r>
        <w:rPr>
          <w:rFonts w:ascii="Calibri" w:hAnsi="Calibri" w:cs="Calibri"/>
          <w:sz w:val="24"/>
          <w:szCs w:val="24"/>
        </w:rPr>
        <w:t xml:space="preserve">The poll showed that 71.7% of respondents believe there is a need to perpetuate and maintain the PNA. This includes the majority, 78.4% in the Gaza Strip and 67.7% in the West Bank including Jerusalem, in comparison to 23.7% who support the dissolution of the PNA. </w:t>
      </w:r>
    </w:p>
    <w:p w:rsidR="00153426" w:rsidRDefault="00153426" w:rsidP="00153426">
      <w:pPr>
        <w:ind w:right="26"/>
        <w:jc w:val="both"/>
        <w:rPr>
          <w:rFonts w:ascii="Calibri" w:hAnsi="Calibri" w:cs="Calibri"/>
          <w:sz w:val="24"/>
          <w:szCs w:val="24"/>
        </w:rPr>
      </w:pPr>
    </w:p>
    <w:p w:rsidR="00153426" w:rsidRPr="00A7296D" w:rsidRDefault="00153426" w:rsidP="00153426">
      <w:pPr>
        <w:ind w:right="26"/>
        <w:jc w:val="both"/>
        <w:rPr>
          <w:rFonts w:ascii="Calibri" w:hAnsi="Calibri" w:cs="Calibri"/>
          <w:b/>
          <w:sz w:val="24"/>
          <w:szCs w:val="24"/>
        </w:rPr>
      </w:pPr>
      <w:r w:rsidRPr="00A7296D">
        <w:rPr>
          <w:rFonts w:ascii="Calibri" w:hAnsi="Calibri" w:cs="Calibri"/>
          <w:b/>
          <w:sz w:val="24"/>
          <w:szCs w:val="24"/>
        </w:rPr>
        <w:t xml:space="preserve">What is more </w:t>
      </w:r>
      <w:proofErr w:type="gramStart"/>
      <w:r w:rsidRPr="00A7296D">
        <w:rPr>
          <w:rFonts w:ascii="Calibri" w:hAnsi="Calibri" w:cs="Calibri"/>
          <w:b/>
          <w:sz w:val="24"/>
          <w:szCs w:val="24"/>
        </w:rPr>
        <w:t>important</w:t>
      </w:r>
      <w:proofErr w:type="gramEnd"/>
      <w:r w:rsidRPr="00A7296D">
        <w:rPr>
          <w:rFonts w:ascii="Calibri" w:hAnsi="Calibri" w:cs="Calibri"/>
          <w:b/>
          <w:sz w:val="24"/>
          <w:szCs w:val="24"/>
        </w:rPr>
        <w:t xml:space="preserve"> </w:t>
      </w:r>
    </w:p>
    <w:p w:rsidR="00153426" w:rsidRPr="00084146" w:rsidRDefault="00153426" w:rsidP="00153426">
      <w:pPr>
        <w:ind w:right="26"/>
        <w:jc w:val="both"/>
        <w:rPr>
          <w:rFonts w:ascii="Calibri" w:hAnsi="Calibri" w:cs="Calibri"/>
          <w:color w:val="000000"/>
          <w:sz w:val="24"/>
          <w:szCs w:val="24"/>
        </w:rPr>
      </w:pPr>
      <w:r>
        <w:rPr>
          <w:rFonts w:ascii="Calibri" w:hAnsi="Calibri" w:cs="Calibri"/>
          <w:sz w:val="24"/>
          <w:szCs w:val="24"/>
        </w:rPr>
        <w:t xml:space="preserve">As for the question on what should be a priority for the PNA, the majority, 27.4% clearly stated that the priority should be dealing with the cost of living problem, followed by 21.4% who said the priority should be the reconstruction of the Gaza Strip; this was followed by 20.3% who said it should be enforcing the law; 14.8% said confronting settler attacks, while 10.4% said education. </w:t>
      </w:r>
      <w:r w:rsidRPr="00084146">
        <w:rPr>
          <w:rFonts w:ascii="Calibri" w:hAnsi="Calibri" w:cs="Calibri"/>
          <w:sz w:val="24"/>
          <w:szCs w:val="24"/>
        </w:rPr>
        <w:br w:type="page"/>
      </w:r>
    </w:p>
    <w:p w:rsidR="00153426" w:rsidRPr="00986ABA" w:rsidRDefault="00153426" w:rsidP="00153426">
      <w:pPr>
        <w:ind w:right="26"/>
        <w:rPr>
          <w:rFonts w:ascii="Calibri" w:hAnsi="Calibri" w:cs="Calibri"/>
          <w:color w:val="000000"/>
          <w:sz w:val="24"/>
          <w:szCs w:val="24"/>
        </w:rPr>
      </w:pPr>
      <w:r w:rsidRPr="0058575C">
        <w:rPr>
          <w:b/>
          <w:bCs/>
          <w:color w:val="000000"/>
          <w:u w:val="single"/>
        </w:rPr>
        <w:lastRenderedPageBreak/>
        <w:t>Methodology:</w:t>
      </w:r>
    </w:p>
    <w:p w:rsidR="00153426" w:rsidRPr="002833A5" w:rsidRDefault="00153426" w:rsidP="00153426">
      <w:pPr>
        <w:jc w:val="lowKashida"/>
        <w:rPr>
          <w:color w:val="000000"/>
          <w:u w:val="single"/>
        </w:rPr>
      </w:pPr>
    </w:p>
    <w:p w:rsidR="00153426" w:rsidRPr="00697E09" w:rsidRDefault="00153426" w:rsidP="00153426">
      <w:pPr>
        <w:ind w:left="-360"/>
        <w:jc w:val="lowKashida"/>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A random sample of </w:t>
      </w:r>
      <w:r w:rsidRPr="00697E09">
        <w:rPr>
          <w:rFonts w:asciiTheme="minorHAnsi" w:hAnsiTheme="minorHAnsi" w:cstheme="minorHAnsi"/>
          <w:color w:val="000000"/>
          <w:sz w:val="22"/>
          <w:szCs w:val="22"/>
          <w:rtl/>
        </w:rPr>
        <w:t>1199</w:t>
      </w:r>
      <w:r w:rsidRPr="00697E09">
        <w:rPr>
          <w:rFonts w:asciiTheme="minorHAnsi" w:hAnsiTheme="minorHAnsi" w:cstheme="minorHAnsi"/>
          <w:color w:val="000000"/>
          <w:sz w:val="22"/>
          <w:szCs w:val="22"/>
        </w:rPr>
        <w:t xml:space="preserve">   people over the age of 18 was interviewed face-to-face throughout the West Bank and Gaza Strip </w:t>
      </w:r>
      <w:proofErr w:type="gramStart"/>
      <w:r w:rsidRPr="00697E09">
        <w:rPr>
          <w:rFonts w:asciiTheme="minorHAnsi" w:hAnsiTheme="minorHAnsi" w:cstheme="minorHAnsi"/>
          <w:color w:val="000000"/>
          <w:sz w:val="22"/>
          <w:szCs w:val="22"/>
        </w:rPr>
        <w:t>between 19-23 August 2015</w:t>
      </w:r>
      <w:proofErr w:type="gramEnd"/>
      <w:r w:rsidRPr="00697E09">
        <w:rPr>
          <w:rFonts w:asciiTheme="minorHAnsi" w:hAnsiTheme="minorHAnsi" w:cstheme="minorHAnsi"/>
          <w:color w:val="000000"/>
          <w:sz w:val="22"/>
          <w:szCs w:val="22"/>
        </w:rPr>
        <w:t xml:space="preserve">. The interviews were conducted in randomly selected homes, and the subjects inside each home were also selected randomly according to Kish tables. The interviews were conducted in 130 sampling points chosen randomly according to population. </w:t>
      </w:r>
    </w:p>
    <w:p w:rsidR="00153426" w:rsidRPr="00697E09" w:rsidRDefault="00153426" w:rsidP="00153426">
      <w:pPr>
        <w:jc w:val="lowKashida"/>
        <w:rPr>
          <w:rFonts w:asciiTheme="minorHAnsi" w:hAnsiTheme="minorHAnsi" w:cstheme="minorHAnsi"/>
          <w:color w:val="000000"/>
          <w:sz w:val="22"/>
          <w:szCs w:val="22"/>
        </w:rPr>
      </w:pPr>
    </w:p>
    <w:p w:rsidR="00153426" w:rsidRPr="00697E09" w:rsidRDefault="00153426" w:rsidP="00153426">
      <w:pPr>
        <w:ind w:left="-360"/>
        <w:jc w:val="both"/>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In the </w:t>
      </w:r>
      <w:r w:rsidRPr="00697E09">
        <w:rPr>
          <w:rFonts w:asciiTheme="minorHAnsi" w:hAnsiTheme="minorHAnsi" w:cstheme="minorHAnsi"/>
          <w:color w:val="000000"/>
          <w:sz w:val="22"/>
          <w:szCs w:val="22"/>
          <w:u w:val="single"/>
        </w:rPr>
        <w:t>West Bank</w:t>
      </w:r>
      <w:r w:rsidRPr="00697E09">
        <w:rPr>
          <w:rFonts w:asciiTheme="minorHAnsi" w:hAnsiTheme="minorHAnsi" w:cstheme="minorHAnsi"/>
          <w:color w:val="000000"/>
          <w:sz w:val="22"/>
          <w:szCs w:val="22"/>
        </w:rPr>
        <w:t xml:space="preserve"> </w:t>
      </w:r>
      <w:proofErr w:type="gramStart"/>
      <w:r w:rsidRPr="00697E09">
        <w:rPr>
          <w:rFonts w:asciiTheme="minorHAnsi" w:hAnsiTheme="minorHAnsi" w:cstheme="minorHAnsi"/>
          <w:b/>
          <w:bCs/>
          <w:color w:val="000000"/>
          <w:sz w:val="22"/>
          <w:szCs w:val="22"/>
          <w:u w:val="single"/>
        </w:rPr>
        <w:t xml:space="preserve">749 </w:t>
      </w:r>
      <w:r w:rsidRPr="00697E09">
        <w:rPr>
          <w:rFonts w:asciiTheme="minorHAnsi" w:hAnsiTheme="minorHAnsi" w:cstheme="minorHAnsi"/>
          <w:color w:val="000000"/>
          <w:sz w:val="22"/>
          <w:szCs w:val="22"/>
        </w:rPr>
        <w:t xml:space="preserve"> people</w:t>
      </w:r>
      <w:proofErr w:type="gramEnd"/>
      <w:r w:rsidRPr="00697E09">
        <w:rPr>
          <w:rFonts w:asciiTheme="minorHAnsi" w:hAnsiTheme="minorHAnsi" w:cstheme="minorHAnsi"/>
          <w:color w:val="000000"/>
          <w:sz w:val="22"/>
          <w:szCs w:val="22"/>
        </w:rPr>
        <w:t xml:space="preserve"> were surveyed from the following areas:</w:t>
      </w:r>
    </w:p>
    <w:p w:rsidR="00153426" w:rsidRPr="00697E09" w:rsidRDefault="00153426" w:rsidP="00153426">
      <w:pPr>
        <w:ind w:left="-360" w:right="-591"/>
        <w:jc w:val="both"/>
        <w:rPr>
          <w:rFonts w:asciiTheme="minorHAnsi" w:hAnsiTheme="minorHAnsi" w:cstheme="minorHAnsi"/>
          <w:color w:val="000000"/>
          <w:sz w:val="22"/>
          <w:szCs w:val="22"/>
          <w:rtl/>
        </w:rPr>
      </w:pPr>
      <w:r w:rsidRPr="00697E09">
        <w:rPr>
          <w:rFonts w:asciiTheme="minorHAnsi" w:hAnsiTheme="minorHAnsi" w:cstheme="minorHAnsi"/>
          <w:b/>
          <w:bCs/>
          <w:color w:val="000000"/>
          <w:sz w:val="22"/>
          <w:szCs w:val="22"/>
        </w:rPr>
        <w:t>Hebron</w:t>
      </w:r>
      <w:r w:rsidRPr="00697E09">
        <w:rPr>
          <w:rFonts w:asciiTheme="minorHAnsi" w:hAnsiTheme="minorHAnsi" w:cstheme="minorHAnsi"/>
          <w:color w:val="000000"/>
          <w:sz w:val="22"/>
          <w:szCs w:val="22"/>
        </w:rPr>
        <w:t>:</w:t>
      </w:r>
      <w:r w:rsidRPr="00697E09">
        <w:rPr>
          <w:rFonts w:asciiTheme="minorHAnsi" w:hAnsiTheme="minorHAnsi" w:cstheme="minorHAnsi"/>
          <w:color w:val="000000"/>
          <w:sz w:val="22"/>
          <w:szCs w:val="22"/>
          <w:rtl/>
        </w:rPr>
        <w:t xml:space="preserve"> </w:t>
      </w:r>
      <w:r w:rsidRPr="00697E09">
        <w:rPr>
          <w:rFonts w:asciiTheme="minorHAnsi" w:hAnsiTheme="minorHAnsi" w:cstheme="minorHAnsi"/>
          <w:color w:val="000000"/>
          <w:sz w:val="22"/>
          <w:szCs w:val="22"/>
        </w:rPr>
        <w:t xml:space="preserve"> Hebron, </w:t>
      </w:r>
      <w:proofErr w:type="spellStart"/>
      <w:r w:rsidRPr="00697E09">
        <w:rPr>
          <w:rFonts w:asciiTheme="minorHAnsi" w:hAnsiTheme="minorHAnsi" w:cstheme="minorHAnsi"/>
          <w:color w:val="000000"/>
          <w:sz w:val="22"/>
          <w:szCs w:val="22"/>
        </w:rPr>
        <w:t>Yatta</w:t>
      </w:r>
      <w:proofErr w:type="spellEnd"/>
      <w:r w:rsidRPr="00697E09">
        <w:rPr>
          <w:rFonts w:asciiTheme="minorHAnsi" w:hAnsiTheme="minorHAnsi" w:cstheme="minorHAnsi"/>
          <w:color w:val="000000"/>
          <w:sz w:val="22"/>
          <w:szCs w:val="22"/>
        </w:rPr>
        <w:t>, As-</w:t>
      </w:r>
      <w:proofErr w:type="spellStart"/>
      <w:r w:rsidRPr="00697E09">
        <w:rPr>
          <w:rFonts w:asciiTheme="minorHAnsi" w:hAnsiTheme="minorHAnsi" w:cstheme="minorHAnsi"/>
          <w:color w:val="000000"/>
          <w:sz w:val="22"/>
          <w:szCs w:val="22"/>
        </w:rPr>
        <w:t>Samu</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Beit</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Ummar</w:t>
      </w:r>
      <w:proofErr w:type="spellEnd"/>
      <w:r w:rsidRPr="00697E09">
        <w:rPr>
          <w:rFonts w:asciiTheme="minorHAnsi" w:hAnsiTheme="minorHAnsi" w:cstheme="minorHAnsi"/>
          <w:color w:val="000000"/>
          <w:sz w:val="22"/>
          <w:szCs w:val="22"/>
        </w:rPr>
        <w:t xml:space="preserve">, Dura, </w:t>
      </w:r>
      <w:proofErr w:type="spellStart"/>
      <w:r w:rsidRPr="00697E09">
        <w:rPr>
          <w:rFonts w:asciiTheme="minorHAnsi" w:hAnsiTheme="minorHAnsi" w:cstheme="minorHAnsi"/>
          <w:color w:val="000000"/>
          <w:sz w:val="22"/>
          <w:szCs w:val="22"/>
        </w:rPr>
        <w:t>Bani</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Na’im</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Halhul</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Beit</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Kahil</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Hadab</w:t>
      </w:r>
      <w:proofErr w:type="spellEnd"/>
      <w:r w:rsidRPr="00697E09">
        <w:rPr>
          <w:rFonts w:asciiTheme="minorHAnsi" w:hAnsiTheme="minorHAnsi" w:cstheme="minorHAnsi"/>
          <w:color w:val="000000"/>
          <w:sz w:val="22"/>
          <w:szCs w:val="22"/>
        </w:rPr>
        <w:t xml:space="preserve"> </w:t>
      </w:r>
      <w:r>
        <w:rPr>
          <w:rFonts w:asciiTheme="minorHAnsi" w:hAnsiTheme="minorHAnsi" w:cstheme="minorHAnsi"/>
          <w:color w:val="000000"/>
          <w:sz w:val="22"/>
          <w:szCs w:val="22"/>
        </w:rPr>
        <w:t>al-</w:t>
      </w:r>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Fawwar</w:t>
      </w:r>
      <w:proofErr w:type="spellEnd"/>
      <w:r w:rsidRPr="00697E09">
        <w:rPr>
          <w:rFonts w:asciiTheme="minorHAnsi" w:hAnsiTheme="minorHAnsi" w:cstheme="minorHAnsi"/>
          <w:color w:val="000000"/>
          <w:sz w:val="22"/>
          <w:szCs w:val="22"/>
        </w:rPr>
        <w:t xml:space="preserve">, </w:t>
      </w:r>
    </w:p>
    <w:p w:rsidR="00153426" w:rsidRDefault="00153426" w:rsidP="00153426">
      <w:pPr>
        <w:ind w:left="-360" w:right="-591"/>
        <w:jc w:val="both"/>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al-</w:t>
      </w:r>
      <w:proofErr w:type="spellStart"/>
      <w:r>
        <w:rPr>
          <w:rFonts w:asciiTheme="minorHAnsi" w:hAnsiTheme="minorHAnsi" w:cstheme="minorHAnsi"/>
          <w:color w:val="000000"/>
          <w:sz w:val="22"/>
          <w:szCs w:val="22"/>
        </w:rPr>
        <w:t>Karmil</w:t>
      </w:r>
      <w:proofErr w:type="spellEnd"/>
      <w:proofErr w:type="gramEnd"/>
      <w:r>
        <w:rPr>
          <w:rFonts w:asciiTheme="minorHAnsi" w:hAnsiTheme="minorHAnsi" w:cstheme="minorHAnsi"/>
          <w:color w:val="000000"/>
          <w:sz w:val="22"/>
          <w:szCs w:val="22"/>
        </w:rPr>
        <w:t>, al-</w:t>
      </w:r>
      <w:proofErr w:type="spellStart"/>
      <w:r>
        <w:rPr>
          <w:rFonts w:asciiTheme="minorHAnsi" w:hAnsiTheme="minorHAnsi" w:cstheme="minorHAnsi"/>
          <w:color w:val="000000"/>
          <w:sz w:val="22"/>
          <w:szCs w:val="22"/>
        </w:rPr>
        <w:t>Fawwar</w:t>
      </w:r>
      <w:proofErr w:type="spellEnd"/>
      <w:r>
        <w:rPr>
          <w:rFonts w:asciiTheme="minorHAnsi" w:hAnsiTheme="minorHAnsi" w:cstheme="minorHAnsi"/>
          <w:color w:val="000000"/>
          <w:sz w:val="22"/>
          <w:szCs w:val="22"/>
        </w:rPr>
        <w:t xml:space="preserve"> </w:t>
      </w:r>
      <w:r w:rsidRPr="00697E09">
        <w:rPr>
          <w:rFonts w:asciiTheme="minorHAnsi" w:hAnsiTheme="minorHAnsi" w:cstheme="minorHAnsi"/>
          <w:color w:val="000000"/>
          <w:sz w:val="22"/>
          <w:szCs w:val="22"/>
        </w:rPr>
        <w:t xml:space="preserve">Refugee Camp. </w:t>
      </w:r>
      <w:proofErr w:type="spellStart"/>
      <w:r w:rsidRPr="00697E09">
        <w:rPr>
          <w:rFonts w:asciiTheme="minorHAnsi" w:hAnsiTheme="minorHAnsi" w:cstheme="minorHAnsi"/>
          <w:b/>
          <w:bCs/>
          <w:color w:val="000000"/>
          <w:sz w:val="22"/>
          <w:szCs w:val="22"/>
        </w:rPr>
        <w:t>Jenin</w:t>
      </w:r>
      <w:proofErr w:type="spellEnd"/>
      <w:r w:rsidRPr="00697E09">
        <w:rPr>
          <w:rFonts w:asciiTheme="minorHAnsi" w:hAnsiTheme="minorHAnsi" w:cstheme="minorHAnsi"/>
          <w:b/>
          <w:bCs/>
          <w:color w:val="000000"/>
          <w:sz w:val="22"/>
          <w:szCs w:val="22"/>
        </w:rPr>
        <w:t xml:space="preserve">: </w:t>
      </w:r>
      <w:proofErr w:type="spellStart"/>
      <w:r w:rsidRPr="00697E09">
        <w:rPr>
          <w:rFonts w:asciiTheme="minorHAnsi" w:hAnsiTheme="minorHAnsi" w:cstheme="minorHAnsi"/>
          <w:color w:val="000000"/>
          <w:sz w:val="22"/>
          <w:szCs w:val="22"/>
        </w:rPr>
        <w:t>Arraba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Jaba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Siat</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adh-dhar</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Qabatiya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Jenin</w:t>
      </w:r>
      <w:proofErr w:type="spellEnd"/>
      <w:r w:rsidRPr="00697E09">
        <w:rPr>
          <w:rFonts w:asciiTheme="minorHAnsi" w:hAnsiTheme="minorHAnsi" w:cstheme="minorHAnsi"/>
          <w:color w:val="000000"/>
          <w:sz w:val="22"/>
          <w:szCs w:val="22"/>
        </w:rPr>
        <w:t xml:space="preserve">, </w:t>
      </w:r>
      <w:r>
        <w:rPr>
          <w:rFonts w:asciiTheme="minorHAnsi" w:hAnsiTheme="minorHAnsi" w:cstheme="minorHAnsi"/>
          <w:color w:val="000000"/>
          <w:sz w:val="22"/>
          <w:szCs w:val="22"/>
        </w:rPr>
        <w:t>a</w:t>
      </w:r>
      <w:r w:rsidRPr="00697E09">
        <w:rPr>
          <w:rFonts w:asciiTheme="minorHAnsi" w:hAnsiTheme="minorHAnsi" w:cstheme="minorHAnsi"/>
          <w:color w:val="000000"/>
          <w:sz w:val="22"/>
          <w:szCs w:val="22"/>
        </w:rPr>
        <w:t>l-</w:t>
      </w:r>
      <w:proofErr w:type="spellStart"/>
      <w:r w:rsidRPr="00697E09">
        <w:rPr>
          <w:rFonts w:asciiTheme="minorHAnsi" w:hAnsiTheme="minorHAnsi" w:cstheme="minorHAnsi"/>
          <w:color w:val="000000"/>
          <w:sz w:val="22"/>
          <w:szCs w:val="22"/>
        </w:rPr>
        <w:t>Mughayir</w:t>
      </w:r>
      <w:proofErr w:type="spellEnd"/>
      <w:r w:rsidRPr="00697E09">
        <w:rPr>
          <w:rFonts w:asciiTheme="minorHAnsi" w:hAnsiTheme="minorHAnsi" w:cstheme="minorHAnsi"/>
          <w:color w:val="000000"/>
          <w:sz w:val="22"/>
          <w:szCs w:val="22"/>
        </w:rPr>
        <w:t>,</w:t>
      </w:r>
    </w:p>
    <w:p w:rsidR="00153426" w:rsidRDefault="00153426" w:rsidP="00153426">
      <w:pPr>
        <w:ind w:left="-360" w:right="-591"/>
        <w:jc w:val="both"/>
        <w:rPr>
          <w:rFonts w:asciiTheme="minorHAnsi" w:hAnsiTheme="minorHAnsi" w:cstheme="minorHAnsi"/>
          <w:color w:val="000000"/>
          <w:sz w:val="22"/>
          <w:szCs w:val="22"/>
        </w:rPr>
      </w:pPr>
      <w:proofErr w:type="spellStart"/>
      <w:r w:rsidRPr="00697E09">
        <w:rPr>
          <w:rFonts w:asciiTheme="minorHAnsi" w:hAnsiTheme="minorHAnsi" w:cstheme="minorHAnsi"/>
          <w:color w:val="000000"/>
          <w:sz w:val="22"/>
          <w:szCs w:val="22"/>
        </w:rPr>
        <w:t>Rummana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Ti’inik</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Jenin</w:t>
      </w:r>
      <w:proofErr w:type="spellEnd"/>
      <w:r w:rsidRPr="00697E09">
        <w:rPr>
          <w:rFonts w:asciiTheme="minorHAnsi" w:hAnsiTheme="minorHAnsi" w:cstheme="minorHAnsi"/>
          <w:color w:val="000000"/>
          <w:sz w:val="22"/>
          <w:szCs w:val="22"/>
        </w:rPr>
        <w:t xml:space="preserve"> Refugee Camp.</w:t>
      </w:r>
      <w:r w:rsidRPr="00697E09">
        <w:rPr>
          <w:rFonts w:asciiTheme="minorHAnsi" w:hAnsiTheme="minorHAnsi" w:cstheme="minorHAnsi"/>
          <w:b/>
          <w:bCs/>
          <w:color w:val="000000"/>
          <w:sz w:val="22"/>
          <w:szCs w:val="22"/>
        </w:rPr>
        <w:t xml:space="preserve"> Tubas</w:t>
      </w:r>
      <w:r w:rsidRPr="00697E09">
        <w:rPr>
          <w:rFonts w:asciiTheme="minorHAnsi" w:hAnsiTheme="minorHAnsi" w:cstheme="minorHAnsi"/>
          <w:color w:val="000000"/>
          <w:sz w:val="22"/>
          <w:szCs w:val="22"/>
        </w:rPr>
        <w:t xml:space="preserve">: Tubas, </w:t>
      </w:r>
      <w:proofErr w:type="spellStart"/>
      <w:r w:rsidRPr="00697E09">
        <w:rPr>
          <w:rFonts w:asciiTheme="minorHAnsi" w:hAnsiTheme="minorHAnsi" w:cstheme="minorHAnsi"/>
          <w:color w:val="000000"/>
          <w:sz w:val="22"/>
          <w:szCs w:val="22"/>
        </w:rPr>
        <w:t>Tayasir</w:t>
      </w:r>
      <w:proofErr w:type="spellEnd"/>
      <w:r w:rsidRPr="00697E09">
        <w:rPr>
          <w:rFonts w:asciiTheme="minorHAnsi" w:hAnsiTheme="minorHAnsi" w:cstheme="minorHAnsi"/>
          <w:color w:val="000000"/>
          <w:sz w:val="22"/>
          <w:szCs w:val="22"/>
        </w:rPr>
        <w:t xml:space="preserve">. </w:t>
      </w:r>
      <w:r w:rsidRPr="00697E09">
        <w:rPr>
          <w:rFonts w:asciiTheme="minorHAnsi" w:hAnsiTheme="minorHAnsi" w:cstheme="minorHAnsi"/>
          <w:b/>
          <w:bCs/>
          <w:color w:val="000000"/>
          <w:sz w:val="22"/>
          <w:szCs w:val="22"/>
        </w:rPr>
        <w:t>Ramallah &amp; al-</w:t>
      </w:r>
      <w:proofErr w:type="spellStart"/>
      <w:r w:rsidRPr="00697E09">
        <w:rPr>
          <w:rFonts w:asciiTheme="minorHAnsi" w:hAnsiTheme="minorHAnsi" w:cstheme="minorHAnsi"/>
          <w:b/>
          <w:bCs/>
          <w:color w:val="000000"/>
          <w:sz w:val="22"/>
          <w:szCs w:val="22"/>
        </w:rPr>
        <w:t>Bireh</w:t>
      </w:r>
      <w:proofErr w:type="spellEnd"/>
      <w:r w:rsidRPr="00697E09">
        <w:rPr>
          <w:rFonts w:asciiTheme="minorHAnsi" w:hAnsiTheme="minorHAnsi" w:cstheme="minorHAnsi"/>
          <w:color w:val="000000"/>
          <w:sz w:val="22"/>
          <w:szCs w:val="22"/>
        </w:rPr>
        <w:t xml:space="preserve">: </w:t>
      </w:r>
      <w:r>
        <w:rPr>
          <w:rFonts w:asciiTheme="minorHAnsi" w:hAnsiTheme="minorHAnsi" w:cstheme="minorHAnsi"/>
          <w:color w:val="000000"/>
          <w:sz w:val="22"/>
          <w:szCs w:val="22"/>
        </w:rPr>
        <w:t>a</w:t>
      </w:r>
      <w:r w:rsidRPr="00697E09">
        <w:rPr>
          <w:rFonts w:asciiTheme="minorHAnsi" w:hAnsiTheme="minorHAnsi" w:cstheme="minorHAnsi"/>
          <w:color w:val="000000"/>
          <w:sz w:val="22"/>
          <w:szCs w:val="22"/>
        </w:rPr>
        <w:t>l-</w:t>
      </w:r>
      <w:proofErr w:type="spellStart"/>
      <w:r w:rsidRPr="00697E09">
        <w:rPr>
          <w:rFonts w:asciiTheme="minorHAnsi" w:hAnsiTheme="minorHAnsi" w:cstheme="minorHAnsi"/>
          <w:color w:val="000000"/>
          <w:sz w:val="22"/>
          <w:szCs w:val="22"/>
        </w:rPr>
        <w:t>Bireh</w:t>
      </w:r>
      <w:proofErr w:type="spellEnd"/>
      <w:r w:rsidRPr="00697E09">
        <w:rPr>
          <w:rFonts w:asciiTheme="minorHAnsi" w:hAnsiTheme="minorHAnsi" w:cstheme="minorHAnsi"/>
          <w:color w:val="000000"/>
          <w:sz w:val="22"/>
          <w:szCs w:val="22"/>
        </w:rPr>
        <w:t xml:space="preserve">, Ramallah, </w:t>
      </w:r>
    </w:p>
    <w:p w:rsidR="00153426" w:rsidRDefault="00153426" w:rsidP="00153426">
      <w:pPr>
        <w:ind w:left="-360" w:right="-591"/>
        <w:jc w:val="both"/>
        <w:rPr>
          <w:rFonts w:asciiTheme="minorHAnsi" w:hAnsiTheme="minorHAnsi" w:cstheme="minorHAnsi"/>
          <w:color w:val="000000"/>
          <w:sz w:val="22"/>
          <w:szCs w:val="22"/>
        </w:rPr>
      </w:pPr>
      <w:proofErr w:type="spellStart"/>
      <w:r w:rsidRPr="00697E09">
        <w:rPr>
          <w:rFonts w:asciiTheme="minorHAnsi" w:hAnsiTheme="minorHAnsi" w:cstheme="minorHAnsi"/>
          <w:color w:val="000000"/>
          <w:sz w:val="22"/>
          <w:szCs w:val="22"/>
        </w:rPr>
        <w:t>Deir</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Dibwan</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Silwad</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Beitin</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Surda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Abwein</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Rantis</w:t>
      </w:r>
      <w:proofErr w:type="spellEnd"/>
      <w:r w:rsidRPr="00697E09">
        <w:rPr>
          <w:rFonts w:asciiTheme="minorHAnsi" w:hAnsiTheme="minorHAnsi" w:cstheme="minorHAnsi"/>
          <w:color w:val="000000"/>
          <w:sz w:val="22"/>
          <w:szCs w:val="22"/>
        </w:rPr>
        <w:t xml:space="preserve">, </w:t>
      </w:r>
      <w:r>
        <w:rPr>
          <w:rFonts w:asciiTheme="minorHAnsi" w:hAnsiTheme="minorHAnsi" w:cstheme="minorHAnsi"/>
          <w:color w:val="000000"/>
          <w:sz w:val="22"/>
          <w:szCs w:val="22"/>
        </w:rPr>
        <w:t>a</w:t>
      </w:r>
      <w:r w:rsidRPr="00697E09">
        <w:rPr>
          <w:rFonts w:asciiTheme="minorHAnsi" w:hAnsiTheme="minorHAnsi" w:cstheme="minorHAnsi"/>
          <w:color w:val="000000"/>
          <w:sz w:val="22"/>
          <w:szCs w:val="22"/>
        </w:rPr>
        <w:t>l-</w:t>
      </w:r>
      <w:proofErr w:type="spellStart"/>
      <w:r w:rsidRPr="00697E09">
        <w:rPr>
          <w:rFonts w:asciiTheme="minorHAnsi" w:hAnsiTheme="minorHAnsi" w:cstheme="minorHAnsi"/>
          <w:color w:val="000000"/>
          <w:sz w:val="22"/>
          <w:szCs w:val="22"/>
        </w:rPr>
        <w:t>Am’ari</w:t>
      </w:r>
      <w:proofErr w:type="spellEnd"/>
      <w:r w:rsidRPr="00697E09">
        <w:rPr>
          <w:rFonts w:asciiTheme="minorHAnsi" w:hAnsiTheme="minorHAnsi" w:cstheme="minorHAnsi"/>
          <w:color w:val="000000"/>
          <w:sz w:val="22"/>
          <w:szCs w:val="22"/>
        </w:rPr>
        <w:t xml:space="preserve"> Refugee Camp.</w:t>
      </w:r>
      <w:r>
        <w:rPr>
          <w:rFonts w:asciiTheme="minorHAnsi" w:hAnsiTheme="minorHAnsi" w:cstheme="minorHAnsi"/>
          <w:color w:val="000000"/>
          <w:sz w:val="22"/>
          <w:szCs w:val="22"/>
        </w:rPr>
        <w:t xml:space="preserve"> </w:t>
      </w:r>
      <w:r w:rsidRPr="00697E09">
        <w:rPr>
          <w:rFonts w:asciiTheme="minorHAnsi" w:hAnsiTheme="minorHAnsi" w:cstheme="minorHAnsi"/>
          <w:b/>
          <w:bCs/>
          <w:color w:val="000000"/>
          <w:sz w:val="22"/>
          <w:szCs w:val="22"/>
        </w:rPr>
        <w:t>Jericho</w:t>
      </w:r>
      <w:r w:rsidRPr="00697E09">
        <w:rPr>
          <w:rFonts w:asciiTheme="minorHAnsi" w:hAnsiTheme="minorHAnsi" w:cstheme="minorHAnsi"/>
          <w:color w:val="000000"/>
          <w:sz w:val="22"/>
          <w:szCs w:val="22"/>
        </w:rPr>
        <w:t xml:space="preserve">: Jericho, </w:t>
      </w:r>
    </w:p>
    <w:p w:rsidR="00153426" w:rsidRDefault="00153426" w:rsidP="00153426">
      <w:pPr>
        <w:ind w:left="-360" w:right="-591"/>
        <w:jc w:val="both"/>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a</w:t>
      </w:r>
      <w:r w:rsidRPr="00697E09">
        <w:rPr>
          <w:rFonts w:asciiTheme="minorHAnsi" w:hAnsiTheme="minorHAnsi" w:cstheme="minorHAnsi"/>
          <w:color w:val="000000"/>
          <w:sz w:val="22"/>
          <w:szCs w:val="22"/>
        </w:rPr>
        <w:t>l-</w:t>
      </w:r>
      <w:proofErr w:type="spellStart"/>
      <w:r w:rsidRPr="00697E09">
        <w:rPr>
          <w:rFonts w:asciiTheme="minorHAnsi" w:hAnsiTheme="minorHAnsi" w:cstheme="minorHAnsi"/>
          <w:color w:val="000000"/>
          <w:sz w:val="22"/>
          <w:szCs w:val="22"/>
        </w:rPr>
        <w:t>Nuwei’ma</w:t>
      </w:r>
      <w:proofErr w:type="spellEnd"/>
      <w:proofErr w:type="gramEnd"/>
      <w:r w:rsidRPr="00697E09">
        <w:rPr>
          <w:rFonts w:asciiTheme="minorHAnsi" w:hAnsiTheme="minorHAnsi" w:cstheme="minorHAnsi"/>
          <w:color w:val="000000"/>
          <w:sz w:val="22"/>
          <w:szCs w:val="22"/>
        </w:rPr>
        <w:t xml:space="preserve">. </w:t>
      </w:r>
      <w:proofErr w:type="gramStart"/>
      <w:r w:rsidRPr="00697E09">
        <w:rPr>
          <w:rFonts w:asciiTheme="minorHAnsi" w:hAnsiTheme="minorHAnsi" w:cstheme="minorHAnsi"/>
          <w:b/>
          <w:bCs/>
          <w:color w:val="000000"/>
          <w:sz w:val="22"/>
          <w:szCs w:val="22"/>
        </w:rPr>
        <w:t>Jerusalem</w:t>
      </w:r>
      <w:r w:rsidRPr="00697E09">
        <w:rPr>
          <w:rFonts w:asciiTheme="minorHAnsi" w:hAnsiTheme="minorHAnsi" w:cstheme="minorHAnsi"/>
          <w:color w:val="000000"/>
          <w:sz w:val="22"/>
          <w:szCs w:val="22"/>
        </w:rPr>
        <w:t xml:space="preserve"> :</w:t>
      </w:r>
      <w:proofErr w:type="gramEnd"/>
      <w:r w:rsidRPr="00697E09">
        <w:rPr>
          <w:rFonts w:asciiTheme="minorHAnsi" w:hAnsiTheme="minorHAnsi" w:cstheme="minorHAnsi"/>
          <w:color w:val="000000"/>
          <w:sz w:val="22"/>
          <w:szCs w:val="22"/>
        </w:rPr>
        <w:t xml:space="preserve"> </w:t>
      </w:r>
      <w:r>
        <w:rPr>
          <w:rFonts w:asciiTheme="minorHAnsi" w:hAnsiTheme="minorHAnsi" w:cstheme="minorHAnsi"/>
          <w:color w:val="000000"/>
          <w:sz w:val="22"/>
          <w:szCs w:val="22"/>
        </w:rPr>
        <w:t>a</w:t>
      </w:r>
      <w:r w:rsidRPr="00697E09">
        <w:rPr>
          <w:rFonts w:asciiTheme="minorHAnsi" w:hAnsiTheme="minorHAnsi" w:cstheme="minorHAnsi"/>
          <w:color w:val="000000"/>
          <w:sz w:val="22"/>
          <w:szCs w:val="22"/>
        </w:rPr>
        <w:t xml:space="preserve">l-Ram and </w:t>
      </w:r>
      <w:proofErr w:type="spellStart"/>
      <w:r w:rsidRPr="00697E09">
        <w:rPr>
          <w:rFonts w:asciiTheme="minorHAnsi" w:hAnsiTheme="minorHAnsi" w:cstheme="minorHAnsi"/>
          <w:color w:val="000000"/>
          <w:sz w:val="22"/>
          <w:szCs w:val="22"/>
        </w:rPr>
        <w:t>Dahiat</w:t>
      </w:r>
      <w:proofErr w:type="spellEnd"/>
      <w:r w:rsidRPr="00697E09">
        <w:rPr>
          <w:rFonts w:asciiTheme="minorHAnsi" w:hAnsiTheme="minorHAnsi" w:cstheme="minorHAnsi"/>
          <w:color w:val="000000"/>
          <w:sz w:val="22"/>
          <w:szCs w:val="22"/>
        </w:rPr>
        <w:t xml:space="preserve"> al </w:t>
      </w:r>
      <w:proofErr w:type="spellStart"/>
      <w:r w:rsidRPr="00697E09">
        <w:rPr>
          <w:rFonts w:asciiTheme="minorHAnsi" w:hAnsiTheme="minorHAnsi" w:cstheme="minorHAnsi"/>
          <w:color w:val="000000"/>
          <w:sz w:val="22"/>
          <w:szCs w:val="22"/>
        </w:rPr>
        <w:t>Bareed</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Hizma</w:t>
      </w:r>
      <w:proofErr w:type="spellEnd"/>
      <w:r w:rsidRPr="00697E09">
        <w:rPr>
          <w:rFonts w:asciiTheme="minorHAnsi" w:hAnsiTheme="minorHAnsi" w:cstheme="minorHAnsi"/>
          <w:color w:val="000000"/>
          <w:sz w:val="22"/>
          <w:szCs w:val="22"/>
        </w:rPr>
        <w:t xml:space="preserve">, Abu </w:t>
      </w:r>
      <w:proofErr w:type="spellStart"/>
      <w:r w:rsidRPr="00697E09">
        <w:rPr>
          <w:rFonts w:asciiTheme="minorHAnsi" w:hAnsiTheme="minorHAnsi" w:cstheme="minorHAnsi"/>
          <w:color w:val="000000"/>
          <w:sz w:val="22"/>
          <w:szCs w:val="22"/>
        </w:rPr>
        <w:t>Dis</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Jaba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Beit</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Hanina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Shu’fat</w:t>
      </w:r>
      <w:proofErr w:type="spellEnd"/>
      <w:r w:rsidRPr="00697E09">
        <w:rPr>
          <w:rFonts w:asciiTheme="minorHAnsi" w:hAnsiTheme="minorHAnsi" w:cstheme="minorHAnsi"/>
          <w:color w:val="000000"/>
          <w:sz w:val="22"/>
          <w:szCs w:val="22"/>
        </w:rPr>
        <w:t>,</w:t>
      </w:r>
    </w:p>
    <w:p w:rsidR="00153426" w:rsidRDefault="00153426" w:rsidP="00153426">
      <w:pPr>
        <w:ind w:left="-360" w:right="-591"/>
        <w:jc w:val="both"/>
        <w:rPr>
          <w:rFonts w:asciiTheme="minorHAnsi" w:hAnsiTheme="minorHAnsi" w:cstheme="minorHAnsi"/>
          <w:color w:val="000000"/>
          <w:sz w:val="22"/>
          <w:szCs w:val="22"/>
        </w:rPr>
      </w:pPr>
      <w:proofErr w:type="gramStart"/>
      <w:r w:rsidRPr="00697E09">
        <w:rPr>
          <w:rFonts w:asciiTheme="minorHAnsi" w:hAnsiTheme="minorHAnsi" w:cstheme="minorHAnsi"/>
          <w:color w:val="000000"/>
          <w:sz w:val="22"/>
          <w:szCs w:val="22"/>
        </w:rPr>
        <w:t xml:space="preserve">Old City, </w:t>
      </w:r>
      <w:r>
        <w:rPr>
          <w:rFonts w:asciiTheme="minorHAnsi" w:hAnsiTheme="minorHAnsi" w:cstheme="minorHAnsi"/>
          <w:color w:val="000000"/>
          <w:sz w:val="22"/>
          <w:szCs w:val="22"/>
        </w:rPr>
        <w:t>a</w:t>
      </w:r>
      <w:r w:rsidRPr="00697E09">
        <w:rPr>
          <w:rFonts w:asciiTheme="minorHAnsi" w:hAnsiTheme="minorHAnsi" w:cstheme="minorHAnsi"/>
          <w:color w:val="000000"/>
          <w:sz w:val="22"/>
          <w:szCs w:val="22"/>
        </w:rPr>
        <w:t>l-</w:t>
      </w:r>
      <w:proofErr w:type="spellStart"/>
      <w:r w:rsidRPr="00697E09">
        <w:rPr>
          <w:rFonts w:asciiTheme="minorHAnsi" w:hAnsiTheme="minorHAnsi" w:cstheme="minorHAnsi"/>
          <w:color w:val="000000"/>
          <w:sz w:val="22"/>
          <w:szCs w:val="22"/>
        </w:rPr>
        <w:t>Issawiyeh</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Ras</w:t>
      </w:r>
      <w:proofErr w:type="spellEnd"/>
      <w:r w:rsidRPr="00697E09">
        <w:rPr>
          <w:rFonts w:asciiTheme="minorHAnsi" w:hAnsiTheme="minorHAnsi" w:cstheme="minorHAnsi"/>
          <w:color w:val="000000"/>
          <w:sz w:val="22"/>
          <w:szCs w:val="22"/>
        </w:rPr>
        <w:t xml:space="preserve"> </w:t>
      </w:r>
      <w:r>
        <w:rPr>
          <w:rFonts w:asciiTheme="minorHAnsi" w:hAnsiTheme="minorHAnsi" w:cstheme="minorHAnsi"/>
          <w:color w:val="000000"/>
          <w:sz w:val="22"/>
          <w:szCs w:val="22"/>
        </w:rPr>
        <w:t>-a</w:t>
      </w:r>
      <w:r w:rsidRPr="00697E09">
        <w:rPr>
          <w:rFonts w:asciiTheme="minorHAnsi" w:hAnsiTheme="minorHAnsi" w:cstheme="minorHAnsi"/>
          <w:color w:val="000000"/>
          <w:sz w:val="22"/>
          <w:szCs w:val="22"/>
        </w:rPr>
        <w:t xml:space="preserve">l </w:t>
      </w:r>
      <w:proofErr w:type="spellStart"/>
      <w:r w:rsidRPr="00697E09">
        <w:rPr>
          <w:rFonts w:asciiTheme="minorHAnsi" w:hAnsiTheme="minorHAnsi" w:cstheme="minorHAnsi"/>
          <w:color w:val="000000"/>
          <w:sz w:val="22"/>
          <w:szCs w:val="22"/>
        </w:rPr>
        <w:t>Amoud</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Qalandiya</w:t>
      </w:r>
      <w:proofErr w:type="spellEnd"/>
      <w:r w:rsidRPr="00697E09">
        <w:rPr>
          <w:rFonts w:asciiTheme="minorHAnsi" w:hAnsiTheme="minorHAnsi" w:cstheme="minorHAnsi"/>
          <w:color w:val="000000"/>
          <w:sz w:val="22"/>
          <w:szCs w:val="22"/>
        </w:rPr>
        <w:t xml:space="preserve"> Refugee Camp.</w:t>
      </w:r>
      <w:proofErr w:type="gramEnd"/>
      <w:r w:rsidRPr="00697E09">
        <w:rPr>
          <w:rFonts w:asciiTheme="minorHAnsi" w:hAnsiTheme="minorHAnsi" w:cstheme="minorHAnsi"/>
          <w:color w:val="000000"/>
          <w:sz w:val="22"/>
          <w:szCs w:val="22"/>
        </w:rPr>
        <w:t xml:space="preserve"> </w:t>
      </w:r>
      <w:r w:rsidRPr="00697E09">
        <w:rPr>
          <w:rFonts w:asciiTheme="minorHAnsi" w:hAnsiTheme="minorHAnsi" w:cstheme="minorHAnsi"/>
          <w:b/>
          <w:bCs/>
          <w:color w:val="000000"/>
          <w:sz w:val="22"/>
          <w:szCs w:val="22"/>
        </w:rPr>
        <w:t>Bethlehem</w:t>
      </w:r>
      <w:r w:rsidRPr="00697E09">
        <w:rPr>
          <w:rFonts w:asciiTheme="minorHAnsi" w:hAnsiTheme="minorHAnsi" w:cstheme="minorHAnsi"/>
          <w:color w:val="000000"/>
          <w:sz w:val="22"/>
          <w:szCs w:val="22"/>
        </w:rPr>
        <w:t>: Al-</w:t>
      </w:r>
      <w:proofErr w:type="spellStart"/>
      <w:r w:rsidRPr="00697E09">
        <w:rPr>
          <w:rFonts w:asciiTheme="minorHAnsi" w:hAnsiTheme="minorHAnsi" w:cstheme="minorHAnsi"/>
          <w:color w:val="000000"/>
          <w:sz w:val="22"/>
          <w:szCs w:val="22"/>
        </w:rPr>
        <w:t>Khader</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Tuqu</w:t>
      </w:r>
      <w:proofErr w:type="spellEnd"/>
      <w:r w:rsidRPr="00697E09">
        <w:rPr>
          <w:rFonts w:asciiTheme="minorHAnsi" w:hAnsiTheme="minorHAnsi" w:cstheme="minorHAnsi"/>
          <w:color w:val="000000"/>
          <w:sz w:val="22"/>
          <w:szCs w:val="22"/>
        </w:rPr>
        <w:t xml:space="preserve">’, Bethlehem, </w:t>
      </w:r>
    </w:p>
    <w:p w:rsidR="00153426" w:rsidRDefault="00153426" w:rsidP="00153426">
      <w:pPr>
        <w:ind w:left="-360" w:right="-591"/>
        <w:jc w:val="both"/>
        <w:rPr>
          <w:rFonts w:asciiTheme="minorHAnsi" w:hAnsiTheme="minorHAnsi" w:cstheme="minorHAnsi"/>
          <w:color w:val="000000"/>
          <w:sz w:val="22"/>
          <w:szCs w:val="22"/>
        </w:rPr>
      </w:pPr>
      <w:proofErr w:type="spellStart"/>
      <w:r w:rsidRPr="00697E09">
        <w:rPr>
          <w:rFonts w:asciiTheme="minorHAnsi" w:hAnsiTheme="minorHAnsi" w:cstheme="minorHAnsi"/>
          <w:color w:val="000000"/>
          <w:sz w:val="22"/>
          <w:szCs w:val="22"/>
        </w:rPr>
        <w:t>Beit</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Jala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Battir</w:t>
      </w:r>
      <w:proofErr w:type="spellEnd"/>
      <w:r w:rsidRPr="00697E09">
        <w:rPr>
          <w:rFonts w:asciiTheme="minorHAnsi" w:hAnsiTheme="minorHAnsi" w:cstheme="minorHAnsi"/>
          <w:color w:val="000000"/>
          <w:sz w:val="22"/>
          <w:szCs w:val="22"/>
        </w:rPr>
        <w:t>, Ad-</w:t>
      </w:r>
      <w:proofErr w:type="spellStart"/>
      <w:r w:rsidRPr="00697E09">
        <w:rPr>
          <w:rFonts w:asciiTheme="minorHAnsi" w:hAnsiTheme="minorHAnsi" w:cstheme="minorHAnsi"/>
          <w:color w:val="000000"/>
          <w:sz w:val="22"/>
          <w:szCs w:val="22"/>
        </w:rPr>
        <w:t>Duheisha</w:t>
      </w:r>
      <w:proofErr w:type="spellEnd"/>
      <w:r w:rsidRPr="00697E09">
        <w:rPr>
          <w:rFonts w:asciiTheme="minorHAnsi" w:hAnsiTheme="minorHAnsi" w:cstheme="minorHAnsi"/>
          <w:color w:val="000000"/>
          <w:sz w:val="22"/>
          <w:szCs w:val="22"/>
        </w:rPr>
        <w:t xml:space="preserve"> Refugee Camp. </w:t>
      </w:r>
      <w:r w:rsidRPr="00697E09">
        <w:rPr>
          <w:rFonts w:asciiTheme="minorHAnsi" w:hAnsiTheme="minorHAnsi" w:cstheme="minorHAnsi"/>
          <w:b/>
          <w:bCs/>
          <w:color w:val="000000"/>
          <w:sz w:val="22"/>
          <w:szCs w:val="22"/>
        </w:rPr>
        <w:t>Nablus</w:t>
      </w:r>
      <w:r w:rsidRPr="00697E09">
        <w:rPr>
          <w:rFonts w:asciiTheme="minorHAnsi" w:hAnsiTheme="minorHAnsi" w:cstheme="minorHAnsi"/>
          <w:color w:val="000000"/>
          <w:sz w:val="22"/>
          <w:szCs w:val="22"/>
        </w:rPr>
        <w:t xml:space="preserve">: Nablus, </w:t>
      </w:r>
      <w:proofErr w:type="spellStart"/>
      <w:r w:rsidRPr="00697E09">
        <w:rPr>
          <w:rFonts w:asciiTheme="minorHAnsi" w:hAnsiTheme="minorHAnsi" w:cstheme="minorHAnsi"/>
          <w:color w:val="000000"/>
          <w:sz w:val="22"/>
          <w:szCs w:val="22"/>
        </w:rPr>
        <w:t>Beit</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Furik</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Huwwara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Talfit</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Awarta</w:t>
      </w:r>
      <w:proofErr w:type="spellEnd"/>
      <w:r w:rsidRPr="00697E09">
        <w:rPr>
          <w:rFonts w:asciiTheme="minorHAnsi" w:hAnsiTheme="minorHAnsi" w:cstheme="minorHAnsi"/>
          <w:color w:val="000000"/>
          <w:sz w:val="22"/>
          <w:szCs w:val="22"/>
        </w:rPr>
        <w:t xml:space="preserve">, </w:t>
      </w:r>
    </w:p>
    <w:p w:rsidR="00153426" w:rsidRDefault="00153426" w:rsidP="00153426">
      <w:pPr>
        <w:ind w:left="-360" w:right="-591"/>
        <w:jc w:val="both"/>
        <w:rPr>
          <w:rFonts w:asciiTheme="minorHAnsi" w:hAnsiTheme="minorHAnsi" w:cstheme="minorHAnsi"/>
          <w:color w:val="000000"/>
          <w:sz w:val="22"/>
          <w:szCs w:val="22"/>
        </w:rPr>
      </w:pPr>
      <w:proofErr w:type="spellStart"/>
      <w:r w:rsidRPr="00697E09">
        <w:rPr>
          <w:rFonts w:asciiTheme="minorHAnsi" w:hAnsiTheme="minorHAnsi" w:cstheme="minorHAnsi"/>
          <w:color w:val="000000"/>
          <w:sz w:val="22"/>
          <w:szCs w:val="22"/>
        </w:rPr>
        <w:t>Osarin</w:t>
      </w:r>
      <w:proofErr w:type="spellEnd"/>
      <w:r w:rsidRPr="00697E09">
        <w:rPr>
          <w:rFonts w:asciiTheme="minorHAnsi" w:hAnsiTheme="minorHAnsi" w:cstheme="minorHAnsi"/>
          <w:color w:val="000000"/>
          <w:sz w:val="22"/>
          <w:szCs w:val="22"/>
        </w:rPr>
        <w:t xml:space="preserve">, </w:t>
      </w:r>
      <w:r>
        <w:rPr>
          <w:rFonts w:asciiTheme="minorHAnsi" w:hAnsiTheme="minorHAnsi" w:cstheme="minorHAnsi"/>
          <w:color w:val="000000"/>
          <w:sz w:val="22"/>
          <w:szCs w:val="22"/>
        </w:rPr>
        <w:t>a</w:t>
      </w:r>
      <w:r w:rsidRPr="00697E09">
        <w:rPr>
          <w:rFonts w:asciiTheme="minorHAnsi" w:hAnsiTheme="minorHAnsi" w:cstheme="minorHAnsi"/>
          <w:color w:val="000000"/>
          <w:sz w:val="22"/>
          <w:szCs w:val="22"/>
        </w:rPr>
        <w:t>l-</w:t>
      </w:r>
      <w:proofErr w:type="spellStart"/>
      <w:r w:rsidRPr="00697E09">
        <w:rPr>
          <w:rFonts w:asciiTheme="minorHAnsi" w:hAnsiTheme="minorHAnsi" w:cstheme="minorHAnsi"/>
          <w:color w:val="000000"/>
          <w:sz w:val="22"/>
          <w:szCs w:val="22"/>
        </w:rPr>
        <w:t>Badhan</w:t>
      </w:r>
      <w:proofErr w:type="spellEnd"/>
      <w:proofErr w:type="gramStart"/>
      <w:r w:rsidRPr="00697E09">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697E09">
        <w:rPr>
          <w:rFonts w:asciiTheme="minorHAnsi" w:hAnsiTheme="minorHAnsi" w:cstheme="minorHAnsi"/>
          <w:color w:val="000000"/>
          <w:sz w:val="22"/>
          <w:szCs w:val="22"/>
        </w:rPr>
        <w:t xml:space="preserve"> Balata</w:t>
      </w:r>
      <w:proofErr w:type="gramEnd"/>
      <w:r w:rsidRPr="00697E09">
        <w:rPr>
          <w:rFonts w:asciiTheme="minorHAnsi" w:hAnsiTheme="minorHAnsi" w:cstheme="minorHAnsi"/>
          <w:color w:val="000000"/>
          <w:sz w:val="22"/>
          <w:szCs w:val="22"/>
        </w:rPr>
        <w:t xml:space="preserve"> Refugee Camp. </w:t>
      </w:r>
      <w:proofErr w:type="spellStart"/>
      <w:r w:rsidRPr="00697E09">
        <w:rPr>
          <w:rFonts w:asciiTheme="minorHAnsi" w:hAnsiTheme="minorHAnsi" w:cstheme="minorHAnsi"/>
          <w:b/>
          <w:bCs/>
          <w:color w:val="000000"/>
          <w:sz w:val="22"/>
          <w:szCs w:val="22"/>
        </w:rPr>
        <w:t>Salfit</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Bidyya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Deir</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Istiya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b/>
          <w:bCs/>
          <w:color w:val="000000"/>
          <w:sz w:val="22"/>
          <w:szCs w:val="22"/>
        </w:rPr>
        <w:t>Tulkarem</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Tulkarem</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Illar</w:t>
      </w:r>
      <w:proofErr w:type="spellEnd"/>
      <w:r w:rsidRPr="00697E09">
        <w:rPr>
          <w:rFonts w:asciiTheme="minorHAnsi" w:hAnsiTheme="minorHAnsi" w:cstheme="minorHAnsi"/>
          <w:color w:val="000000"/>
          <w:sz w:val="22"/>
          <w:szCs w:val="22"/>
        </w:rPr>
        <w:t xml:space="preserve">, </w:t>
      </w:r>
    </w:p>
    <w:p w:rsidR="00153426" w:rsidRPr="00697E09" w:rsidRDefault="00153426" w:rsidP="00153426">
      <w:pPr>
        <w:ind w:left="-360" w:right="-591"/>
        <w:jc w:val="both"/>
        <w:rPr>
          <w:rFonts w:asciiTheme="minorHAnsi" w:hAnsiTheme="minorHAnsi" w:cstheme="minorHAnsi"/>
          <w:color w:val="000000"/>
          <w:sz w:val="22"/>
          <w:szCs w:val="22"/>
        </w:rPr>
      </w:pPr>
      <w:proofErr w:type="spellStart"/>
      <w:proofErr w:type="gramStart"/>
      <w:r w:rsidRPr="00697E09">
        <w:rPr>
          <w:rFonts w:asciiTheme="minorHAnsi" w:hAnsiTheme="minorHAnsi" w:cstheme="minorHAnsi"/>
          <w:color w:val="000000"/>
          <w:sz w:val="22"/>
          <w:szCs w:val="22"/>
        </w:rPr>
        <w:t>Baqa</w:t>
      </w:r>
      <w:proofErr w:type="spellEnd"/>
      <w:r w:rsidRPr="00697E09">
        <w:rPr>
          <w:rFonts w:asciiTheme="minorHAnsi" w:hAnsiTheme="minorHAnsi" w:cstheme="minorHAnsi"/>
          <w:color w:val="000000"/>
          <w:sz w:val="22"/>
          <w:szCs w:val="22"/>
        </w:rPr>
        <w:t xml:space="preserve"> ash-</w:t>
      </w:r>
      <w:proofErr w:type="spellStart"/>
      <w:r w:rsidRPr="00697E09">
        <w:rPr>
          <w:rFonts w:asciiTheme="minorHAnsi" w:hAnsiTheme="minorHAnsi" w:cstheme="minorHAnsi"/>
          <w:color w:val="000000"/>
          <w:sz w:val="22"/>
          <w:szCs w:val="22"/>
        </w:rPr>
        <w:t>sharqiya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far’un</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Nazlat</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Issa</w:t>
      </w:r>
      <w:proofErr w:type="spellEnd"/>
      <w:r w:rsidRPr="00697E09">
        <w:rPr>
          <w:rFonts w:asciiTheme="minorHAnsi" w:hAnsiTheme="minorHAnsi" w:cstheme="minorHAnsi"/>
          <w:color w:val="000000"/>
          <w:sz w:val="22"/>
          <w:szCs w:val="22"/>
        </w:rPr>
        <w:t>.</w:t>
      </w:r>
      <w:proofErr w:type="gram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b/>
          <w:bCs/>
          <w:color w:val="000000"/>
          <w:sz w:val="22"/>
          <w:szCs w:val="22"/>
        </w:rPr>
        <w:t>Qalqilya</w:t>
      </w:r>
      <w:proofErr w:type="spellEnd"/>
      <w:r w:rsidRPr="00697E09">
        <w:rPr>
          <w:rFonts w:asciiTheme="minorHAnsi" w:hAnsiTheme="minorHAnsi" w:cstheme="minorHAnsi"/>
          <w:b/>
          <w:bCs/>
          <w:color w:val="000000"/>
          <w:sz w:val="22"/>
          <w:szCs w:val="22"/>
        </w:rPr>
        <w:t xml:space="preserve">: </w:t>
      </w:r>
      <w:proofErr w:type="spellStart"/>
      <w:r w:rsidRPr="00697E09">
        <w:rPr>
          <w:rFonts w:asciiTheme="minorHAnsi" w:hAnsiTheme="minorHAnsi" w:cstheme="minorHAnsi"/>
          <w:color w:val="000000"/>
          <w:sz w:val="22"/>
          <w:szCs w:val="22"/>
        </w:rPr>
        <w:t>Habla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Qalqiliya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Kafr</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Thutlh</w:t>
      </w:r>
      <w:proofErr w:type="spellEnd"/>
      <w:r w:rsidRPr="00697E09">
        <w:rPr>
          <w:rFonts w:asciiTheme="minorHAnsi" w:hAnsiTheme="minorHAnsi" w:cstheme="minorHAnsi"/>
          <w:color w:val="000000"/>
          <w:sz w:val="22"/>
          <w:szCs w:val="22"/>
        </w:rPr>
        <w:t>.</w:t>
      </w:r>
      <w:r w:rsidRPr="00697E09">
        <w:rPr>
          <w:rFonts w:asciiTheme="minorHAnsi" w:hAnsiTheme="minorHAnsi" w:cstheme="minorHAnsi"/>
          <w:b/>
          <w:bCs/>
          <w:color w:val="000000"/>
          <w:sz w:val="22"/>
          <w:szCs w:val="22"/>
        </w:rPr>
        <w:t xml:space="preserve"> </w:t>
      </w:r>
    </w:p>
    <w:p w:rsidR="00153426" w:rsidRPr="00697E09" w:rsidRDefault="00153426" w:rsidP="00153426">
      <w:pPr>
        <w:ind w:left="-360"/>
        <w:rPr>
          <w:rFonts w:asciiTheme="minorHAnsi" w:hAnsiTheme="minorHAnsi" w:cstheme="minorHAnsi"/>
          <w:color w:val="000000"/>
          <w:sz w:val="22"/>
          <w:szCs w:val="22"/>
        </w:rPr>
      </w:pPr>
    </w:p>
    <w:p w:rsidR="00153426" w:rsidRPr="00697E09" w:rsidRDefault="00153426" w:rsidP="00153426">
      <w:pPr>
        <w:ind w:left="-360"/>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In the </w:t>
      </w:r>
      <w:r w:rsidRPr="00697E09">
        <w:rPr>
          <w:rFonts w:asciiTheme="minorHAnsi" w:hAnsiTheme="minorHAnsi" w:cstheme="minorHAnsi"/>
          <w:color w:val="000000"/>
          <w:sz w:val="22"/>
          <w:szCs w:val="22"/>
          <w:u w:val="single"/>
        </w:rPr>
        <w:t xml:space="preserve">Gaza </w:t>
      </w:r>
      <w:proofErr w:type="gramStart"/>
      <w:r w:rsidRPr="00697E09">
        <w:rPr>
          <w:rFonts w:asciiTheme="minorHAnsi" w:hAnsiTheme="minorHAnsi" w:cstheme="minorHAnsi"/>
          <w:color w:val="000000"/>
          <w:sz w:val="22"/>
          <w:szCs w:val="22"/>
          <w:u w:val="single"/>
        </w:rPr>
        <w:t>Strip :</w:t>
      </w:r>
      <w:proofErr w:type="gramEnd"/>
      <w:r w:rsidRPr="00697E09">
        <w:rPr>
          <w:rFonts w:asciiTheme="minorHAnsi" w:hAnsiTheme="minorHAnsi" w:cstheme="minorHAnsi"/>
          <w:color w:val="000000"/>
          <w:sz w:val="22"/>
          <w:szCs w:val="22"/>
          <w:u w:val="single"/>
        </w:rPr>
        <w:t xml:space="preserve"> </w:t>
      </w:r>
      <w:r w:rsidRPr="00697E09">
        <w:rPr>
          <w:rFonts w:asciiTheme="minorHAnsi" w:hAnsiTheme="minorHAnsi" w:cstheme="minorHAnsi"/>
          <w:color w:val="000000"/>
          <w:sz w:val="22"/>
          <w:szCs w:val="22"/>
        </w:rPr>
        <w:t xml:space="preserve"> </w:t>
      </w:r>
      <w:r w:rsidRPr="00697E09">
        <w:rPr>
          <w:rFonts w:asciiTheme="minorHAnsi" w:hAnsiTheme="minorHAnsi" w:cstheme="minorHAnsi"/>
          <w:b/>
          <w:bCs/>
          <w:color w:val="000000"/>
          <w:sz w:val="22"/>
          <w:szCs w:val="22"/>
          <w:u w:val="single"/>
        </w:rPr>
        <w:t>450</w:t>
      </w:r>
      <w:r w:rsidRPr="00697E09">
        <w:rPr>
          <w:rFonts w:asciiTheme="minorHAnsi" w:hAnsiTheme="minorHAnsi" w:cstheme="minorHAnsi"/>
          <w:color w:val="000000"/>
          <w:sz w:val="22"/>
          <w:szCs w:val="22"/>
        </w:rPr>
        <w:t xml:space="preserve"> people were surveyed from the following </w:t>
      </w:r>
      <w:proofErr w:type="spellStart"/>
      <w:r w:rsidRPr="00697E09">
        <w:rPr>
          <w:rFonts w:asciiTheme="minorHAnsi" w:hAnsiTheme="minorHAnsi" w:cstheme="minorHAnsi"/>
          <w:color w:val="000000"/>
          <w:sz w:val="22"/>
          <w:szCs w:val="22"/>
        </w:rPr>
        <w:t>ares</w:t>
      </w:r>
      <w:proofErr w:type="spellEnd"/>
      <w:r w:rsidRPr="00697E09">
        <w:rPr>
          <w:rFonts w:asciiTheme="minorHAnsi" w:hAnsiTheme="minorHAnsi" w:cstheme="minorHAnsi"/>
          <w:color w:val="000000"/>
          <w:sz w:val="22"/>
          <w:szCs w:val="22"/>
        </w:rPr>
        <w:t>:</w:t>
      </w:r>
    </w:p>
    <w:p w:rsidR="00153426" w:rsidRPr="00697E09" w:rsidRDefault="00153426" w:rsidP="00153426">
      <w:pPr>
        <w:ind w:left="-360"/>
        <w:rPr>
          <w:rFonts w:asciiTheme="minorHAnsi" w:hAnsiTheme="minorHAnsi" w:cstheme="minorHAnsi"/>
          <w:color w:val="000000"/>
          <w:sz w:val="22"/>
          <w:szCs w:val="22"/>
        </w:rPr>
      </w:pPr>
      <w:r w:rsidRPr="00697E09">
        <w:rPr>
          <w:rFonts w:asciiTheme="minorHAnsi" w:hAnsiTheme="minorHAnsi" w:cstheme="minorHAnsi"/>
          <w:b/>
          <w:bCs/>
          <w:color w:val="000000"/>
          <w:sz w:val="22"/>
          <w:szCs w:val="22"/>
        </w:rPr>
        <w:t>Gaza</w:t>
      </w:r>
      <w:r w:rsidRPr="00697E09">
        <w:rPr>
          <w:rFonts w:asciiTheme="minorHAnsi" w:hAnsiTheme="minorHAnsi" w:cstheme="minorHAnsi"/>
          <w:color w:val="000000"/>
          <w:sz w:val="22"/>
          <w:szCs w:val="22"/>
        </w:rPr>
        <w:t>: al-</w:t>
      </w:r>
      <w:proofErr w:type="spellStart"/>
      <w:r w:rsidRPr="00697E09">
        <w:rPr>
          <w:rFonts w:asciiTheme="minorHAnsi" w:hAnsiTheme="minorHAnsi" w:cstheme="minorHAnsi"/>
          <w:color w:val="000000"/>
          <w:sz w:val="22"/>
          <w:szCs w:val="22"/>
        </w:rPr>
        <w:t>Rimal</w:t>
      </w:r>
      <w:proofErr w:type="spellEnd"/>
      <w:r w:rsidRPr="00697E09">
        <w:rPr>
          <w:rFonts w:asciiTheme="minorHAnsi" w:hAnsiTheme="minorHAnsi" w:cstheme="minorHAnsi"/>
          <w:color w:val="000000"/>
          <w:sz w:val="22"/>
          <w:szCs w:val="22"/>
        </w:rPr>
        <w:t xml:space="preserve"> a-</w:t>
      </w:r>
      <w:proofErr w:type="spellStart"/>
      <w:r w:rsidRPr="00697E09">
        <w:rPr>
          <w:rFonts w:asciiTheme="minorHAnsi" w:hAnsiTheme="minorHAnsi" w:cstheme="minorHAnsi"/>
          <w:color w:val="000000"/>
          <w:sz w:val="22"/>
          <w:szCs w:val="22"/>
        </w:rPr>
        <w:t>Shamali</w:t>
      </w:r>
      <w:proofErr w:type="spellEnd"/>
      <w:r w:rsidRPr="00697E09">
        <w:rPr>
          <w:rFonts w:asciiTheme="minorHAnsi" w:hAnsiTheme="minorHAnsi" w:cstheme="minorHAnsi"/>
          <w:color w:val="000000"/>
          <w:sz w:val="22"/>
          <w:szCs w:val="22"/>
        </w:rPr>
        <w:t>, a-</w:t>
      </w:r>
      <w:proofErr w:type="spellStart"/>
      <w:r w:rsidRPr="00697E09">
        <w:rPr>
          <w:rFonts w:asciiTheme="minorHAnsi" w:hAnsiTheme="minorHAnsi" w:cstheme="minorHAnsi"/>
          <w:color w:val="000000"/>
          <w:sz w:val="22"/>
          <w:szCs w:val="22"/>
        </w:rPr>
        <w:t>Rimal</w:t>
      </w:r>
      <w:proofErr w:type="spellEnd"/>
      <w:r w:rsidRPr="00697E09">
        <w:rPr>
          <w:rFonts w:asciiTheme="minorHAnsi" w:hAnsiTheme="minorHAnsi" w:cstheme="minorHAnsi"/>
          <w:color w:val="000000"/>
          <w:sz w:val="22"/>
          <w:szCs w:val="22"/>
        </w:rPr>
        <w:t xml:space="preserve"> a-</w:t>
      </w:r>
      <w:proofErr w:type="spellStart"/>
      <w:r w:rsidRPr="00697E09">
        <w:rPr>
          <w:rFonts w:asciiTheme="minorHAnsi" w:hAnsiTheme="minorHAnsi" w:cstheme="minorHAnsi"/>
          <w:color w:val="000000"/>
          <w:sz w:val="22"/>
          <w:szCs w:val="22"/>
        </w:rPr>
        <w:t>Janoubi</w:t>
      </w:r>
      <w:proofErr w:type="spellEnd"/>
      <w:r w:rsidRPr="00697E09">
        <w:rPr>
          <w:rFonts w:asciiTheme="minorHAnsi" w:hAnsiTheme="minorHAnsi" w:cstheme="minorHAnsi"/>
          <w:color w:val="000000"/>
          <w:sz w:val="22"/>
          <w:szCs w:val="22"/>
        </w:rPr>
        <w:t>, a-</w:t>
      </w:r>
      <w:proofErr w:type="spellStart"/>
      <w:r w:rsidRPr="00697E09">
        <w:rPr>
          <w:rFonts w:asciiTheme="minorHAnsi" w:hAnsiTheme="minorHAnsi" w:cstheme="minorHAnsi"/>
          <w:color w:val="000000"/>
          <w:sz w:val="22"/>
          <w:szCs w:val="22"/>
        </w:rPr>
        <w:t>Zeitoun</w:t>
      </w:r>
      <w:proofErr w:type="spellEnd"/>
      <w:r w:rsidRPr="00697E09">
        <w:rPr>
          <w:rFonts w:asciiTheme="minorHAnsi" w:hAnsiTheme="minorHAnsi" w:cstheme="minorHAnsi"/>
          <w:color w:val="000000"/>
          <w:sz w:val="22"/>
          <w:szCs w:val="22"/>
        </w:rPr>
        <w:t>, a-</w:t>
      </w:r>
      <w:proofErr w:type="spellStart"/>
      <w:r w:rsidRPr="00697E09">
        <w:rPr>
          <w:rFonts w:asciiTheme="minorHAnsi" w:hAnsiTheme="minorHAnsi" w:cstheme="minorHAnsi"/>
          <w:color w:val="000000"/>
          <w:sz w:val="22"/>
          <w:szCs w:val="22"/>
        </w:rPr>
        <w:t>Shuja’ia</w:t>
      </w:r>
      <w:proofErr w:type="spellEnd"/>
      <w:r w:rsidRPr="00697E09">
        <w:rPr>
          <w:rFonts w:asciiTheme="minorHAnsi" w:hAnsiTheme="minorHAnsi" w:cstheme="minorHAnsi"/>
          <w:color w:val="000000"/>
          <w:sz w:val="22"/>
          <w:szCs w:val="22"/>
        </w:rPr>
        <w:t>, a-</w:t>
      </w:r>
      <w:proofErr w:type="spellStart"/>
      <w:r w:rsidRPr="00697E09">
        <w:rPr>
          <w:rFonts w:asciiTheme="minorHAnsi" w:hAnsiTheme="minorHAnsi" w:cstheme="minorHAnsi"/>
          <w:color w:val="000000"/>
          <w:sz w:val="22"/>
          <w:szCs w:val="22"/>
        </w:rPr>
        <w:t>Tufah</w:t>
      </w:r>
      <w:proofErr w:type="spellEnd"/>
      <w:r w:rsidRPr="00697E09">
        <w:rPr>
          <w:rFonts w:asciiTheme="minorHAnsi" w:hAnsiTheme="minorHAnsi" w:cstheme="minorHAnsi"/>
          <w:color w:val="000000"/>
          <w:sz w:val="22"/>
          <w:szCs w:val="22"/>
        </w:rPr>
        <w:t>, a-</w:t>
      </w:r>
      <w:proofErr w:type="spellStart"/>
      <w:r w:rsidRPr="00697E09">
        <w:rPr>
          <w:rFonts w:asciiTheme="minorHAnsi" w:hAnsiTheme="minorHAnsi" w:cstheme="minorHAnsi"/>
          <w:color w:val="000000"/>
          <w:sz w:val="22"/>
          <w:szCs w:val="22"/>
        </w:rPr>
        <w:t>Daraj</w:t>
      </w:r>
      <w:proofErr w:type="spellEnd"/>
      <w:r w:rsidRPr="00697E09">
        <w:rPr>
          <w:rFonts w:asciiTheme="minorHAnsi" w:hAnsiTheme="minorHAnsi" w:cstheme="minorHAnsi"/>
          <w:color w:val="000000"/>
          <w:sz w:val="22"/>
          <w:szCs w:val="22"/>
        </w:rPr>
        <w:t>, a-</w:t>
      </w:r>
      <w:proofErr w:type="spellStart"/>
      <w:r w:rsidRPr="00697E09">
        <w:rPr>
          <w:rFonts w:asciiTheme="minorHAnsi" w:hAnsiTheme="minorHAnsi" w:cstheme="minorHAnsi"/>
          <w:color w:val="000000"/>
          <w:sz w:val="22"/>
          <w:szCs w:val="22"/>
        </w:rPr>
        <w:t>Naser</w:t>
      </w:r>
      <w:proofErr w:type="spellEnd"/>
      <w:r w:rsidRPr="00697E09">
        <w:rPr>
          <w:rFonts w:asciiTheme="minorHAnsi" w:hAnsiTheme="minorHAnsi" w:cstheme="minorHAnsi"/>
          <w:color w:val="000000"/>
          <w:sz w:val="22"/>
          <w:szCs w:val="22"/>
        </w:rPr>
        <w:t xml:space="preserve">, a-Sheikh </w:t>
      </w:r>
      <w:proofErr w:type="spellStart"/>
      <w:r w:rsidRPr="00697E09">
        <w:rPr>
          <w:rFonts w:asciiTheme="minorHAnsi" w:hAnsiTheme="minorHAnsi" w:cstheme="minorHAnsi"/>
          <w:color w:val="000000"/>
          <w:sz w:val="22"/>
          <w:szCs w:val="22"/>
        </w:rPr>
        <w:t>Radwan</w:t>
      </w:r>
      <w:proofErr w:type="spellEnd"/>
      <w:r w:rsidRPr="00697E09">
        <w:rPr>
          <w:rFonts w:asciiTheme="minorHAnsi" w:hAnsiTheme="minorHAnsi" w:cstheme="minorHAnsi"/>
          <w:color w:val="000000"/>
          <w:sz w:val="22"/>
          <w:szCs w:val="22"/>
        </w:rPr>
        <w:t>, Tal al-</w:t>
      </w:r>
      <w:proofErr w:type="spellStart"/>
      <w:r w:rsidRPr="00697E09">
        <w:rPr>
          <w:rFonts w:asciiTheme="minorHAnsi" w:hAnsiTheme="minorHAnsi" w:cstheme="minorHAnsi"/>
          <w:color w:val="000000"/>
          <w:sz w:val="22"/>
          <w:szCs w:val="22"/>
        </w:rPr>
        <w:t>Hawa</w:t>
      </w:r>
      <w:proofErr w:type="spellEnd"/>
      <w:r w:rsidRPr="00697E09">
        <w:rPr>
          <w:rFonts w:asciiTheme="minorHAnsi" w:hAnsiTheme="minorHAnsi" w:cstheme="minorHAnsi"/>
          <w:color w:val="000000"/>
          <w:sz w:val="22"/>
          <w:szCs w:val="22"/>
        </w:rPr>
        <w:t>, al-</w:t>
      </w:r>
      <w:proofErr w:type="spellStart"/>
      <w:r w:rsidRPr="00697E09">
        <w:rPr>
          <w:rFonts w:asciiTheme="minorHAnsi" w:hAnsiTheme="minorHAnsi" w:cstheme="minorHAnsi"/>
          <w:color w:val="000000"/>
          <w:sz w:val="22"/>
          <w:szCs w:val="22"/>
        </w:rPr>
        <w:t>Mughraga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Shati</w:t>
      </w:r>
      <w:proofErr w:type="spellEnd"/>
      <w:r w:rsidRPr="00697E09">
        <w:rPr>
          <w:rFonts w:asciiTheme="minorHAnsi" w:hAnsiTheme="minorHAnsi" w:cstheme="minorHAnsi"/>
          <w:color w:val="000000"/>
          <w:sz w:val="22"/>
          <w:szCs w:val="22"/>
        </w:rPr>
        <w:t xml:space="preserve"> Refugee Camp . </w:t>
      </w:r>
      <w:proofErr w:type="gramStart"/>
      <w:r w:rsidRPr="00697E09">
        <w:rPr>
          <w:rFonts w:asciiTheme="minorHAnsi" w:hAnsiTheme="minorHAnsi" w:cstheme="minorHAnsi"/>
          <w:b/>
          <w:bCs/>
          <w:color w:val="000000"/>
          <w:sz w:val="22"/>
          <w:szCs w:val="22"/>
        </w:rPr>
        <w:t xml:space="preserve">Khan </w:t>
      </w:r>
      <w:proofErr w:type="spellStart"/>
      <w:r w:rsidRPr="00697E09">
        <w:rPr>
          <w:rFonts w:asciiTheme="minorHAnsi" w:hAnsiTheme="minorHAnsi" w:cstheme="minorHAnsi"/>
          <w:b/>
          <w:bCs/>
          <w:color w:val="000000"/>
          <w:sz w:val="22"/>
          <w:szCs w:val="22"/>
        </w:rPr>
        <w:t>Younis</w:t>
      </w:r>
      <w:proofErr w:type="spellEnd"/>
      <w:r w:rsidRPr="00697E09">
        <w:rPr>
          <w:rFonts w:asciiTheme="minorHAnsi" w:hAnsiTheme="minorHAnsi" w:cstheme="minorHAnsi"/>
          <w:color w:val="000000"/>
          <w:sz w:val="22"/>
          <w:szCs w:val="22"/>
        </w:rPr>
        <w:t xml:space="preserve">: Khan </w:t>
      </w:r>
      <w:proofErr w:type="spellStart"/>
      <w:r w:rsidRPr="00697E09">
        <w:rPr>
          <w:rFonts w:asciiTheme="minorHAnsi" w:hAnsiTheme="minorHAnsi" w:cstheme="minorHAnsi"/>
          <w:color w:val="000000"/>
          <w:sz w:val="22"/>
          <w:szCs w:val="22"/>
        </w:rPr>
        <w:t>Younis</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Absan</w:t>
      </w:r>
      <w:proofErr w:type="spellEnd"/>
      <w:r w:rsidRPr="00697E09">
        <w:rPr>
          <w:rFonts w:asciiTheme="minorHAnsi" w:hAnsiTheme="minorHAnsi" w:cstheme="minorHAnsi"/>
          <w:color w:val="000000"/>
          <w:sz w:val="22"/>
          <w:szCs w:val="22"/>
        </w:rPr>
        <w:t xml:space="preserve"> al-</w:t>
      </w:r>
      <w:proofErr w:type="spellStart"/>
      <w:r w:rsidRPr="00697E09">
        <w:rPr>
          <w:rFonts w:asciiTheme="minorHAnsi" w:hAnsiTheme="minorHAnsi" w:cstheme="minorHAnsi"/>
          <w:color w:val="000000"/>
          <w:sz w:val="22"/>
          <w:szCs w:val="22"/>
        </w:rPr>
        <w:t>Kabira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Abasan</w:t>
      </w:r>
      <w:proofErr w:type="spellEnd"/>
      <w:r w:rsidRPr="00697E09">
        <w:rPr>
          <w:rFonts w:asciiTheme="minorHAnsi" w:hAnsiTheme="minorHAnsi" w:cstheme="minorHAnsi"/>
          <w:color w:val="000000"/>
          <w:sz w:val="22"/>
          <w:szCs w:val="22"/>
        </w:rPr>
        <w:t xml:space="preserve"> al-</w:t>
      </w:r>
      <w:proofErr w:type="spellStart"/>
      <w:r w:rsidRPr="00697E09">
        <w:rPr>
          <w:rFonts w:asciiTheme="minorHAnsi" w:hAnsiTheme="minorHAnsi" w:cstheme="minorHAnsi"/>
          <w:color w:val="000000"/>
          <w:sz w:val="22"/>
          <w:szCs w:val="22"/>
        </w:rPr>
        <w:t>Saghira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Bani</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Suheila</w:t>
      </w:r>
      <w:proofErr w:type="spellEnd"/>
      <w:r w:rsidRPr="00697E09">
        <w:rPr>
          <w:rFonts w:asciiTheme="minorHAnsi" w:hAnsiTheme="minorHAnsi" w:cstheme="minorHAnsi"/>
          <w:color w:val="000000"/>
          <w:sz w:val="22"/>
          <w:szCs w:val="22"/>
        </w:rPr>
        <w:t>, al-</w:t>
      </w:r>
      <w:proofErr w:type="spellStart"/>
      <w:r w:rsidRPr="00697E09">
        <w:rPr>
          <w:rFonts w:asciiTheme="minorHAnsi" w:hAnsiTheme="minorHAnsi" w:cstheme="minorHAnsi"/>
          <w:color w:val="000000"/>
          <w:sz w:val="22"/>
          <w:szCs w:val="22"/>
        </w:rPr>
        <w:t>Qarara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Khuza</w:t>
      </w:r>
      <w:proofErr w:type="spellEnd"/>
      <w:r w:rsidRPr="00697E09">
        <w:rPr>
          <w:rFonts w:asciiTheme="minorHAnsi" w:hAnsiTheme="minorHAnsi" w:cstheme="minorHAnsi"/>
          <w:color w:val="000000"/>
          <w:sz w:val="22"/>
          <w:szCs w:val="22"/>
        </w:rPr>
        <w:t xml:space="preserve">’, Khan </w:t>
      </w:r>
      <w:proofErr w:type="spellStart"/>
      <w:r w:rsidRPr="00697E09">
        <w:rPr>
          <w:rFonts w:asciiTheme="minorHAnsi" w:hAnsiTheme="minorHAnsi" w:cstheme="minorHAnsi"/>
          <w:color w:val="000000"/>
          <w:sz w:val="22"/>
          <w:szCs w:val="22"/>
        </w:rPr>
        <w:t>Younis</w:t>
      </w:r>
      <w:proofErr w:type="spellEnd"/>
      <w:r w:rsidRPr="00697E09">
        <w:rPr>
          <w:rFonts w:asciiTheme="minorHAnsi" w:hAnsiTheme="minorHAnsi" w:cstheme="minorHAnsi"/>
          <w:color w:val="000000"/>
          <w:sz w:val="22"/>
          <w:szCs w:val="22"/>
        </w:rPr>
        <w:t xml:space="preserve"> Refugee Camp.</w:t>
      </w:r>
      <w:proofErr w:type="gram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b/>
          <w:bCs/>
          <w:color w:val="000000"/>
          <w:sz w:val="22"/>
          <w:szCs w:val="22"/>
        </w:rPr>
        <w:t>Rafah</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Rafah</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Shouket</w:t>
      </w:r>
      <w:proofErr w:type="spellEnd"/>
      <w:r w:rsidRPr="00697E09">
        <w:rPr>
          <w:rFonts w:asciiTheme="minorHAnsi" w:hAnsiTheme="minorHAnsi" w:cstheme="minorHAnsi"/>
          <w:color w:val="000000"/>
          <w:sz w:val="22"/>
          <w:szCs w:val="22"/>
        </w:rPr>
        <w:t xml:space="preserve"> a-</w:t>
      </w:r>
      <w:proofErr w:type="spellStart"/>
      <w:r w:rsidRPr="00697E09">
        <w:rPr>
          <w:rFonts w:asciiTheme="minorHAnsi" w:hAnsiTheme="minorHAnsi" w:cstheme="minorHAnsi"/>
          <w:color w:val="000000"/>
          <w:sz w:val="22"/>
          <w:szCs w:val="22"/>
        </w:rPr>
        <w:t>Soufi</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Rafah</w:t>
      </w:r>
      <w:proofErr w:type="spellEnd"/>
      <w:r w:rsidRPr="00697E09">
        <w:rPr>
          <w:rFonts w:asciiTheme="minorHAnsi" w:hAnsiTheme="minorHAnsi" w:cstheme="minorHAnsi"/>
          <w:color w:val="000000"/>
          <w:sz w:val="22"/>
          <w:szCs w:val="22"/>
        </w:rPr>
        <w:t xml:space="preserve"> Refugee Camp. </w:t>
      </w:r>
      <w:r w:rsidRPr="00697E09">
        <w:rPr>
          <w:rFonts w:asciiTheme="minorHAnsi" w:hAnsiTheme="minorHAnsi" w:cstheme="minorHAnsi"/>
          <w:b/>
          <w:bCs/>
          <w:color w:val="000000"/>
          <w:sz w:val="22"/>
          <w:szCs w:val="22"/>
        </w:rPr>
        <w:t>Gaza North</w:t>
      </w:r>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Jabalia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Beit</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Lahia</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Beit</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Hanoun</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Jabalia</w:t>
      </w:r>
      <w:proofErr w:type="spellEnd"/>
      <w:r w:rsidRPr="00697E09">
        <w:rPr>
          <w:rFonts w:asciiTheme="minorHAnsi" w:hAnsiTheme="minorHAnsi" w:cstheme="minorHAnsi"/>
          <w:color w:val="000000"/>
          <w:sz w:val="22"/>
          <w:szCs w:val="22"/>
        </w:rPr>
        <w:t xml:space="preserve"> Refugee Camp. </w:t>
      </w:r>
      <w:proofErr w:type="spellStart"/>
      <w:r w:rsidRPr="00697E09">
        <w:rPr>
          <w:rFonts w:asciiTheme="minorHAnsi" w:hAnsiTheme="minorHAnsi" w:cstheme="minorHAnsi"/>
          <w:b/>
          <w:bCs/>
          <w:color w:val="000000"/>
          <w:sz w:val="22"/>
          <w:szCs w:val="22"/>
        </w:rPr>
        <w:t>Deir</w:t>
      </w:r>
      <w:proofErr w:type="spellEnd"/>
      <w:r w:rsidRPr="00697E09">
        <w:rPr>
          <w:rFonts w:asciiTheme="minorHAnsi" w:hAnsiTheme="minorHAnsi" w:cstheme="minorHAnsi"/>
          <w:b/>
          <w:bCs/>
          <w:color w:val="000000"/>
          <w:sz w:val="22"/>
          <w:szCs w:val="22"/>
        </w:rPr>
        <w:t xml:space="preserve"> al-</w:t>
      </w:r>
      <w:proofErr w:type="spellStart"/>
      <w:r w:rsidRPr="00697E09">
        <w:rPr>
          <w:rFonts w:asciiTheme="minorHAnsi" w:hAnsiTheme="minorHAnsi" w:cstheme="minorHAnsi"/>
          <w:b/>
          <w:bCs/>
          <w:color w:val="000000"/>
          <w:sz w:val="22"/>
          <w:szCs w:val="22"/>
        </w:rPr>
        <w:t>Balah</w:t>
      </w:r>
      <w:proofErr w:type="spellEnd"/>
      <w:r w:rsidRPr="00697E09">
        <w:rPr>
          <w:rFonts w:asciiTheme="minorHAnsi" w:hAnsiTheme="minorHAnsi" w:cstheme="minorHAnsi"/>
          <w:b/>
          <w:bCs/>
          <w:color w:val="000000"/>
          <w:sz w:val="22"/>
          <w:szCs w:val="22"/>
        </w:rPr>
        <w:t>:</w:t>
      </w:r>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Deir</w:t>
      </w:r>
      <w:proofErr w:type="spellEnd"/>
      <w:r w:rsidRPr="00697E09">
        <w:rPr>
          <w:rFonts w:asciiTheme="minorHAnsi" w:hAnsiTheme="minorHAnsi" w:cstheme="minorHAnsi"/>
          <w:color w:val="000000"/>
          <w:sz w:val="22"/>
          <w:szCs w:val="22"/>
        </w:rPr>
        <w:t xml:space="preserve"> al-</w:t>
      </w:r>
      <w:proofErr w:type="spellStart"/>
      <w:r w:rsidRPr="00697E09">
        <w:rPr>
          <w:rFonts w:asciiTheme="minorHAnsi" w:hAnsiTheme="minorHAnsi" w:cstheme="minorHAnsi"/>
          <w:color w:val="000000"/>
          <w:sz w:val="22"/>
          <w:szCs w:val="22"/>
        </w:rPr>
        <w:t>Balah</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Burij</w:t>
      </w:r>
      <w:proofErr w:type="spellEnd"/>
      <w:r w:rsidRPr="00697E09">
        <w:rPr>
          <w:rFonts w:asciiTheme="minorHAnsi" w:hAnsiTheme="minorHAnsi" w:cstheme="minorHAnsi"/>
          <w:color w:val="000000"/>
          <w:sz w:val="22"/>
          <w:szCs w:val="22"/>
        </w:rPr>
        <w:t>, -</w:t>
      </w:r>
      <w:proofErr w:type="spellStart"/>
      <w:r w:rsidRPr="00697E09">
        <w:rPr>
          <w:rFonts w:asciiTheme="minorHAnsi" w:hAnsiTheme="minorHAnsi" w:cstheme="minorHAnsi"/>
          <w:color w:val="000000"/>
          <w:sz w:val="22"/>
          <w:szCs w:val="22"/>
        </w:rPr>
        <w:t>Zawaydeh</w:t>
      </w:r>
      <w:proofErr w:type="spellEnd"/>
      <w:r w:rsidRPr="00697E09">
        <w:rPr>
          <w:rFonts w:asciiTheme="minorHAnsi" w:hAnsiTheme="minorHAnsi" w:cstheme="minorHAnsi"/>
          <w:color w:val="000000"/>
          <w:sz w:val="22"/>
          <w:szCs w:val="22"/>
        </w:rPr>
        <w:t xml:space="preserve">, </w:t>
      </w:r>
      <w:proofErr w:type="spellStart"/>
      <w:r w:rsidRPr="00697E09">
        <w:rPr>
          <w:rFonts w:asciiTheme="minorHAnsi" w:hAnsiTheme="minorHAnsi" w:cstheme="minorHAnsi"/>
          <w:color w:val="000000"/>
          <w:sz w:val="22"/>
          <w:szCs w:val="22"/>
        </w:rPr>
        <w:t>Nussirat</w:t>
      </w:r>
      <w:proofErr w:type="spellEnd"/>
      <w:r w:rsidRPr="00697E09">
        <w:rPr>
          <w:rFonts w:asciiTheme="minorHAnsi" w:hAnsiTheme="minorHAnsi" w:cstheme="minorHAnsi"/>
          <w:color w:val="000000"/>
          <w:sz w:val="22"/>
          <w:szCs w:val="22"/>
        </w:rPr>
        <w:t>, al-</w:t>
      </w:r>
      <w:proofErr w:type="spellStart"/>
      <w:r w:rsidRPr="00697E09">
        <w:rPr>
          <w:rFonts w:asciiTheme="minorHAnsi" w:hAnsiTheme="minorHAnsi" w:cstheme="minorHAnsi"/>
          <w:color w:val="000000"/>
          <w:sz w:val="22"/>
          <w:szCs w:val="22"/>
        </w:rPr>
        <w:t>Maghazi</w:t>
      </w:r>
      <w:proofErr w:type="spellEnd"/>
      <w:r w:rsidRPr="00697E09">
        <w:rPr>
          <w:rFonts w:asciiTheme="minorHAnsi" w:hAnsiTheme="minorHAnsi" w:cstheme="minorHAnsi"/>
          <w:color w:val="000000"/>
          <w:sz w:val="22"/>
          <w:szCs w:val="22"/>
        </w:rPr>
        <w:t xml:space="preserve"> Refugee Camp, </w:t>
      </w:r>
      <w:proofErr w:type="spellStart"/>
      <w:r w:rsidRPr="00697E09">
        <w:rPr>
          <w:rFonts w:asciiTheme="minorHAnsi" w:hAnsiTheme="minorHAnsi" w:cstheme="minorHAnsi"/>
          <w:color w:val="000000"/>
          <w:sz w:val="22"/>
          <w:szCs w:val="22"/>
        </w:rPr>
        <w:t>Bureij</w:t>
      </w:r>
      <w:proofErr w:type="spellEnd"/>
      <w:r w:rsidRPr="00697E09">
        <w:rPr>
          <w:rFonts w:asciiTheme="minorHAnsi" w:hAnsiTheme="minorHAnsi" w:cstheme="minorHAnsi"/>
          <w:color w:val="000000"/>
          <w:sz w:val="22"/>
          <w:szCs w:val="22"/>
        </w:rPr>
        <w:t xml:space="preserve"> Refugee Camp, </w:t>
      </w:r>
      <w:proofErr w:type="spellStart"/>
      <w:r w:rsidRPr="00697E09">
        <w:rPr>
          <w:rFonts w:asciiTheme="minorHAnsi" w:hAnsiTheme="minorHAnsi" w:cstheme="minorHAnsi"/>
          <w:color w:val="000000"/>
          <w:sz w:val="22"/>
          <w:szCs w:val="22"/>
        </w:rPr>
        <w:t>Deir</w:t>
      </w:r>
      <w:proofErr w:type="spellEnd"/>
      <w:r w:rsidRPr="00697E09">
        <w:rPr>
          <w:rFonts w:asciiTheme="minorHAnsi" w:hAnsiTheme="minorHAnsi" w:cstheme="minorHAnsi"/>
          <w:color w:val="000000"/>
          <w:sz w:val="22"/>
          <w:szCs w:val="22"/>
        </w:rPr>
        <w:t xml:space="preserve"> al-</w:t>
      </w:r>
      <w:proofErr w:type="spellStart"/>
      <w:r w:rsidRPr="00697E09">
        <w:rPr>
          <w:rFonts w:asciiTheme="minorHAnsi" w:hAnsiTheme="minorHAnsi" w:cstheme="minorHAnsi"/>
          <w:color w:val="000000"/>
          <w:sz w:val="22"/>
          <w:szCs w:val="22"/>
        </w:rPr>
        <w:t>Balah</w:t>
      </w:r>
      <w:proofErr w:type="spellEnd"/>
      <w:r w:rsidRPr="00697E09">
        <w:rPr>
          <w:rFonts w:asciiTheme="minorHAnsi" w:hAnsiTheme="minorHAnsi" w:cstheme="minorHAnsi"/>
          <w:color w:val="000000"/>
          <w:sz w:val="22"/>
          <w:szCs w:val="22"/>
        </w:rPr>
        <w:t xml:space="preserve"> Refugee Camp.   </w:t>
      </w:r>
    </w:p>
    <w:p w:rsidR="00153426" w:rsidRPr="00697E09" w:rsidRDefault="00153426" w:rsidP="00153426">
      <w:pPr>
        <w:jc w:val="lowKashida"/>
        <w:rPr>
          <w:rFonts w:asciiTheme="minorHAnsi" w:hAnsiTheme="minorHAnsi" w:cstheme="minorHAnsi"/>
          <w:color w:val="000000"/>
          <w:sz w:val="22"/>
          <w:szCs w:val="22"/>
        </w:rPr>
      </w:pPr>
    </w:p>
    <w:p w:rsidR="00153426" w:rsidRPr="00697E09" w:rsidRDefault="00153426" w:rsidP="00153426">
      <w:pPr>
        <w:jc w:val="lowKashida"/>
        <w:rPr>
          <w:rFonts w:asciiTheme="minorHAnsi" w:hAnsiTheme="minorHAnsi" w:cstheme="minorHAnsi"/>
          <w:color w:val="000000"/>
          <w:sz w:val="22"/>
          <w:szCs w:val="22"/>
        </w:rPr>
      </w:pPr>
      <w:r w:rsidRPr="00697E09">
        <w:rPr>
          <w:rFonts w:asciiTheme="minorHAnsi" w:hAnsiTheme="minorHAnsi" w:cstheme="minorHAnsi"/>
          <w:color w:val="000000"/>
          <w:sz w:val="22"/>
          <w:szCs w:val="22"/>
        </w:rPr>
        <w:t>The margin of error is ±3 percent, with a confidence level of 95%.</w:t>
      </w:r>
    </w:p>
    <w:p w:rsidR="00153426" w:rsidRPr="00697E09" w:rsidRDefault="00153426" w:rsidP="00153426">
      <w:pPr>
        <w:jc w:val="lowKashida"/>
        <w:rPr>
          <w:rFonts w:asciiTheme="minorHAnsi" w:hAnsiTheme="minorHAnsi" w:cstheme="minorHAnsi"/>
          <w:color w:val="000000"/>
          <w:sz w:val="22"/>
          <w:szCs w:val="22"/>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360"/>
        <w:gridCol w:w="4376"/>
      </w:tblGrid>
      <w:tr w:rsidR="00153426" w:rsidRPr="00697E09" w:rsidTr="006A63BA">
        <w:tc>
          <w:tcPr>
            <w:tcW w:w="4248" w:type="dxa"/>
            <w:tcBorders>
              <w:top w:val="nil"/>
              <w:left w:val="nil"/>
              <w:bottom w:val="single" w:sz="4" w:space="0" w:color="auto"/>
              <w:right w:val="nil"/>
            </w:tcBorders>
          </w:tcPr>
          <w:p w:rsidR="00153426" w:rsidRPr="00697E09" w:rsidRDefault="00153426" w:rsidP="006A63BA">
            <w:pPr>
              <w:jc w:val="lowKashida"/>
              <w:rPr>
                <w:rFonts w:asciiTheme="minorHAnsi" w:hAnsiTheme="minorHAnsi" w:cstheme="minorHAnsi"/>
                <w:color w:val="000000"/>
                <w:sz w:val="22"/>
                <w:szCs w:val="22"/>
                <w:lang w:val="fr-FR"/>
              </w:rPr>
            </w:pPr>
            <w:proofErr w:type="spellStart"/>
            <w:r w:rsidRPr="00697E09">
              <w:rPr>
                <w:rFonts w:asciiTheme="minorHAnsi" w:hAnsiTheme="minorHAnsi" w:cstheme="minorHAnsi"/>
                <w:color w:val="000000"/>
                <w:sz w:val="22"/>
                <w:szCs w:val="22"/>
                <w:lang w:val="fr-FR"/>
              </w:rPr>
              <w:t>Sample</w:t>
            </w:r>
            <w:proofErr w:type="spellEnd"/>
            <w:r w:rsidRPr="00697E09">
              <w:rPr>
                <w:rFonts w:asciiTheme="minorHAnsi" w:hAnsiTheme="minorHAnsi" w:cstheme="minorHAnsi"/>
                <w:color w:val="000000"/>
                <w:sz w:val="22"/>
                <w:szCs w:val="22"/>
                <w:lang w:val="fr-FR"/>
              </w:rPr>
              <w:t xml:space="preserve"> Distribution</w:t>
            </w:r>
          </w:p>
        </w:tc>
        <w:tc>
          <w:tcPr>
            <w:tcW w:w="360" w:type="dxa"/>
            <w:tcBorders>
              <w:top w:val="nil"/>
              <w:left w:val="nil"/>
              <w:bottom w:val="nil"/>
              <w:right w:val="nil"/>
            </w:tcBorders>
          </w:tcPr>
          <w:p w:rsidR="00153426" w:rsidRPr="00697E09" w:rsidRDefault="00153426" w:rsidP="006A63BA">
            <w:pPr>
              <w:jc w:val="lowKashida"/>
              <w:rPr>
                <w:rFonts w:asciiTheme="minorHAnsi" w:hAnsiTheme="minorHAnsi" w:cstheme="minorHAnsi"/>
                <w:color w:val="000000"/>
                <w:sz w:val="22"/>
                <w:szCs w:val="22"/>
                <w:lang w:val="fr-FR"/>
              </w:rPr>
            </w:pPr>
          </w:p>
        </w:tc>
        <w:tc>
          <w:tcPr>
            <w:tcW w:w="4376" w:type="dxa"/>
            <w:tcBorders>
              <w:top w:val="nil"/>
              <w:left w:val="nil"/>
              <w:bottom w:val="single" w:sz="4" w:space="0" w:color="auto"/>
              <w:right w:val="nil"/>
            </w:tcBorders>
          </w:tcPr>
          <w:p w:rsidR="00153426" w:rsidRPr="00697E09" w:rsidRDefault="00153426" w:rsidP="006A63BA">
            <w:pPr>
              <w:jc w:val="lowKashida"/>
              <w:rPr>
                <w:rFonts w:asciiTheme="minorHAnsi" w:hAnsiTheme="minorHAnsi" w:cstheme="minorHAnsi"/>
                <w:color w:val="000000"/>
                <w:sz w:val="22"/>
                <w:szCs w:val="22"/>
                <w:lang w:val="fr-FR"/>
              </w:rPr>
            </w:pPr>
            <w:r w:rsidRPr="00697E09">
              <w:rPr>
                <w:rFonts w:asciiTheme="minorHAnsi" w:hAnsiTheme="minorHAnsi" w:cstheme="minorHAnsi"/>
                <w:color w:val="000000"/>
                <w:sz w:val="22"/>
                <w:szCs w:val="22"/>
                <w:lang w:val="fr-FR"/>
              </w:rPr>
              <w:t>Occupation of</w:t>
            </w:r>
            <w:r w:rsidRPr="00697E09">
              <w:rPr>
                <w:rFonts w:asciiTheme="minorHAnsi" w:hAnsiTheme="minorHAnsi" w:cstheme="minorHAnsi"/>
                <w:color w:val="000000"/>
                <w:sz w:val="22"/>
                <w:szCs w:val="22"/>
                <w:lang w:val="en-GB"/>
              </w:rPr>
              <w:t xml:space="preserve"> Respondents</w:t>
            </w:r>
            <w:r w:rsidRPr="00697E09">
              <w:rPr>
                <w:rFonts w:asciiTheme="minorHAnsi" w:hAnsiTheme="minorHAnsi" w:cstheme="minorHAnsi"/>
                <w:color w:val="000000"/>
                <w:sz w:val="22"/>
                <w:szCs w:val="22"/>
                <w:lang w:val="fr-FR"/>
              </w:rPr>
              <w:t xml:space="preserve"> </w:t>
            </w:r>
          </w:p>
        </w:tc>
      </w:tr>
      <w:tr w:rsidR="00153426" w:rsidRPr="00697E09" w:rsidTr="006A63BA">
        <w:tc>
          <w:tcPr>
            <w:tcW w:w="4248" w:type="dxa"/>
            <w:tcBorders>
              <w:top w:val="single" w:sz="4" w:space="0" w:color="auto"/>
            </w:tcBorders>
          </w:tcPr>
          <w:p w:rsidR="00153426" w:rsidRPr="00697E09" w:rsidRDefault="00153426" w:rsidP="006A63BA">
            <w:pPr>
              <w:spacing w:line="240" w:lineRule="exact"/>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52.5% of the respondents were from the West Bank, 10.0%  from Jerusalem, </w:t>
            </w:r>
          </w:p>
          <w:p w:rsidR="00153426" w:rsidRPr="00697E09" w:rsidRDefault="00153426" w:rsidP="006A63BA">
            <w:pPr>
              <w:spacing w:line="240" w:lineRule="exact"/>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37.5 </w:t>
            </w:r>
            <w:proofErr w:type="gramStart"/>
            <w:r w:rsidRPr="00697E09">
              <w:rPr>
                <w:rFonts w:asciiTheme="minorHAnsi" w:hAnsiTheme="minorHAnsi" w:cstheme="minorHAnsi"/>
                <w:color w:val="000000"/>
                <w:sz w:val="22"/>
                <w:szCs w:val="22"/>
              </w:rPr>
              <w:t>%  from</w:t>
            </w:r>
            <w:proofErr w:type="gramEnd"/>
            <w:r w:rsidRPr="00697E09">
              <w:rPr>
                <w:rFonts w:asciiTheme="minorHAnsi" w:hAnsiTheme="minorHAnsi" w:cstheme="minorHAnsi"/>
                <w:color w:val="000000"/>
                <w:sz w:val="22"/>
                <w:szCs w:val="22"/>
              </w:rPr>
              <w:t xml:space="preserve"> the Gaza Strip. </w:t>
            </w:r>
          </w:p>
          <w:p w:rsidR="00153426" w:rsidRPr="00697E09" w:rsidRDefault="00153426" w:rsidP="006A63BA">
            <w:pPr>
              <w:spacing w:line="240" w:lineRule="exact"/>
              <w:rPr>
                <w:rFonts w:asciiTheme="minorHAnsi" w:hAnsiTheme="minorHAnsi" w:cstheme="minorHAnsi"/>
                <w:color w:val="000000"/>
                <w:sz w:val="22"/>
                <w:szCs w:val="22"/>
              </w:rPr>
            </w:pPr>
          </w:p>
          <w:p w:rsidR="00153426" w:rsidRPr="00697E09" w:rsidRDefault="00153426" w:rsidP="006A63BA">
            <w:pPr>
              <w:spacing w:line="240" w:lineRule="exact"/>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16.7% said they live in villages, 8.8% in refugee camps, and 74.5% in towns/cities. </w:t>
            </w:r>
          </w:p>
          <w:p w:rsidR="00153426" w:rsidRPr="00697E09" w:rsidRDefault="00153426" w:rsidP="006A63BA">
            <w:pPr>
              <w:spacing w:line="240" w:lineRule="exact"/>
              <w:rPr>
                <w:rFonts w:asciiTheme="minorHAnsi" w:hAnsiTheme="minorHAnsi" w:cstheme="minorHAnsi"/>
                <w:color w:val="000000"/>
                <w:sz w:val="22"/>
                <w:szCs w:val="22"/>
              </w:rPr>
            </w:pPr>
          </w:p>
          <w:p w:rsidR="00153426" w:rsidRPr="00697E09" w:rsidRDefault="00153426" w:rsidP="006A63BA">
            <w:pPr>
              <w:rPr>
                <w:rFonts w:asciiTheme="minorHAnsi" w:hAnsiTheme="minorHAnsi" w:cstheme="minorHAnsi"/>
                <w:color w:val="000000"/>
                <w:sz w:val="22"/>
                <w:szCs w:val="22"/>
              </w:rPr>
            </w:pPr>
            <w:r w:rsidRPr="00697E09">
              <w:rPr>
                <w:rFonts w:asciiTheme="minorHAnsi" w:hAnsiTheme="minorHAnsi" w:cstheme="minorHAnsi"/>
                <w:color w:val="000000"/>
                <w:sz w:val="22"/>
                <w:szCs w:val="22"/>
              </w:rPr>
              <w:t>50.5% were male, 49.5% were female.</w:t>
            </w:r>
          </w:p>
          <w:p w:rsidR="00153426" w:rsidRPr="00697E09" w:rsidRDefault="00153426" w:rsidP="006A63BA">
            <w:pPr>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 </w:t>
            </w:r>
          </w:p>
          <w:p w:rsidR="00153426" w:rsidRPr="00697E09" w:rsidRDefault="00153426" w:rsidP="006A63BA">
            <w:pPr>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67.4% were married,  27.3%, single, </w:t>
            </w:r>
          </w:p>
          <w:p w:rsidR="00153426" w:rsidRPr="00697E09" w:rsidRDefault="00153426" w:rsidP="006A63BA">
            <w:pPr>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3.9% widowed 1.3% divorced, 0.1% no answer. </w:t>
            </w:r>
          </w:p>
          <w:p w:rsidR="00153426" w:rsidRPr="00697E09" w:rsidRDefault="00153426" w:rsidP="006A63BA">
            <w:pPr>
              <w:rPr>
                <w:rFonts w:asciiTheme="minorHAnsi" w:hAnsiTheme="minorHAnsi" w:cstheme="minorHAnsi"/>
                <w:color w:val="000000"/>
                <w:sz w:val="22"/>
                <w:szCs w:val="22"/>
              </w:rPr>
            </w:pPr>
          </w:p>
          <w:p w:rsidR="00153426" w:rsidRPr="00697E09" w:rsidRDefault="00153426" w:rsidP="006A63BA">
            <w:pPr>
              <w:rPr>
                <w:rFonts w:asciiTheme="minorHAnsi" w:hAnsiTheme="minorHAnsi" w:cstheme="minorHAnsi"/>
                <w:color w:val="000000"/>
                <w:sz w:val="22"/>
                <w:szCs w:val="22"/>
              </w:rPr>
            </w:pPr>
            <w:r w:rsidRPr="00697E09">
              <w:rPr>
                <w:rFonts w:asciiTheme="minorHAnsi" w:hAnsiTheme="minorHAnsi" w:cstheme="minorHAnsi"/>
                <w:color w:val="000000"/>
                <w:sz w:val="22"/>
                <w:szCs w:val="22"/>
              </w:rPr>
              <w:t>The average age of the respondents was 37</w:t>
            </w:r>
          </w:p>
          <w:p w:rsidR="00153426" w:rsidRPr="00697E09" w:rsidRDefault="00153426" w:rsidP="006A63BA">
            <w:pPr>
              <w:rPr>
                <w:rFonts w:asciiTheme="minorHAnsi" w:hAnsiTheme="minorHAnsi" w:cstheme="minorHAnsi"/>
                <w:color w:val="000000"/>
                <w:sz w:val="22"/>
                <w:szCs w:val="22"/>
              </w:rPr>
            </w:pPr>
            <w:proofErr w:type="gramStart"/>
            <w:r w:rsidRPr="00697E09">
              <w:rPr>
                <w:rFonts w:asciiTheme="minorHAnsi" w:hAnsiTheme="minorHAnsi" w:cstheme="minorHAnsi"/>
                <w:color w:val="000000"/>
                <w:sz w:val="22"/>
                <w:szCs w:val="22"/>
              </w:rPr>
              <w:t>years</w:t>
            </w:r>
            <w:proofErr w:type="gramEnd"/>
            <w:r w:rsidRPr="00697E09">
              <w:rPr>
                <w:rFonts w:asciiTheme="minorHAnsi" w:hAnsiTheme="minorHAnsi" w:cstheme="minorHAnsi"/>
                <w:color w:val="000000"/>
                <w:sz w:val="22"/>
                <w:szCs w:val="22"/>
              </w:rPr>
              <w:t>.</w:t>
            </w:r>
          </w:p>
        </w:tc>
        <w:tc>
          <w:tcPr>
            <w:tcW w:w="360" w:type="dxa"/>
            <w:tcBorders>
              <w:top w:val="nil"/>
              <w:bottom w:val="nil"/>
            </w:tcBorders>
          </w:tcPr>
          <w:p w:rsidR="00153426" w:rsidRPr="00697E09" w:rsidRDefault="00153426" w:rsidP="006A63BA">
            <w:pPr>
              <w:jc w:val="lowKashida"/>
              <w:rPr>
                <w:rFonts w:asciiTheme="minorHAnsi" w:hAnsiTheme="minorHAnsi" w:cstheme="minorHAnsi"/>
                <w:color w:val="000000"/>
                <w:sz w:val="22"/>
                <w:szCs w:val="22"/>
              </w:rPr>
            </w:pPr>
          </w:p>
        </w:tc>
        <w:tc>
          <w:tcPr>
            <w:tcW w:w="4376" w:type="dxa"/>
            <w:tcBorders>
              <w:top w:val="single" w:sz="4" w:space="0" w:color="auto"/>
            </w:tcBorders>
          </w:tcPr>
          <w:p w:rsidR="00153426" w:rsidRPr="00697E09" w:rsidRDefault="00153426" w:rsidP="006A63BA">
            <w:pPr>
              <w:numPr>
                <w:ilvl w:val="0"/>
                <w:numId w:val="1"/>
              </w:numPr>
              <w:tabs>
                <w:tab w:val="clear" w:pos="720"/>
                <w:tab w:val="num" w:pos="192"/>
              </w:tabs>
              <w:ind w:left="192"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Students 13.7%</w:t>
            </w:r>
          </w:p>
          <w:p w:rsidR="00153426" w:rsidRPr="00697E09" w:rsidRDefault="00153426" w:rsidP="006A63BA">
            <w:pPr>
              <w:numPr>
                <w:ilvl w:val="0"/>
                <w:numId w:val="1"/>
              </w:numPr>
              <w:tabs>
                <w:tab w:val="clear" w:pos="720"/>
                <w:tab w:val="num" w:pos="192"/>
              </w:tabs>
              <w:ind w:left="192"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Laborers  11.2% </w:t>
            </w:r>
          </w:p>
          <w:p w:rsidR="00153426" w:rsidRPr="00697E09" w:rsidRDefault="00153426" w:rsidP="006A63BA">
            <w:pPr>
              <w:numPr>
                <w:ilvl w:val="0"/>
                <w:numId w:val="1"/>
              </w:numPr>
              <w:tabs>
                <w:tab w:val="clear" w:pos="720"/>
                <w:tab w:val="num" w:pos="192"/>
              </w:tabs>
              <w:ind w:left="192"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Housewives  33.8% </w:t>
            </w:r>
          </w:p>
          <w:p w:rsidR="00153426" w:rsidRPr="00697E09" w:rsidRDefault="00153426" w:rsidP="006A63BA">
            <w:pPr>
              <w:numPr>
                <w:ilvl w:val="0"/>
                <w:numId w:val="1"/>
              </w:numPr>
              <w:tabs>
                <w:tab w:val="clear" w:pos="720"/>
                <w:tab w:val="num" w:pos="192"/>
              </w:tabs>
              <w:ind w:left="192"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Farmers/fishermen2.7 % </w:t>
            </w:r>
          </w:p>
          <w:p w:rsidR="00153426" w:rsidRPr="00697E09" w:rsidRDefault="00153426" w:rsidP="006A63BA">
            <w:pPr>
              <w:numPr>
                <w:ilvl w:val="0"/>
                <w:numId w:val="1"/>
              </w:numPr>
              <w:tabs>
                <w:tab w:val="clear" w:pos="720"/>
                <w:tab w:val="num" w:pos="192"/>
              </w:tabs>
              <w:ind w:left="192"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Craftsmen 0.8% </w:t>
            </w:r>
          </w:p>
          <w:p w:rsidR="00153426" w:rsidRPr="00697E09" w:rsidRDefault="00153426" w:rsidP="006A63BA">
            <w:pPr>
              <w:numPr>
                <w:ilvl w:val="0"/>
                <w:numId w:val="1"/>
              </w:numPr>
              <w:tabs>
                <w:tab w:val="clear" w:pos="720"/>
                <w:tab w:val="num" w:pos="192"/>
              </w:tabs>
              <w:ind w:left="192"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Businessmen/private business  7.7% </w:t>
            </w:r>
          </w:p>
          <w:p w:rsidR="00153426" w:rsidRPr="00697E09" w:rsidRDefault="00153426" w:rsidP="006A63BA">
            <w:pPr>
              <w:numPr>
                <w:ilvl w:val="0"/>
                <w:numId w:val="1"/>
              </w:numPr>
              <w:tabs>
                <w:tab w:val="clear" w:pos="720"/>
                <w:tab w:val="num" w:pos="192"/>
              </w:tabs>
              <w:ind w:left="192"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Public Sector Employees 12.0%</w:t>
            </w:r>
          </w:p>
          <w:p w:rsidR="00153426" w:rsidRPr="00697E09" w:rsidRDefault="00153426" w:rsidP="006A63BA">
            <w:pPr>
              <w:numPr>
                <w:ilvl w:val="0"/>
                <w:numId w:val="1"/>
              </w:numPr>
              <w:tabs>
                <w:tab w:val="clear" w:pos="720"/>
                <w:tab w:val="num" w:pos="192"/>
              </w:tabs>
              <w:ind w:left="192"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Private Sector Employees 6.0%</w:t>
            </w:r>
          </w:p>
          <w:p w:rsidR="00153426" w:rsidRPr="00697E09" w:rsidRDefault="00153426" w:rsidP="006A63BA">
            <w:pPr>
              <w:numPr>
                <w:ilvl w:val="0"/>
                <w:numId w:val="1"/>
              </w:numPr>
              <w:tabs>
                <w:tab w:val="clear" w:pos="720"/>
              </w:tabs>
              <w:ind w:left="192" w:right="-108"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Professionals (e.g. doctors/lawyers/ pharmacists/engineers) 1.2 % </w:t>
            </w:r>
          </w:p>
          <w:p w:rsidR="00153426" w:rsidRPr="00697E09" w:rsidRDefault="00153426" w:rsidP="006A63BA">
            <w:pPr>
              <w:numPr>
                <w:ilvl w:val="0"/>
                <w:numId w:val="1"/>
              </w:numPr>
              <w:tabs>
                <w:tab w:val="clear" w:pos="720"/>
                <w:tab w:val="num" w:pos="192"/>
              </w:tabs>
              <w:ind w:left="192"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Unemployed 7.8% </w:t>
            </w:r>
          </w:p>
          <w:p w:rsidR="00153426" w:rsidRPr="00697E09" w:rsidRDefault="00153426" w:rsidP="006A63BA">
            <w:pPr>
              <w:numPr>
                <w:ilvl w:val="0"/>
                <w:numId w:val="1"/>
              </w:numPr>
              <w:tabs>
                <w:tab w:val="clear" w:pos="720"/>
                <w:tab w:val="num" w:pos="192"/>
              </w:tabs>
              <w:ind w:left="192"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 xml:space="preserve">Retired 3.1%, </w:t>
            </w:r>
          </w:p>
          <w:p w:rsidR="00153426" w:rsidRPr="00697E09" w:rsidRDefault="00153426" w:rsidP="006A63BA">
            <w:pPr>
              <w:numPr>
                <w:ilvl w:val="0"/>
                <w:numId w:val="1"/>
              </w:numPr>
              <w:tabs>
                <w:tab w:val="clear" w:pos="720"/>
                <w:tab w:val="num" w:pos="192"/>
              </w:tabs>
              <w:ind w:left="192" w:hanging="180"/>
              <w:rPr>
                <w:rFonts w:asciiTheme="minorHAnsi" w:hAnsiTheme="minorHAnsi" w:cstheme="minorHAnsi"/>
                <w:color w:val="000000"/>
                <w:sz w:val="22"/>
                <w:szCs w:val="22"/>
              </w:rPr>
            </w:pPr>
            <w:r w:rsidRPr="00697E09">
              <w:rPr>
                <w:rFonts w:asciiTheme="minorHAnsi" w:hAnsiTheme="minorHAnsi" w:cstheme="minorHAnsi"/>
                <w:color w:val="000000"/>
                <w:sz w:val="22"/>
                <w:szCs w:val="22"/>
              </w:rPr>
              <w:t>No answer 0.0%.</w:t>
            </w:r>
          </w:p>
          <w:p w:rsidR="00153426" w:rsidRPr="00697E09" w:rsidRDefault="00153426" w:rsidP="006A63BA">
            <w:pPr>
              <w:ind w:left="360"/>
              <w:rPr>
                <w:rFonts w:asciiTheme="minorHAnsi" w:hAnsiTheme="minorHAnsi" w:cstheme="minorHAnsi"/>
                <w:color w:val="000000"/>
                <w:sz w:val="22"/>
                <w:szCs w:val="22"/>
              </w:rPr>
            </w:pPr>
          </w:p>
        </w:tc>
      </w:tr>
    </w:tbl>
    <w:p w:rsidR="0008275E" w:rsidRDefault="0008275E" w:rsidP="00051FBA">
      <w:pPr>
        <w:rPr>
          <w:rFonts w:ascii="Calibri" w:hAnsi="Calibri" w:cs="Calibri"/>
          <w:color w:val="000000"/>
          <w:sz w:val="24"/>
          <w:szCs w:val="24"/>
        </w:rPr>
      </w:pPr>
    </w:p>
    <w:p w:rsidR="006A070E" w:rsidRPr="00986ABA" w:rsidRDefault="006A070E" w:rsidP="00051FBA">
      <w:pPr>
        <w:rPr>
          <w:rFonts w:ascii="Calibri" w:hAnsi="Calibri" w:cs="Calibri"/>
          <w:color w:val="000000"/>
          <w:sz w:val="24"/>
          <w:szCs w:val="24"/>
        </w:rPr>
      </w:pPr>
      <w:r w:rsidRPr="0058575C">
        <w:rPr>
          <w:b/>
          <w:bCs/>
          <w:color w:val="000000"/>
          <w:u w:val="single"/>
        </w:rPr>
        <w:t>Methodology:</w:t>
      </w:r>
    </w:p>
    <w:p w:rsidR="006A070E" w:rsidRPr="002833A5" w:rsidRDefault="006A070E" w:rsidP="00051FBA">
      <w:pPr>
        <w:jc w:val="lowKashida"/>
        <w:rPr>
          <w:color w:val="000000"/>
          <w:u w:val="single"/>
        </w:rPr>
      </w:pPr>
    </w:p>
    <w:p w:rsidR="006A070E" w:rsidRPr="00A3418E" w:rsidRDefault="006A070E" w:rsidP="00051FBA">
      <w:pPr>
        <w:jc w:val="lowKashida"/>
        <w:rPr>
          <w:color w:val="000000"/>
          <w:sz w:val="22"/>
          <w:szCs w:val="22"/>
        </w:rPr>
      </w:pPr>
      <w:r>
        <w:rPr>
          <w:color w:val="000000"/>
          <w:sz w:val="22"/>
          <w:szCs w:val="22"/>
        </w:rPr>
        <w:t xml:space="preserve">A random sample </w:t>
      </w:r>
      <w:r w:rsidR="00866EC5">
        <w:rPr>
          <w:color w:val="000000"/>
          <w:sz w:val="22"/>
          <w:szCs w:val="22"/>
        </w:rPr>
        <w:t xml:space="preserve">of </w:t>
      </w:r>
      <w:r w:rsidR="000851AD">
        <w:rPr>
          <w:rFonts w:hint="cs"/>
          <w:color w:val="000000"/>
          <w:sz w:val="22"/>
          <w:szCs w:val="22"/>
          <w:rtl/>
        </w:rPr>
        <w:t>1199</w:t>
      </w:r>
      <w:r w:rsidR="0026565D">
        <w:rPr>
          <w:color w:val="000000"/>
          <w:sz w:val="22"/>
          <w:szCs w:val="22"/>
        </w:rPr>
        <w:t xml:space="preserve">  </w:t>
      </w:r>
      <w:r>
        <w:rPr>
          <w:color w:val="000000"/>
          <w:sz w:val="22"/>
          <w:szCs w:val="22"/>
        </w:rPr>
        <w:t xml:space="preserve"> </w:t>
      </w:r>
      <w:r w:rsidRPr="00A3418E">
        <w:rPr>
          <w:color w:val="000000"/>
          <w:sz w:val="22"/>
          <w:szCs w:val="22"/>
        </w:rPr>
        <w:t>people over the age of 18 was interviewed face-to-face throughout the West Bank and Gaza Strip between</w:t>
      </w:r>
      <w:r w:rsidR="000851AD">
        <w:rPr>
          <w:color w:val="000000"/>
          <w:sz w:val="22"/>
          <w:szCs w:val="22"/>
        </w:rPr>
        <w:t xml:space="preserve"> 19-23 August 2015.</w:t>
      </w:r>
      <w:r w:rsidRPr="00A3418E">
        <w:rPr>
          <w:color w:val="000000"/>
          <w:sz w:val="22"/>
          <w:szCs w:val="22"/>
        </w:rPr>
        <w:t xml:space="preserve"> The interviews were conducted in randomly selected homes, and the subjects inside each home were also selected randomly according to Kish tables. The interviews were conducted in 130 sampling points chosen randomly according to population. </w:t>
      </w:r>
    </w:p>
    <w:p w:rsidR="006A070E" w:rsidRPr="00A3418E" w:rsidRDefault="006A070E" w:rsidP="00051FBA">
      <w:pPr>
        <w:jc w:val="lowKashida"/>
        <w:rPr>
          <w:color w:val="000000"/>
          <w:sz w:val="22"/>
          <w:szCs w:val="22"/>
        </w:rPr>
      </w:pPr>
    </w:p>
    <w:p w:rsidR="006A070E" w:rsidRPr="00A3418E" w:rsidRDefault="006A070E" w:rsidP="00051FBA">
      <w:pPr>
        <w:jc w:val="lowKashida"/>
        <w:rPr>
          <w:color w:val="000000"/>
          <w:sz w:val="22"/>
          <w:szCs w:val="22"/>
        </w:rPr>
      </w:pPr>
      <w:r w:rsidRPr="00A3418E">
        <w:rPr>
          <w:color w:val="000000"/>
          <w:sz w:val="22"/>
          <w:szCs w:val="22"/>
        </w:rPr>
        <w:lastRenderedPageBreak/>
        <w:t xml:space="preserve">In the </w:t>
      </w:r>
      <w:r w:rsidRPr="00A3418E">
        <w:rPr>
          <w:color w:val="000000"/>
          <w:sz w:val="22"/>
          <w:szCs w:val="22"/>
          <w:u w:val="single"/>
        </w:rPr>
        <w:t>West Bank</w:t>
      </w:r>
      <w:r w:rsidRPr="00A3418E">
        <w:rPr>
          <w:color w:val="000000"/>
          <w:sz w:val="22"/>
          <w:szCs w:val="22"/>
        </w:rPr>
        <w:t xml:space="preserve"> </w:t>
      </w:r>
      <w:r w:rsidR="000851AD">
        <w:rPr>
          <w:b/>
          <w:bCs/>
          <w:color w:val="000000"/>
          <w:sz w:val="22"/>
          <w:szCs w:val="22"/>
          <w:u w:val="single"/>
        </w:rPr>
        <w:t xml:space="preserve">749 </w:t>
      </w:r>
      <w:r w:rsidR="003313CE">
        <w:rPr>
          <w:color w:val="000000"/>
          <w:sz w:val="22"/>
          <w:szCs w:val="22"/>
        </w:rPr>
        <w:t xml:space="preserve"> </w:t>
      </w:r>
      <w:r w:rsidRPr="00A3418E">
        <w:rPr>
          <w:color w:val="000000"/>
          <w:sz w:val="22"/>
          <w:szCs w:val="22"/>
        </w:rPr>
        <w:t>people were surveyed from the following areas:</w:t>
      </w:r>
    </w:p>
    <w:p w:rsidR="006A070E" w:rsidRPr="00A3418E" w:rsidRDefault="006A070E" w:rsidP="00051FBA">
      <w:pPr>
        <w:jc w:val="lowKashida"/>
        <w:rPr>
          <w:color w:val="000000"/>
          <w:sz w:val="22"/>
          <w:szCs w:val="22"/>
        </w:rPr>
      </w:pPr>
      <w:r w:rsidRPr="00A3418E">
        <w:rPr>
          <w:color w:val="000000"/>
          <w:sz w:val="22"/>
          <w:szCs w:val="22"/>
        </w:rPr>
        <w:t xml:space="preserve"> </w:t>
      </w:r>
      <w:r w:rsidRPr="00A3418E">
        <w:rPr>
          <w:b/>
          <w:bCs/>
          <w:color w:val="000000"/>
          <w:sz w:val="22"/>
          <w:szCs w:val="22"/>
        </w:rPr>
        <w:t>Hebron</w:t>
      </w:r>
      <w:r w:rsidRPr="00A3418E">
        <w:rPr>
          <w:color w:val="000000"/>
          <w:sz w:val="22"/>
          <w:szCs w:val="22"/>
        </w:rPr>
        <w:t>:</w:t>
      </w:r>
      <w:r w:rsidR="0072572E">
        <w:rPr>
          <w:rFonts w:hint="cs"/>
          <w:color w:val="000000"/>
          <w:sz w:val="22"/>
          <w:szCs w:val="22"/>
          <w:rtl/>
        </w:rPr>
        <w:t xml:space="preserve"> </w:t>
      </w:r>
      <w:r w:rsidR="0072572E">
        <w:rPr>
          <w:color w:val="000000"/>
          <w:sz w:val="22"/>
          <w:szCs w:val="22"/>
        </w:rPr>
        <w:t xml:space="preserve"> Hebron, Yatta, As-Samu’, Beit Ummar, Dura, Bani Na’im, Halhul, Beit Kahil, Hadab al Fawwar, Al-Karmil, Al-Fawwar Refugee Camp.</w:t>
      </w:r>
      <w:r w:rsidR="00F53790">
        <w:rPr>
          <w:color w:val="000000"/>
          <w:sz w:val="22"/>
          <w:szCs w:val="22"/>
        </w:rPr>
        <w:t xml:space="preserve"> </w:t>
      </w:r>
      <w:r w:rsidRPr="00A3418E">
        <w:rPr>
          <w:b/>
          <w:bCs/>
          <w:color w:val="000000"/>
          <w:sz w:val="22"/>
          <w:szCs w:val="22"/>
        </w:rPr>
        <w:t xml:space="preserve">Jenin: </w:t>
      </w:r>
      <w:r w:rsidR="0072572E" w:rsidRPr="0072572E">
        <w:rPr>
          <w:color w:val="000000"/>
          <w:sz w:val="22"/>
          <w:szCs w:val="22"/>
        </w:rPr>
        <w:t>Arraba, Jaba’, Siat adh-dhar, Qabatiya, Jenin, Al-Mughayir, Rummana, Ti’inik, Jenin Refugee Camp.</w:t>
      </w:r>
      <w:r w:rsidR="0072572E">
        <w:rPr>
          <w:b/>
          <w:bCs/>
          <w:color w:val="000000"/>
          <w:sz w:val="22"/>
          <w:szCs w:val="22"/>
        </w:rPr>
        <w:t xml:space="preserve"> </w:t>
      </w:r>
      <w:r w:rsidRPr="00A3418E">
        <w:rPr>
          <w:b/>
          <w:bCs/>
          <w:color w:val="000000"/>
          <w:sz w:val="22"/>
          <w:szCs w:val="22"/>
        </w:rPr>
        <w:t>Tubas</w:t>
      </w:r>
      <w:r w:rsidRPr="00A3418E">
        <w:rPr>
          <w:color w:val="000000"/>
          <w:sz w:val="22"/>
          <w:szCs w:val="22"/>
        </w:rPr>
        <w:t>:</w:t>
      </w:r>
      <w:r w:rsidR="0072572E">
        <w:rPr>
          <w:color w:val="000000"/>
          <w:sz w:val="22"/>
          <w:szCs w:val="22"/>
        </w:rPr>
        <w:t xml:space="preserve"> Tubas, Tayasir.</w:t>
      </w:r>
      <w:r w:rsidR="00F53790">
        <w:rPr>
          <w:color w:val="000000"/>
          <w:sz w:val="22"/>
          <w:szCs w:val="22"/>
        </w:rPr>
        <w:t xml:space="preserve"> </w:t>
      </w:r>
      <w:r w:rsidRPr="00A3418E">
        <w:rPr>
          <w:b/>
          <w:bCs/>
          <w:color w:val="000000"/>
          <w:sz w:val="22"/>
          <w:szCs w:val="22"/>
        </w:rPr>
        <w:t>Ramallah &amp; al-Bireh</w:t>
      </w:r>
      <w:r w:rsidRPr="00A3418E">
        <w:rPr>
          <w:color w:val="000000"/>
          <w:sz w:val="22"/>
          <w:szCs w:val="22"/>
        </w:rPr>
        <w:t>:</w:t>
      </w:r>
      <w:r w:rsidR="0072572E">
        <w:rPr>
          <w:color w:val="000000"/>
          <w:sz w:val="22"/>
          <w:szCs w:val="22"/>
        </w:rPr>
        <w:t xml:space="preserve"> Al-Bireh, Ramallah, Deir Dibwan, Silwad, Beitin, Surda, Abwein, Rantis, Al-Am’ari Refugee Camp.</w:t>
      </w:r>
      <w:r w:rsidR="00F53790">
        <w:rPr>
          <w:color w:val="000000"/>
          <w:sz w:val="22"/>
          <w:szCs w:val="22"/>
        </w:rPr>
        <w:t xml:space="preserve"> </w:t>
      </w:r>
      <w:r w:rsidRPr="00A3418E">
        <w:rPr>
          <w:b/>
          <w:bCs/>
          <w:color w:val="000000"/>
          <w:sz w:val="22"/>
          <w:szCs w:val="22"/>
        </w:rPr>
        <w:t>Jericho</w:t>
      </w:r>
      <w:r w:rsidRPr="00A3418E">
        <w:rPr>
          <w:color w:val="000000"/>
          <w:sz w:val="22"/>
          <w:szCs w:val="22"/>
        </w:rPr>
        <w:t>:</w:t>
      </w:r>
      <w:r w:rsidR="0072572E">
        <w:rPr>
          <w:color w:val="000000"/>
          <w:sz w:val="22"/>
          <w:szCs w:val="22"/>
        </w:rPr>
        <w:t xml:space="preserve"> Jericho, Al-Nuwei’ma.</w:t>
      </w:r>
      <w:r w:rsidR="004C7A1B">
        <w:rPr>
          <w:color w:val="000000"/>
          <w:sz w:val="22"/>
          <w:szCs w:val="22"/>
        </w:rPr>
        <w:t xml:space="preserve"> </w:t>
      </w:r>
      <w:r w:rsidRPr="00A3418E">
        <w:rPr>
          <w:b/>
          <w:bCs/>
          <w:color w:val="000000"/>
          <w:sz w:val="22"/>
          <w:szCs w:val="22"/>
        </w:rPr>
        <w:t>Jerusalem</w:t>
      </w:r>
      <w:r w:rsidRPr="00A3418E">
        <w:rPr>
          <w:color w:val="000000"/>
          <w:sz w:val="22"/>
          <w:szCs w:val="22"/>
        </w:rPr>
        <w:t xml:space="preserve"> :</w:t>
      </w:r>
      <w:r w:rsidR="0072572E">
        <w:rPr>
          <w:color w:val="000000"/>
          <w:sz w:val="22"/>
          <w:szCs w:val="22"/>
        </w:rPr>
        <w:t xml:space="preserve"> Al-Ram and Dahiat al Bareed, Hizma, Abu Dis, Jaba’, Beit Hanina, Shu’fat, Old City, Al-Issawiyeh, Ras –Al Amoud, Qalandiya Refugee Camp.</w:t>
      </w:r>
      <w:r w:rsidR="004C7A1B">
        <w:rPr>
          <w:color w:val="000000"/>
          <w:sz w:val="22"/>
          <w:szCs w:val="22"/>
        </w:rPr>
        <w:t xml:space="preserve"> </w:t>
      </w:r>
      <w:r w:rsidRPr="00A3418E">
        <w:rPr>
          <w:b/>
          <w:bCs/>
          <w:color w:val="000000"/>
          <w:sz w:val="22"/>
          <w:szCs w:val="22"/>
        </w:rPr>
        <w:t>Bethlehem</w:t>
      </w:r>
      <w:r w:rsidRPr="00A3418E">
        <w:rPr>
          <w:color w:val="000000"/>
          <w:sz w:val="22"/>
          <w:szCs w:val="22"/>
        </w:rPr>
        <w:t>:</w:t>
      </w:r>
      <w:r w:rsidR="0072572E">
        <w:rPr>
          <w:color w:val="000000"/>
          <w:sz w:val="22"/>
          <w:szCs w:val="22"/>
        </w:rPr>
        <w:t xml:space="preserve"> Al-Khader, Tuqu’, Bethlehem, Beit Jala, Battir, Ad-Duheisha Refugee Camp.</w:t>
      </w:r>
      <w:r w:rsidR="004C7A1B">
        <w:rPr>
          <w:color w:val="000000"/>
          <w:sz w:val="22"/>
          <w:szCs w:val="22"/>
        </w:rPr>
        <w:t xml:space="preserve"> </w:t>
      </w:r>
      <w:r w:rsidRPr="00A3418E">
        <w:rPr>
          <w:b/>
          <w:bCs/>
          <w:color w:val="000000"/>
          <w:sz w:val="22"/>
          <w:szCs w:val="22"/>
        </w:rPr>
        <w:t>Nablus</w:t>
      </w:r>
      <w:r w:rsidR="004C7A1B">
        <w:rPr>
          <w:color w:val="000000"/>
          <w:sz w:val="22"/>
          <w:szCs w:val="22"/>
        </w:rPr>
        <w:t xml:space="preserve">: </w:t>
      </w:r>
      <w:r w:rsidR="0072572E">
        <w:rPr>
          <w:color w:val="000000"/>
          <w:sz w:val="22"/>
          <w:szCs w:val="22"/>
        </w:rPr>
        <w:t xml:space="preserve">Nablus, Beit Furik, Huwwara, Talfit, Awarta, Osarin, Al-Badhan, Balata Refugee Camp. </w:t>
      </w:r>
      <w:r w:rsidRPr="00A3418E">
        <w:rPr>
          <w:b/>
          <w:bCs/>
          <w:color w:val="000000"/>
          <w:sz w:val="22"/>
          <w:szCs w:val="22"/>
        </w:rPr>
        <w:t>Salfit</w:t>
      </w:r>
      <w:r w:rsidRPr="00A3418E">
        <w:rPr>
          <w:color w:val="000000"/>
          <w:sz w:val="22"/>
          <w:szCs w:val="22"/>
        </w:rPr>
        <w:t>:</w:t>
      </w:r>
      <w:r w:rsidR="0072572E">
        <w:rPr>
          <w:color w:val="000000"/>
          <w:sz w:val="22"/>
          <w:szCs w:val="22"/>
        </w:rPr>
        <w:t xml:space="preserve"> Bidyya, Deir Istiya. </w:t>
      </w:r>
      <w:r w:rsidRPr="00A3418E">
        <w:rPr>
          <w:b/>
          <w:bCs/>
          <w:color w:val="000000"/>
          <w:sz w:val="22"/>
          <w:szCs w:val="22"/>
        </w:rPr>
        <w:t>Tulkarem</w:t>
      </w:r>
      <w:r w:rsidRPr="00A3418E">
        <w:rPr>
          <w:color w:val="000000"/>
          <w:sz w:val="22"/>
          <w:szCs w:val="22"/>
        </w:rPr>
        <w:t>:</w:t>
      </w:r>
      <w:r w:rsidR="0072572E">
        <w:rPr>
          <w:color w:val="000000"/>
          <w:sz w:val="22"/>
          <w:szCs w:val="22"/>
        </w:rPr>
        <w:t xml:space="preserve"> Tulkarem, Illar, Baqa ash-sharqiya, far’un, Nazlat ‘Issa.  </w:t>
      </w:r>
      <w:r w:rsidRPr="00A3418E">
        <w:rPr>
          <w:b/>
          <w:bCs/>
          <w:color w:val="000000"/>
          <w:sz w:val="22"/>
          <w:szCs w:val="22"/>
        </w:rPr>
        <w:t>Qalqilya:</w:t>
      </w:r>
      <w:r w:rsidR="004C7A1B">
        <w:rPr>
          <w:b/>
          <w:bCs/>
          <w:color w:val="000000"/>
          <w:sz w:val="22"/>
          <w:szCs w:val="22"/>
        </w:rPr>
        <w:t xml:space="preserve"> </w:t>
      </w:r>
      <w:r w:rsidR="0072572E" w:rsidRPr="0072572E">
        <w:rPr>
          <w:color w:val="000000"/>
          <w:sz w:val="22"/>
          <w:szCs w:val="22"/>
        </w:rPr>
        <w:t>Habla, Qalqiliya, Kafr Thutlh.</w:t>
      </w:r>
      <w:r w:rsidR="0072572E">
        <w:rPr>
          <w:b/>
          <w:bCs/>
          <w:color w:val="000000"/>
          <w:sz w:val="22"/>
          <w:szCs w:val="22"/>
        </w:rPr>
        <w:t xml:space="preserve"> </w:t>
      </w:r>
    </w:p>
    <w:p w:rsidR="00B907BC" w:rsidRDefault="00B907BC" w:rsidP="00051FBA">
      <w:pPr>
        <w:jc w:val="lowKashida"/>
        <w:rPr>
          <w:color w:val="000000"/>
          <w:sz w:val="22"/>
          <w:szCs w:val="22"/>
        </w:rPr>
      </w:pPr>
    </w:p>
    <w:p w:rsidR="006A070E" w:rsidRPr="00A3418E" w:rsidRDefault="006A070E" w:rsidP="00051FBA">
      <w:pPr>
        <w:jc w:val="lowKashida"/>
        <w:rPr>
          <w:color w:val="000000"/>
          <w:sz w:val="22"/>
          <w:szCs w:val="22"/>
        </w:rPr>
      </w:pPr>
      <w:r w:rsidRPr="00A3418E">
        <w:rPr>
          <w:color w:val="000000"/>
          <w:sz w:val="22"/>
          <w:szCs w:val="22"/>
        </w:rPr>
        <w:t xml:space="preserve">In the </w:t>
      </w:r>
      <w:r w:rsidRPr="00A3418E">
        <w:rPr>
          <w:color w:val="000000"/>
          <w:sz w:val="22"/>
          <w:szCs w:val="22"/>
          <w:u w:val="single"/>
        </w:rPr>
        <w:t xml:space="preserve">Gaza Strip </w:t>
      </w:r>
      <w:r w:rsidR="00ED30AD">
        <w:rPr>
          <w:color w:val="000000"/>
          <w:sz w:val="22"/>
          <w:szCs w:val="22"/>
          <w:u w:val="single"/>
        </w:rPr>
        <w:t xml:space="preserve">: </w:t>
      </w:r>
      <w:r w:rsidR="00ED30AD">
        <w:rPr>
          <w:color w:val="000000"/>
          <w:sz w:val="22"/>
          <w:szCs w:val="22"/>
        </w:rPr>
        <w:t xml:space="preserve"> </w:t>
      </w:r>
      <w:r w:rsidR="00AD6A24" w:rsidRPr="00AD6A24">
        <w:rPr>
          <w:b/>
          <w:bCs/>
          <w:color w:val="000000"/>
          <w:sz w:val="22"/>
          <w:szCs w:val="22"/>
          <w:u w:val="single"/>
        </w:rPr>
        <w:t>450</w:t>
      </w:r>
      <w:r w:rsidR="00ED30AD">
        <w:rPr>
          <w:color w:val="000000"/>
          <w:sz w:val="22"/>
          <w:szCs w:val="22"/>
        </w:rPr>
        <w:t xml:space="preserve"> </w:t>
      </w:r>
      <w:r w:rsidRPr="00A3418E">
        <w:rPr>
          <w:color w:val="000000"/>
          <w:sz w:val="22"/>
          <w:szCs w:val="22"/>
        </w:rPr>
        <w:t>people were surveyed from</w:t>
      </w:r>
      <w:r>
        <w:rPr>
          <w:color w:val="000000"/>
          <w:sz w:val="22"/>
          <w:szCs w:val="22"/>
        </w:rPr>
        <w:t xml:space="preserve"> the following ares:</w:t>
      </w:r>
    </w:p>
    <w:p w:rsidR="006A070E" w:rsidRPr="00A3418E" w:rsidRDefault="006A070E" w:rsidP="00051FBA">
      <w:pPr>
        <w:jc w:val="lowKashida"/>
        <w:rPr>
          <w:color w:val="000000"/>
          <w:sz w:val="22"/>
          <w:szCs w:val="22"/>
        </w:rPr>
      </w:pPr>
      <w:r w:rsidRPr="00A3418E">
        <w:rPr>
          <w:b/>
          <w:bCs/>
          <w:color w:val="000000"/>
          <w:sz w:val="22"/>
          <w:szCs w:val="22"/>
        </w:rPr>
        <w:t>Gaza</w:t>
      </w:r>
      <w:r w:rsidRPr="00A3418E">
        <w:rPr>
          <w:color w:val="000000"/>
          <w:sz w:val="22"/>
          <w:szCs w:val="22"/>
        </w:rPr>
        <w:t>: al-Rimal a-Shamali, a-Rimal a-Janoubi, a-Zeitoun, a-Shuja’ia, a-Tufah, a-Daraj, a-Naser, a-Sheikh Radwan,</w:t>
      </w:r>
      <w:r w:rsidR="000851AD">
        <w:rPr>
          <w:color w:val="000000"/>
          <w:sz w:val="22"/>
          <w:szCs w:val="22"/>
        </w:rPr>
        <w:t xml:space="preserve"> </w:t>
      </w:r>
      <w:r w:rsidRPr="00A3418E">
        <w:rPr>
          <w:color w:val="000000"/>
          <w:sz w:val="22"/>
          <w:szCs w:val="22"/>
        </w:rPr>
        <w:t xml:space="preserve">Tal al-Hawa, al-Mughraga, Shati Refugee Camp . </w:t>
      </w:r>
      <w:r w:rsidRPr="00A3418E">
        <w:rPr>
          <w:b/>
          <w:bCs/>
          <w:color w:val="000000"/>
          <w:sz w:val="22"/>
          <w:szCs w:val="22"/>
        </w:rPr>
        <w:t>Khan Younis</w:t>
      </w:r>
      <w:r w:rsidRPr="00A3418E">
        <w:rPr>
          <w:color w:val="000000"/>
          <w:sz w:val="22"/>
          <w:szCs w:val="22"/>
        </w:rPr>
        <w:t>: Khan Younis, Absan al-Kabira, Abasan al-Saghira, Bani Suheila, al-Qarara, Khuza’, Khan Younis Refugee C</w:t>
      </w:r>
      <w:r>
        <w:rPr>
          <w:color w:val="000000"/>
          <w:sz w:val="22"/>
          <w:szCs w:val="22"/>
        </w:rPr>
        <w:t>amp</w:t>
      </w:r>
      <w:r w:rsidRPr="00A3418E">
        <w:rPr>
          <w:color w:val="000000"/>
          <w:sz w:val="22"/>
          <w:szCs w:val="22"/>
        </w:rPr>
        <w:t xml:space="preserve">. </w:t>
      </w:r>
      <w:r w:rsidRPr="00A3418E">
        <w:rPr>
          <w:b/>
          <w:bCs/>
          <w:color w:val="000000"/>
          <w:sz w:val="22"/>
          <w:szCs w:val="22"/>
        </w:rPr>
        <w:t>Rafah</w:t>
      </w:r>
      <w:r w:rsidRPr="00A3418E">
        <w:rPr>
          <w:color w:val="000000"/>
          <w:sz w:val="22"/>
          <w:szCs w:val="22"/>
        </w:rPr>
        <w:t xml:space="preserve">: Rafah, Shouket a-Soufi, Rafah Refugee Camp. </w:t>
      </w:r>
      <w:r w:rsidRPr="00A3418E">
        <w:rPr>
          <w:b/>
          <w:bCs/>
          <w:color w:val="000000"/>
          <w:sz w:val="22"/>
          <w:szCs w:val="22"/>
        </w:rPr>
        <w:t>Gaza North</w:t>
      </w:r>
      <w:r w:rsidRPr="00A3418E">
        <w:rPr>
          <w:color w:val="000000"/>
          <w:sz w:val="22"/>
          <w:szCs w:val="22"/>
        </w:rPr>
        <w:t xml:space="preserve">: Jabalia, Beit Lahia, </w:t>
      </w:r>
      <w:r>
        <w:rPr>
          <w:color w:val="000000"/>
          <w:sz w:val="22"/>
          <w:szCs w:val="22"/>
        </w:rPr>
        <w:t xml:space="preserve">Beit Hanoun, </w:t>
      </w:r>
      <w:r w:rsidRPr="00A3418E">
        <w:rPr>
          <w:color w:val="000000"/>
          <w:sz w:val="22"/>
          <w:szCs w:val="22"/>
        </w:rPr>
        <w:t>Jabalia Refugee Camp</w:t>
      </w:r>
      <w:r>
        <w:rPr>
          <w:color w:val="000000"/>
          <w:sz w:val="22"/>
          <w:szCs w:val="22"/>
        </w:rPr>
        <w:t>.</w:t>
      </w:r>
      <w:r w:rsidRPr="00A3418E">
        <w:rPr>
          <w:color w:val="000000"/>
          <w:sz w:val="22"/>
          <w:szCs w:val="22"/>
        </w:rPr>
        <w:t xml:space="preserve"> </w:t>
      </w:r>
      <w:r w:rsidRPr="00A3418E">
        <w:rPr>
          <w:b/>
          <w:bCs/>
          <w:color w:val="000000"/>
          <w:sz w:val="22"/>
          <w:szCs w:val="22"/>
        </w:rPr>
        <w:t>Deir al-Balah:</w:t>
      </w:r>
      <w:r w:rsidRPr="00A3418E">
        <w:rPr>
          <w:color w:val="000000"/>
          <w:sz w:val="22"/>
          <w:szCs w:val="22"/>
        </w:rPr>
        <w:t xml:space="preserve"> Deir al-Balah, Burij, -Zawaydeh, Nussirat, al-Maghazi Refugee Camp, Bureij Refugee Camp, Deir al-Balah Refugee</w:t>
      </w:r>
      <w:r>
        <w:rPr>
          <w:color w:val="000000"/>
          <w:sz w:val="22"/>
          <w:szCs w:val="22"/>
        </w:rPr>
        <w:t xml:space="preserve"> </w:t>
      </w:r>
      <w:r w:rsidRPr="00A3418E">
        <w:rPr>
          <w:color w:val="000000"/>
          <w:sz w:val="22"/>
          <w:szCs w:val="22"/>
        </w:rPr>
        <w:t xml:space="preserve">Camp.   </w:t>
      </w:r>
    </w:p>
    <w:p w:rsidR="006A070E" w:rsidRPr="00A3418E" w:rsidRDefault="006A070E" w:rsidP="00051FBA">
      <w:pPr>
        <w:jc w:val="lowKashida"/>
        <w:rPr>
          <w:color w:val="000000"/>
          <w:sz w:val="22"/>
          <w:szCs w:val="22"/>
        </w:rPr>
      </w:pPr>
    </w:p>
    <w:p w:rsidR="006A070E" w:rsidRPr="00A3418E" w:rsidRDefault="006A070E" w:rsidP="00051FBA">
      <w:pPr>
        <w:jc w:val="lowKashida"/>
        <w:rPr>
          <w:color w:val="000000"/>
          <w:sz w:val="22"/>
          <w:szCs w:val="22"/>
        </w:rPr>
      </w:pPr>
      <w:r w:rsidRPr="00A3418E">
        <w:rPr>
          <w:color w:val="000000"/>
          <w:sz w:val="22"/>
          <w:szCs w:val="22"/>
        </w:rPr>
        <w:t>The margin of error is ±3 percent, with a confidence level of 95%.</w:t>
      </w:r>
    </w:p>
    <w:p w:rsidR="006A070E" w:rsidRPr="00A3418E" w:rsidRDefault="006A070E" w:rsidP="00051FBA">
      <w:pPr>
        <w:jc w:val="lowKashida"/>
        <w:rPr>
          <w:color w:val="000000"/>
          <w:sz w:val="22"/>
          <w:szCs w:val="22"/>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360"/>
        <w:gridCol w:w="4376"/>
      </w:tblGrid>
      <w:tr w:rsidR="006A070E" w:rsidRPr="00A3418E" w:rsidTr="000F7F0A">
        <w:tc>
          <w:tcPr>
            <w:tcW w:w="4248" w:type="dxa"/>
            <w:tcBorders>
              <w:top w:val="nil"/>
              <w:left w:val="nil"/>
              <w:bottom w:val="single" w:sz="4" w:space="0" w:color="auto"/>
              <w:right w:val="nil"/>
            </w:tcBorders>
          </w:tcPr>
          <w:p w:rsidR="006A070E" w:rsidRPr="00A3418E" w:rsidRDefault="00D1315C" w:rsidP="00051FBA">
            <w:pPr>
              <w:jc w:val="lowKashida"/>
              <w:rPr>
                <w:color w:val="000000"/>
                <w:sz w:val="22"/>
                <w:szCs w:val="22"/>
                <w:lang w:val="fr-FR"/>
              </w:rPr>
            </w:pPr>
            <w:r w:rsidRPr="00A3418E">
              <w:rPr>
                <w:color w:val="000000"/>
                <w:sz w:val="22"/>
                <w:szCs w:val="22"/>
                <w:lang w:val="fr-FR"/>
              </w:rPr>
              <w:t>S</w:t>
            </w:r>
            <w:r>
              <w:rPr>
                <w:color w:val="000000"/>
                <w:sz w:val="22"/>
                <w:szCs w:val="22"/>
                <w:lang w:val="fr-FR"/>
              </w:rPr>
              <w:t>a</w:t>
            </w:r>
            <w:r w:rsidRPr="00A3418E">
              <w:rPr>
                <w:color w:val="000000"/>
                <w:sz w:val="22"/>
                <w:szCs w:val="22"/>
                <w:lang w:val="fr-FR"/>
              </w:rPr>
              <w:t xml:space="preserve">mple </w:t>
            </w:r>
            <w:r w:rsidR="006A070E" w:rsidRPr="00A3418E">
              <w:rPr>
                <w:color w:val="000000"/>
                <w:sz w:val="22"/>
                <w:szCs w:val="22"/>
                <w:lang w:val="fr-FR"/>
              </w:rPr>
              <w:t>Distribution</w:t>
            </w:r>
          </w:p>
        </w:tc>
        <w:tc>
          <w:tcPr>
            <w:tcW w:w="360" w:type="dxa"/>
            <w:tcBorders>
              <w:top w:val="nil"/>
              <w:left w:val="nil"/>
              <w:bottom w:val="nil"/>
              <w:right w:val="nil"/>
            </w:tcBorders>
          </w:tcPr>
          <w:p w:rsidR="006A070E" w:rsidRPr="00A3418E" w:rsidRDefault="006A070E" w:rsidP="00051FBA">
            <w:pPr>
              <w:jc w:val="lowKashida"/>
              <w:rPr>
                <w:color w:val="000000"/>
                <w:sz w:val="22"/>
                <w:szCs w:val="22"/>
                <w:lang w:val="fr-FR"/>
              </w:rPr>
            </w:pPr>
          </w:p>
        </w:tc>
        <w:tc>
          <w:tcPr>
            <w:tcW w:w="4376" w:type="dxa"/>
            <w:tcBorders>
              <w:top w:val="nil"/>
              <w:left w:val="nil"/>
              <w:bottom w:val="single" w:sz="4" w:space="0" w:color="auto"/>
              <w:right w:val="nil"/>
            </w:tcBorders>
          </w:tcPr>
          <w:p w:rsidR="006A070E" w:rsidRPr="00A3418E" w:rsidRDefault="006A070E" w:rsidP="00051FBA">
            <w:pPr>
              <w:jc w:val="lowKashida"/>
              <w:rPr>
                <w:color w:val="000000"/>
                <w:sz w:val="22"/>
                <w:szCs w:val="22"/>
                <w:lang w:val="fr-FR"/>
              </w:rPr>
            </w:pPr>
            <w:r w:rsidRPr="00A3418E">
              <w:rPr>
                <w:color w:val="000000"/>
                <w:sz w:val="22"/>
                <w:szCs w:val="22"/>
                <w:lang w:val="fr-FR"/>
              </w:rPr>
              <w:t>Occupation of</w:t>
            </w:r>
            <w:r w:rsidRPr="00A3418E">
              <w:rPr>
                <w:color w:val="000000"/>
                <w:sz w:val="22"/>
                <w:szCs w:val="22"/>
                <w:lang w:val="en-GB"/>
              </w:rPr>
              <w:t xml:space="preserve"> Respondents</w:t>
            </w:r>
            <w:r w:rsidRPr="00A3418E">
              <w:rPr>
                <w:color w:val="000000"/>
                <w:sz w:val="22"/>
                <w:szCs w:val="22"/>
                <w:lang w:val="fr-FR"/>
              </w:rPr>
              <w:t xml:space="preserve"> </w:t>
            </w:r>
          </w:p>
        </w:tc>
      </w:tr>
      <w:tr w:rsidR="006A070E" w:rsidRPr="00A3418E" w:rsidTr="000F7F0A">
        <w:tc>
          <w:tcPr>
            <w:tcW w:w="4248" w:type="dxa"/>
            <w:tcBorders>
              <w:top w:val="single" w:sz="4" w:space="0" w:color="auto"/>
            </w:tcBorders>
          </w:tcPr>
          <w:p w:rsidR="006A070E" w:rsidRPr="00A3418E" w:rsidRDefault="000851AD" w:rsidP="00051FBA">
            <w:pPr>
              <w:rPr>
                <w:color w:val="000000"/>
                <w:sz w:val="22"/>
                <w:szCs w:val="22"/>
              </w:rPr>
            </w:pPr>
            <w:r>
              <w:rPr>
                <w:color w:val="000000"/>
                <w:sz w:val="22"/>
                <w:szCs w:val="22"/>
              </w:rPr>
              <w:t>52.5</w:t>
            </w:r>
            <w:r w:rsidR="006A070E" w:rsidRPr="00A3418E">
              <w:rPr>
                <w:color w:val="000000"/>
                <w:sz w:val="22"/>
                <w:szCs w:val="22"/>
              </w:rPr>
              <w:t>% of the respondents were from the West Bank,</w:t>
            </w:r>
            <w:r w:rsidR="006A070E">
              <w:rPr>
                <w:color w:val="000000"/>
                <w:sz w:val="22"/>
                <w:szCs w:val="22"/>
              </w:rPr>
              <w:t xml:space="preserve"> </w:t>
            </w:r>
            <w:r>
              <w:rPr>
                <w:color w:val="000000"/>
                <w:sz w:val="22"/>
                <w:szCs w:val="22"/>
              </w:rPr>
              <w:t>10.0</w:t>
            </w:r>
            <w:r w:rsidR="006A070E" w:rsidRPr="00A3418E">
              <w:rPr>
                <w:color w:val="000000"/>
                <w:sz w:val="22"/>
                <w:szCs w:val="22"/>
              </w:rPr>
              <w:t xml:space="preserve">% </w:t>
            </w:r>
            <w:r w:rsidR="00801E96">
              <w:rPr>
                <w:color w:val="000000"/>
                <w:sz w:val="22"/>
                <w:szCs w:val="22"/>
              </w:rPr>
              <w:t xml:space="preserve"> </w:t>
            </w:r>
            <w:r w:rsidR="006A070E" w:rsidRPr="00A3418E">
              <w:rPr>
                <w:color w:val="000000"/>
                <w:sz w:val="22"/>
                <w:szCs w:val="22"/>
              </w:rPr>
              <w:t xml:space="preserve">from Jerusalem, </w:t>
            </w:r>
          </w:p>
          <w:p w:rsidR="006A070E" w:rsidRPr="00A3418E" w:rsidRDefault="000851AD" w:rsidP="00051FBA">
            <w:pPr>
              <w:rPr>
                <w:color w:val="000000"/>
                <w:sz w:val="22"/>
                <w:szCs w:val="22"/>
              </w:rPr>
            </w:pPr>
            <w:r>
              <w:rPr>
                <w:color w:val="000000"/>
                <w:sz w:val="22"/>
                <w:szCs w:val="22"/>
              </w:rPr>
              <w:t>37.5</w:t>
            </w:r>
            <w:r w:rsidR="006A070E" w:rsidRPr="00A3418E">
              <w:rPr>
                <w:color w:val="000000"/>
                <w:sz w:val="22"/>
                <w:szCs w:val="22"/>
              </w:rPr>
              <w:t xml:space="preserve"> % </w:t>
            </w:r>
            <w:r w:rsidR="00801E96">
              <w:rPr>
                <w:color w:val="000000"/>
                <w:sz w:val="22"/>
                <w:szCs w:val="22"/>
              </w:rPr>
              <w:t xml:space="preserve"> </w:t>
            </w:r>
            <w:r w:rsidR="006A070E" w:rsidRPr="00A3418E">
              <w:rPr>
                <w:color w:val="000000"/>
                <w:sz w:val="22"/>
                <w:szCs w:val="22"/>
              </w:rPr>
              <w:t xml:space="preserve">from the Gaza Strip. </w:t>
            </w:r>
          </w:p>
          <w:p w:rsidR="006A070E" w:rsidRPr="00A3418E" w:rsidRDefault="006A070E" w:rsidP="00051FBA">
            <w:pPr>
              <w:rPr>
                <w:color w:val="000000"/>
                <w:sz w:val="22"/>
                <w:szCs w:val="22"/>
              </w:rPr>
            </w:pPr>
          </w:p>
          <w:p w:rsidR="006A070E" w:rsidRPr="00A3418E" w:rsidRDefault="000851AD" w:rsidP="00051FBA">
            <w:pPr>
              <w:rPr>
                <w:color w:val="000000"/>
                <w:sz w:val="22"/>
                <w:szCs w:val="22"/>
              </w:rPr>
            </w:pPr>
            <w:r>
              <w:rPr>
                <w:color w:val="000000"/>
                <w:sz w:val="22"/>
                <w:szCs w:val="22"/>
              </w:rPr>
              <w:t>16.7</w:t>
            </w:r>
            <w:r w:rsidR="006A070E" w:rsidRPr="00A3418E">
              <w:rPr>
                <w:color w:val="000000"/>
                <w:sz w:val="22"/>
                <w:szCs w:val="22"/>
              </w:rPr>
              <w:t xml:space="preserve">% said they live in villages, </w:t>
            </w:r>
            <w:r>
              <w:rPr>
                <w:color w:val="000000"/>
                <w:sz w:val="22"/>
                <w:szCs w:val="22"/>
              </w:rPr>
              <w:t>8.8</w:t>
            </w:r>
            <w:r w:rsidR="006A070E" w:rsidRPr="00A3418E">
              <w:rPr>
                <w:color w:val="000000"/>
                <w:sz w:val="22"/>
                <w:szCs w:val="22"/>
              </w:rPr>
              <w:t>% in refugee camps, and</w:t>
            </w:r>
            <w:r w:rsidR="00D1315C">
              <w:rPr>
                <w:color w:val="000000"/>
                <w:sz w:val="22"/>
                <w:szCs w:val="22"/>
              </w:rPr>
              <w:t xml:space="preserve"> </w:t>
            </w:r>
            <w:r>
              <w:rPr>
                <w:color w:val="000000"/>
                <w:sz w:val="22"/>
                <w:szCs w:val="22"/>
              </w:rPr>
              <w:t>74.5</w:t>
            </w:r>
            <w:r w:rsidR="006A070E" w:rsidRPr="00A3418E">
              <w:rPr>
                <w:color w:val="000000"/>
                <w:sz w:val="22"/>
                <w:szCs w:val="22"/>
              </w:rPr>
              <w:t xml:space="preserve">% in towns/cities. </w:t>
            </w:r>
          </w:p>
          <w:p w:rsidR="006A070E" w:rsidRPr="00A3418E" w:rsidRDefault="006A070E" w:rsidP="00051FBA">
            <w:pPr>
              <w:rPr>
                <w:color w:val="000000"/>
                <w:sz w:val="22"/>
                <w:szCs w:val="22"/>
              </w:rPr>
            </w:pPr>
          </w:p>
          <w:p w:rsidR="006A070E" w:rsidRPr="00A3418E" w:rsidRDefault="000851AD" w:rsidP="00051FBA">
            <w:pPr>
              <w:rPr>
                <w:color w:val="000000"/>
                <w:sz w:val="22"/>
                <w:szCs w:val="22"/>
              </w:rPr>
            </w:pPr>
            <w:r>
              <w:rPr>
                <w:color w:val="000000"/>
                <w:sz w:val="22"/>
                <w:szCs w:val="22"/>
              </w:rPr>
              <w:t>50.5</w:t>
            </w:r>
            <w:r w:rsidR="006A070E" w:rsidRPr="00A3418E">
              <w:rPr>
                <w:color w:val="000000"/>
                <w:sz w:val="22"/>
                <w:szCs w:val="22"/>
              </w:rPr>
              <w:t xml:space="preserve">% were male, </w:t>
            </w:r>
            <w:r>
              <w:rPr>
                <w:color w:val="000000"/>
                <w:sz w:val="22"/>
                <w:szCs w:val="22"/>
              </w:rPr>
              <w:t>49.5</w:t>
            </w:r>
            <w:r w:rsidR="006A070E" w:rsidRPr="00A3418E">
              <w:rPr>
                <w:color w:val="000000"/>
                <w:sz w:val="22"/>
                <w:szCs w:val="22"/>
              </w:rPr>
              <w:t>% were female.</w:t>
            </w:r>
          </w:p>
          <w:p w:rsidR="006A070E" w:rsidRPr="00A3418E" w:rsidRDefault="006A070E" w:rsidP="00051FBA">
            <w:pPr>
              <w:rPr>
                <w:color w:val="000000"/>
                <w:sz w:val="22"/>
                <w:szCs w:val="22"/>
              </w:rPr>
            </w:pPr>
            <w:r w:rsidRPr="00A3418E">
              <w:rPr>
                <w:color w:val="000000"/>
                <w:sz w:val="22"/>
                <w:szCs w:val="22"/>
              </w:rPr>
              <w:t xml:space="preserve"> </w:t>
            </w:r>
          </w:p>
          <w:p w:rsidR="006A070E" w:rsidRPr="00A3418E" w:rsidRDefault="000851AD" w:rsidP="00051FBA">
            <w:pPr>
              <w:rPr>
                <w:color w:val="000000"/>
                <w:sz w:val="22"/>
                <w:szCs w:val="22"/>
              </w:rPr>
            </w:pPr>
            <w:r>
              <w:rPr>
                <w:color w:val="000000"/>
                <w:sz w:val="22"/>
                <w:szCs w:val="22"/>
              </w:rPr>
              <w:t>67.4</w:t>
            </w:r>
            <w:r w:rsidR="006A070E" w:rsidRPr="00A3418E">
              <w:rPr>
                <w:color w:val="000000"/>
                <w:sz w:val="22"/>
                <w:szCs w:val="22"/>
              </w:rPr>
              <w:t xml:space="preserve">% were married,  </w:t>
            </w:r>
            <w:r>
              <w:rPr>
                <w:color w:val="000000"/>
                <w:sz w:val="22"/>
                <w:szCs w:val="22"/>
              </w:rPr>
              <w:t>27.3</w:t>
            </w:r>
            <w:r w:rsidR="006A070E" w:rsidRPr="00A3418E">
              <w:rPr>
                <w:color w:val="000000"/>
                <w:sz w:val="22"/>
                <w:szCs w:val="22"/>
              </w:rPr>
              <w:t xml:space="preserve">%, single, </w:t>
            </w:r>
          </w:p>
          <w:p w:rsidR="006A070E" w:rsidRPr="00A3418E" w:rsidRDefault="000851AD" w:rsidP="00051FBA">
            <w:pPr>
              <w:rPr>
                <w:color w:val="000000"/>
                <w:sz w:val="22"/>
                <w:szCs w:val="22"/>
              </w:rPr>
            </w:pPr>
            <w:r>
              <w:rPr>
                <w:color w:val="000000"/>
                <w:sz w:val="22"/>
                <w:szCs w:val="22"/>
              </w:rPr>
              <w:t>3.9</w:t>
            </w:r>
            <w:r w:rsidR="006A070E" w:rsidRPr="00A3418E">
              <w:rPr>
                <w:color w:val="000000"/>
                <w:sz w:val="22"/>
                <w:szCs w:val="22"/>
              </w:rPr>
              <w:t>% widowed</w:t>
            </w:r>
            <w:r w:rsidR="006A070E">
              <w:rPr>
                <w:color w:val="000000"/>
                <w:sz w:val="22"/>
                <w:szCs w:val="22"/>
              </w:rPr>
              <w:t xml:space="preserve"> </w:t>
            </w:r>
            <w:r>
              <w:rPr>
                <w:color w:val="000000"/>
                <w:sz w:val="22"/>
                <w:szCs w:val="22"/>
              </w:rPr>
              <w:t>1.3</w:t>
            </w:r>
            <w:r w:rsidR="006A070E" w:rsidRPr="00A3418E">
              <w:rPr>
                <w:color w:val="000000"/>
                <w:sz w:val="22"/>
                <w:szCs w:val="22"/>
              </w:rPr>
              <w:t xml:space="preserve">% divorced, </w:t>
            </w:r>
            <w:r>
              <w:rPr>
                <w:color w:val="000000"/>
                <w:sz w:val="22"/>
                <w:szCs w:val="22"/>
              </w:rPr>
              <w:t>0.</w:t>
            </w:r>
            <w:r w:rsidR="008F7208">
              <w:rPr>
                <w:color w:val="000000"/>
                <w:sz w:val="22"/>
                <w:szCs w:val="22"/>
              </w:rPr>
              <w:t>1</w:t>
            </w:r>
            <w:r w:rsidR="006A070E" w:rsidRPr="00A3418E">
              <w:rPr>
                <w:color w:val="000000"/>
                <w:sz w:val="22"/>
                <w:szCs w:val="22"/>
              </w:rPr>
              <w:t xml:space="preserve">% no answer. </w:t>
            </w:r>
          </w:p>
          <w:p w:rsidR="006A070E" w:rsidRPr="00A3418E" w:rsidRDefault="006A070E" w:rsidP="00051FBA">
            <w:pPr>
              <w:rPr>
                <w:color w:val="000000"/>
                <w:sz w:val="22"/>
                <w:szCs w:val="22"/>
              </w:rPr>
            </w:pPr>
          </w:p>
          <w:p w:rsidR="006A070E" w:rsidRPr="00A3418E" w:rsidRDefault="006A070E" w:rsidP="00051FBA">
            <w:pPr>
              <w:rPr>
                <w:color w:val="000000"/>
                <w:sz w:val="22"/>
                <w:szCs w:val="22"/>
              </w:rPr>
            </w:pPr>
            <w:r w:rsidRPr="00A3418E">
              <w:rPr>
                <w:color w:val="000000"/>
                <w:sz w:val="22"/>
                <w:szCs w:val="22"/>
              </w:rPr>
              <w:t xml:space="preserve">The average age of the respondents was </w:t>
            </w:r>
            <w:r w:rsidR="000851AD">
              <w:rPr>
                <w:color w:val="000000"/>
                <w:sz w:val="22"/>
                <w:szCs w:val="22"/>
              </w:rPr>
              <w:t>37</w:t>
            </w:r>
          </w:p>
          <w:p w:rsidR="006A070E" w:rsidRPr="00A3418E" w:rsidRDefault="006A070E" w:rsidP="00051FBA">
            <w:pPr>
              <w:rPr>
                <w:color w:val="000000"/>
                <w:sz w:val="22"/>
                <w:szCs w:val="22"/>
              </w:rPr>
            </w:pPr>
            <w:r w:rsidRPr="00A3418E">
              <w:rPr>
                <w:color w:val="000000"/>
                <w:sz w:val="22"/>
                <w:szCs w:val="22"/>
              </w:rPr>
              <w:t>years.</w:t>
            </w:r>
          </w:p>
        </w:tc>
        <w:tc>
          <w:tcPr>
            <w:tcW w:w="360" w:type="dxa"/>
            <w:tcBorders>
              <w:top w:val="nil"/>
              <w:bottom w:val="nil"/>
            </w:tcBorders>
          </w:tcPr>
          <w:p w:rsidR="006A070E" w:rsidRPr="00A3418E" w:rsidRDefault="006A070E" w:rsidP="00051FBA">
            <w:pPr>
              <w:jc w:val="lowKashida"/>
              <w:rPr>
                <w:color w:val="000000"/>
                <w:sz w:val="22"/>
                <w:szCs w:val="22"/>
              </w:rPr>
            </w:pPr>
          </w:p>
        </w:tc>
        <w:tc>
          <w:tcPr>
            <w:tcW w:w="4376" w:type="dxa"/>
            <w:tcBorders>
              <w:top w:val="single" w:sz="4" w:space="0" w:color="auto"/>
            </w:tcBorders>
          </w:tcPr>
          <w:p w:rsidR="006A070E" w:rsidRPr="00A3418E" w:rsidRDefault="006A070E" w:rsidP="00051FBA">
            <w:pPr>
              <w:numPr>
                <w:ilvl w:val="0"/>
                <w:numId w:val="1"/>
              </w:numPr>
              <w:tabs>
                <w:tab w:val="clear" w:pos="720"/>
                <w:tab w:val="num" w:pos="192"/>
              </w:tabs>
              <w:ind w:left="0" w:firstLine="0"/>
              <w:rPr>
                <w:color w:val="000000"/>
                <w:sz w:val="22"/>
                <w:szCs w:val="22"/>
              </w:rPr>
            </w:pPr>
            <w:r w:rsidRPr="00A3418E">
              <w:rPr>
                <w:color w:val="000000"/>
                <w:sz w:val="22"/>
                <w:szCs w:val="22"/>
              </w:rPr>
              <w:t xml:space="preserve">Students </w:t>
            </w:r>
            <w:r w:rsidR="000851AD">
              <w:rPr>
                <w:color w:val="000000"/>
                <w:sz w:val="22"/>
                <w:szCs w:val="22"/>
              </w:rPr>
              <w:t>13.7</w:t>
            </w:r>
            <w:r w:rsidRPr="00A3418E">
              <w:rPr>
                <w:color w:val="000000"/>
                <w:sz w:val="22"/>
                <w:szCs w:val="22"/>
              </w:rPr>
              <w:t>%</w:t>
            </w:r>
          </w:p>
          <w:p w:rsidR="006A070E" w:rsidRPr="00A3418E" w:rsidRDefault="006A070E" w:rsidP="00051FBA">
            <w:pPr>
              <w:numPr>
                <w:ilvl w:val="0"/>
                <w:numId w:val="1"/>
              </w:numPr>
              <w:tabs>
                <w:tab w:val="clear" w:pos="720"/>
                <w:tab w:val="num" w:pos="192"/>
              </w:tabs>
              <w:ind w:left="0" w:firstLine="0"/>
              <w:rPr>
                <w:color w:val="000000"/>
                <w:sz w:val="22"/>
                <w:szCs w:val="22"/>
              </w:rPr>
            </w:pPr>
            <w:r w:rsidRPr="00A3418E">
              <w:rPr>
                <w:color w:val="000000"/>
                <w:sz w:val="22"/>
                <w:szCs w:val="22"/>
              </w:rPr>
              <w:t xml:space="preserve">Laborers </w:t>
            </w:r>
            <w:r>
              <w:rPr>
                <w:color w:val="000000"/>
                <w:sz w:val="22"/>
                <w:szCs w:val="22"/>
              </w:rPr>
              <w:t xml:space="preserve"> </w:t>
            </w:r>
            <w:r w:rsidR="000851AD">
              <w:rPr>
                <w:color w:val="000000"/>
                <w:sz w:val="22"/>
                <w:szCs w:val="22"/>
              </w:rPr>
              <w:t>11.2</w:t>
            </w:r>
            <w:r w:rsidRPr="00A3418E">
              <w:rPr>
                <w:color w:val="000000"/>
                <w:sz w:val="22"/>
                <w:szCs w:val="22"/>
              </w:rPr>
              <w:t xml:space="preserve">% </w:t>
            </w:r>
          </w:p>
          <w:p w:rsidR="006A070E" w:rsidRPr="00A3418E" w:rsidRDefault="006A070E" w:rsidP="00051FBA">
            <w:pPr>
              <w:numPr>
                <w:ilvl w:val="0"/>
                <w:numId w:val="1"/>
              </w:numPr>
              <w:tabs>
                <w:tab w:val="clear" w:pos="720"/>
                <w:tab w:val="num" w:pos="192"/>
              </w:tabs>
              <w:ind w:left="0" w:firstLine="0"/>
              <w:rPr>
                <w:color w:val="000000"/>
                <w:sz w:val="22"/>
                <w:szCs w:val="22"/>
              </w:rPr>
            </w:pPr>
            <w:r w:rsidRPr="00A3418E">
              <w:rPr>
                <w:color w:val="000000"/>
                <w:sz w:val="22"/>
                <w:szCs w:val="22"/>
              </w:rPr>
              <w:t>Housewives</w:t>
            </w:r>
            <w:r>
              <w:rPr>
                <w:color w:val="000000"/>
                <w:sz w:val="22"/>
                <w:szCs w:val="22"/>
              </w:rPr>
              <w:t xml:space="preserve">  </w:t>
            </w:r>
            <w:r w:rsidR="000851AD">
              <w:rPr>
                <w:color w:val="000000"/>
                <w:sz w:val="22"/>
                <w:szCs w:val="22"/>
              </w:rPr>
              <w:t>33.8</w:t>
            </w:r>
            <w:r w:rsidRPr="00A3418E">
              <w:rPr>
                <w:color w:val="000000"/>
                <w:sz w:val="22"/>
                <w:szCs w:val="22"/>
              </w:rPr>
              <w:t xml:space="preserve">% </w:t>
            </w:r>
          </w:p>
          <w:p w:rsidR="006A070E" w:rsidRPr="00A3418E" w:rsidRDefault="006A070E" w:rsidP="00051FBA">
            <w:pPr>
              <w:numPr>
                <w:ilvl w:val="0"/>
                <w:numId w:val="1"/>
              </w:numPr>
              <w:tabs>
                <w:tab w:val="clear" w:pos="720"/>
                <w:tab w:val="num" w:pos="192"/>
              </w:tabs>
              <w:ind w:left="0" w:firstLine="0"/>
              <w:rPr>
                <w:color w:val="000000"/>
                <w:sz w:val="22"/>
                <w:szCs w:val="22"/>
              </w:rPr>
            </w:pPr>
            <w:r w:rsidRPr="00A3418E">
              <w:rPr>
                <w:color w:val="000000"/>
                <w:sz w:val="22"/>
                <w:szCs w:val="22"/>
              </w:rPr>
              <w:t>Farmers/fishermen</w:t>
            </w:r>
            <w:r w:rsidR="000851AD">
              <w:rPr>
                <w:color w:val="000000"/>
                <w:sz w:val="22"/>
                <w:szCs w:val="22"/>
              </w:rPr>
              <w:t>2.7</w:t>
            </w:r>
            <w:r w:rsidRPr="00A3418E">
              <w:rPr>
                <w:color w:val="000000"/>
                <w:sz w:val="22"/>
                <w:szCs w:val="22"/>
              </w:rPr>
              <w:t xml:space="preserve"> % </w:t>
            </w:r>
          </w:p>
          <w:p w:rsidR="006A070E" w:rsidRPr="00A3418E" w:rsidRDefault="006A070E" w:rsidP="00051FBA">
            <w:pPr>
              <w:numPr>
                <w:ilvl w:val="0"/>
                <w:numId w:val="1"/>
              </w:numPr>
              <w:tabs>
                <w:tab w:val="clear" w:pos="720"/>
                <w:tab w:val="num" w:pos="192"/>
              </w:tabs>
              <w:ind w:left="0" w:firstLine="0"/>
              <w:rPr>
                <w:color w:val="000000"/>
                <w:sz w:val="22"/>
                <w:szCs w:val="22"/>
              </w:rPr>
            </w:pPr>
            <w:r w:rsidRPr="00A3418E">
              <w:rPr>
                <w:color w:val="000000"/>
                <w:sz w:val="22"/>
                <w:szCs w:val="22"/>
              </w:rPr>
              <w:t xml:space="preserve">Craftsmen </w:t>
            </w:r>
            <w:r w:rsidR="000851AD">
              <w:rPr>
                <w:color w:val="000000"/>
                <w:sz w:val="22"/>
                <w:szCs w:val="22"/>
              </w:rPr>
              <w:t>0.8</w:t>
            </w:r>
            <w:r w:rsidRPr="00A3418E">
              <w:rPr>
                <w:color w:val="000000"/>
                <w:sz w:val="22"/>
                <w:szCs w:val="22"/>
              </w:rPr>
              <w:t xml:space="preserve">% </w:t>
            </w:r>
          </w:p>
          <w:p w:rsidR="006A070E" w:rsidRPr="00A3418E" w:rsidRDefault="006A070E" w:rsidP="00051FBA">
            <w:pPr>
              <w:numPr>
                <w:ilvl w:val="0"/>
                <w:numId w:val="1"/>
              </w:numPr>
              <w:tabs>
                <w:tab w:val="clear" w:pos="720"/>
                <w:tab w:val="num" w:pos="192"/>
              </w:tabs>
              <w:ind w:left="0" w:firstLine="0"/>
              <w:rPr>
                <w:color w:val="000000"/>
                <w:sz w:val="22"/>
                <w:szCs w:val="22"/>
              </w:rPr>
            </w:pPr>
            <w:r w:rsidRPr="00A3418E">
              <w:rPr>
                <w:color w:val="000000"/>
                <w:sz w:val="22"/>
                <w:szCs w:val="22"/>
              </w:rPr>
              <w:t xml:space="preserve">Businessmen/private business  </w:t>
            </w:r>
            <w:r w:rsidR="000851AD">
              <w:rPr>
                <w:color w:val="000000"/>
                <w:sz w:val="22"/>
                <w:szCs w:val="22"/>
              </w:rPr>
              <w:t>7.7</w:t>
            </w:r>
            <w:r w:rsidRPr="00A3418E">
              <w:rPr>
                <w:color w:val="000000"/>
                <w:sz w:val="22"/>
                <w:szCs w:val="22"/>
              </w:rPr>
              <w:t xml:space="preserve">% </w:t>
            </w:r>
          </w:p>
          <w:p w:rsidR="006A070E" w:rsidRPr="00A3418E" w:rsidRDefault="006A070E" w:rsidP="00051FBA">
            <w:pPr>
              <w:numPr>
                <w:ilvl w:val="0"/>
                <w:numId w:val="1"/>
              </w:numPr>
              <w:tabs>
                <w:tab w:val="clear" w:pos="720"/>
                <w:tab w:val="num" w:pos="192"/>
              </w:tabs>
              <w:ind w:left="0" w:firstLine="0"/>
              <w:rPr>
                <w:color w:val="000000"/>
                <w:sz w:val="22"/>
                <w:szCs w:val="22"/>
              </w:rPr>
            </w:pPr>
            <w:r w:rsidRPr="00A3418E">
              <w:rPr>
                <w:color w:val="000000"/>
                <w:sz w:val="22"/>
                <w:szCs w:val="22"/>
              </w:rPr>
              <w:t>Public Sector Employees</w:t>
            </w:r>
            <w:r>
              <w:rPr>
                <w:color w:val="000000"/>
                <w:sz w:val="22"/>
                <w:szCs w:val="22"/>
              </w:rPr>
              <w:t xml:space="preserve"> </w:t>
            </w:r>
            <w:r w:rsidR="000851AD">
              <w:rPr>
                <w:color w:val="000000"/>
                <w:sz w:val="22"/>
                <w:szCs w:val="22"/>
              </w:rPr>
              <w:t>12.0</w:t>
            </w:r>
            <w:r w:rsidRPr="00A3418E">
              <w:rPr>
                <w:color w:val="000000"/>
                <w:sz w:val="22"/>
                <w:szCs w:val="22"/>
              </w:rPr>
              <w:t>%</w:t>
            </w:r>
          </w:p>
          <w:p w:rsidR="006A070E" w:rsidRPr="00A3418E" w:rsidRDefault="006A070E" w:rsidP="00051FBA">
            <w:pPr>
              <w:numPr>
                <w:ilvl w:val="0"/>
                <w:numId w:val="1"/>
              </w:numPr>
              <w:tabs>
                <w:tab w:val="clear" w:pos="720"/>
                <w:tab w:val="num" w:pos="192"/>
              </w:tabs>
              <w:ind w:left="0" w:firstLine="0"/>
              <w:rPr>
                <w:color w:val="000000"/>
                <w:sz w:val="22"/>
                <w:szCs w:val="22"/>
              </w:rPr>
            </w:pPr>
            <w:r w:rsidRPr="00A3418E">
              <w:rPr>
                <w:color w:val="000000"/>
                <w:sz w:val="22"/>
                <w:szCs w:val="22"/>
              </w:rPr>
              <w:t xml:space="preserve">Private Sector Employees </w:t>
            </w:r>
            <w:r w:rsidR="000851AD">
              <w:rPr>
                <w:color w:val="000000"/>
                <w:sz w:val="22"/>
                <w:szCs w:val="22"/>
              </w:rPr>
              <w:t>6.0</w:t>
            </w:r>
            <w:r w:rsidRPr="00A3418E">
              <w:rPr>
                <w:color w:val="000000"/>
                <w:sz w:val="22"/>
                <w:szCs w:val="22"/>
              </w:rPr>
              <w:t>%</w:t>
            </w:r>
          </w:p>
          <w:p w:rsidR="006A070E" w:rsidRPr="00A3418E" w:rsidRDefault="006A070E" w:rsidP="00051FBA">
            <w:pPr>
              <w:numPr>
                <w:ilvl w:val="0"/>
                <w:numId w:val="1"/>
              </w:numPr>
              <w:tabs>
                <w:tab w:val="clear" w:pos="720"/>
              </w:tabs>
              <w:ind w:left="0" w:firstLine="0"/>
              <w:rPr>
                <w:color w:val="000000"/>
                <w:sz w:val="22"/>
                <w:szCs w:val="22"/>
              </w:rPr>
            </w:pPr>
            <w:r w:rsidRPr="00A3418E">
              <w:rPr>
                <w:color w:val="000000"/>
                <w:sz w:val="22"/>
                <w:szCs w:val="22"/>
              </w:rPr>
              <w:t>Professionals (e.g. doctors/lawyers/ pharmacists/engineers)</w:t>
            </w:r>
            <w:r>
              <w:rPr>
                <w:color w:val="000000"/>
                <w:sz w:val="22"/>
                <w:szCs w:val="22"/>
              </w:rPr>
              <w:t xml:space="preserve"> </w:t>
            </w:r>
            <w:r w:rsidR="000851AD">
              <w:rPr>
                <w:color w:val="000000"/>
                <w:sz w:val="22"/>
                <w:szCs w:val="22"/>
              </w:rPr>
              <w:t>1.2</w:t>
            </w:r>
            <w:r w:rsidRPr="00A3418E">
              <w:rPr>
                <w:color w:val="000000"/>
                <w:sz w:val="22"/>
                <w:szCs w:val="22"/>
              </w:rPr>
              <w:t xml:space="preserve"> % </w:t>
            </w:r>
          </w:p>
          <w:p w:rsidR="006A070E" w:rsidRPr="00A3418E" w:rsidRDefault="006A070E" w:rsidP="00051FBA">
            <w:pPr>
              <w:numPr>
                <w:ilvl w:val="0"/>
                <w:numId w:val="1"/>
              </w:numPr>
              <w:tabs>
                <w:tab w:val="clear" w:pos="720"/>
                <w:tab w:val="num" w:pos="192"/>
              </w:tabs>
              <w:ind w:left="0" w:firstLine="0"/>
              <w:rPr>
                <w:color w:val="000000"/>
                <w:sz w:val="22"/>
                <w:szCs w:val="22"/>
              </w:rPr>
            </w:pPr>
            <w:r w:rsidRPr="00A3418E">
              <w:rPr>
                <w:color w:val="000000"/>
                <w:sz w:val="22"/>
                <w:szCs w:val="22"/>
              </w:rPr>
              <w:t xml:space="preserve">Unemployed </w:t>
            </w:r>
            <w:r w:rsidR="000851AD">
              <w:rPr>
                <w:color w:val="000000"/>
                <w:sz w:val="22"/>
                <w:szCs w:val="22"/>
              </w:rPr>
              <w:t>7.8</w:t>
            </w:r>
            <w:r w:rsidRPr="00A3418E">
              <w:rPr>
                <w:color w:val="000000"/>
                <w:sz w:val="22"/>
                <w:szCs w:val="22"/>
              </w:rPr>
              <w:t xml:space="preserve">% </w:t>
            </w:r>
          </w:p>
          <w:p w:rsidR="006A070E" w:rsidRPr="00A3418E" w:rsidRDefault="006A070E" w:rsidP="00051FBA">
            <w:pPr>
              <w:numPr>
                <w:ilvl w:val="0"/>
                <w:numId w:val="1"/>
              </w:numPr>
              <w:tabs>
                <w:tab w:val="clear" w:pos="720"/>
                <w:tab w:val="num" w:pos="192"/>
              </w:tabs>
              <w:ind w:left="0" w:firstLine="0"/>
              <w:rPr>
                <w:color w:val="000000"/>
                <w:sz w:val="22"/>
                <w:szCs w:val="22"/>
              </w:rPr>
            </w:pPr>
            <w:r w:rsidRPr="00A3418E">
              <w:rPr>
                <w:color w:val="000000"/>
                <w:sz w:val="22"/>
                <w:szCs w:val="22"/>
              </w:rPr>
              <w:t xml:space="preserve">Retired </w:t>
            </w:r>
            <w:r w:rsidR="000851AD">
              <w:rPr>
                <w:color w:val="000000"/>
                <w:sz w:val="22"/>
                <w:szCs w:val="22"/>
              </w:rPr>
              <w:t>3.1</w:t>
            </w:r>
            <w:r w:rsidRPr="00A3418E">
              <w:rPr>
                <w:color w:val="000000"/>
                <w:sz w:val="22"/>
                <w:szCs w:val="22"/>
              </w:rPr>
              <w:t xml:space="preserve">%, </w:t>
            </w:r>
          </w:p>
          <w:p w:rsidR="006A070E" w:rsidRPr="00A3418E" w:rsidRDefault="006A070E" w:rsidP="00051FBA">
            <w:pPr>
              <w:numPr>
                <w:ilvl w:val="0"/>
                <w:numId w:val="1"/>
              </w:numPr>
              <w:tabs>
                <w:tab w:val="clear" w:pos="720"/>
                <w:tab w:val="num" w:pos="192"/>
              </w:tabs>
              <w:ind w:left="0" w:firstLine="0"/>
              <w:rPr>
                <w:color w:val="000000"/>
                <w:sz w:val="22"/>
                <w:szCs w:val="22"/>
              </w:rPr>
            </w:pPr>
            <w:r w:rsidRPr="00A3418E">
              <w:rPr>
                <w:color w:val="000000"/>
                <w:sz w:val="22"/>
                <w:szCs w:val="22"/>
              </w:rPr>
              <w:t xml:space="preserve">No answer </w:t>
            </w:r>
            <w:r w:rsidR="000851AD">
              <w:rPr>
                <w:color w:val="000000"/>
                <w:sz w:val="22"/>
                <w:szCs w:val="22"/>
              </w:rPr>
              <w:t>0.0</w:t>
            </w:r>
            <w:r w:rsidRPr="00A3418E">
              <w:rPr>
                <w:color w:val="000000"/>
                <w:sz w:val="22"/>
                <w:szCs w:val="22"/>
              </w:rPr>
              <w:t>%.</w:t>
            </w:r>
          </w:p>
          <w:p w:rsidR="006A070E" w:rsidRPr="00A3418E" w:rsidRDefault="006A070E" w:rsidP="00051FBA">
            <w:pPr>
              <w:rPr>
                <w:color w:val="000000"/>
                <w:sz w:val="22"/>
                <w:szCs w:val="22"/>
              </w:rPr>
            </w:pPr>
          </w:p>
        </w:tc>
      </w:tr>
    </w:tbl>
    <w:p w:rsidR="0081024E" w:rsidRPr="002833A5" w:rsidRDefault="0081024E" w:rsidP="00051FBA">
      <w:pPr>
        <w:jc w:val="lowKashida"/>
        <w:rPr>
          <w:color w:val="000000"/>
        </w:rPr>
      </w:pPr>
    </w:p>
    <w:p w:rsidR="00FD78C2" w:rsidRPr="002833A5" w:rsidRDefault="0014373E" w:rsidP="00051FBA">
      <w:pPr>
        <w:jc w:val="lowKashida"/>
        <w:rPr>
          <w:color w:val="000000"/>
          <w:u w:val="single"/>
        </w:rPr>
      </w:pPr>
      <w:r>
        <w:rPr>
          <w:color w:val="000000"/>
          <w:u w:val="single"/>
        </w:rPr>
        <w:br w:type="page"/>
      </w:r>
    </w:p>
    <w:p w:rsidR="00836479" w:rsidRPr="002833A5" w:rsidRDefault="00836479" w:rsidP="00051FBA">
      <w:pPr>
        <w:jc w:val="lowKashida"/>
        <w:rPr>
          <w:color w:val="000000"/>
          <w:u w:val="single"/>
        </w:rPr>
      </w:pPr>
    </w:p>
    <w:p w:rsidR="00FD78C2" w:rsidRPr="001F4AE7" w:rsidRDefault="00FD78C2" w:rsidP="00051FBA">
      <w:pPr>
        <w:jc w:val="lowKashida"/>
        <w:rPr>
          <w:rFonts w:ascii="Calibri" w:hAnsi="Calibri" w:cs="Calibri"/>
          <w:b/>
          <w:bCs/>
          <w:color w:val="000000"/>
          <w:sz w:val="22"/>
          <w:szCs w:val="22"/>
        </w:rPr>
      </w:pPr>
      <w:r w:rsidRPr="001F4AE7">
        <w:rPr>
          <w:rFonts w:ascii="Calibri" w:hAnsi="Calibri" w:cs="Calibri"/>
          <w:b/>
          <w:bCs/>
          <w:color w:val="000000"/>
          <w:sz w:val="22"/>
          <w:szCs w:val="22"/>
          <w:u w:val="single"/>
        </w:rPr>
        <w:t>R</w:t>
      </w:r>
      <w:r w:rsidR="00A202A5" w:rsidRPr="001F4AE7">
        <w:rPr>
          <w:rFonts w:ascii="Calibri" w:hAnsi="Calibri" w:cs="Calibri"/>
          <w:b/>
          <w:bCs/>
          <w:color w:val="000000"/>
          <w:sz w:val="22"/>
          <w:szCs w:val="22"/>
          <w:u w:val="single"/>
        </w:rPr>
        <w:t>e</w:t>
      </w:r>
      <w:r w:rsidRPr="001F4AE7">
        <w:rPr>
          <w:rFonts w:ascii="Calibri" w:hAnsi="Calibri" w:cs="Calibri"/>
          <w:b/>
          <w:bCs/>
          <w:color w:val="000000"/>
          <w:sz w:val="22"/>
          <w:szCs w:val="22"/>
          <w:u w:val="single"/>
        </w:rPr>
        <w:t>sults</w:t>
      </w:r>
      <w:r w:rsidRPr="001F4AE7">
        <w:rPr>
          <w:rFonts w:ascii="Calibri" w:hAnsi="Calibri" w:cs="Calibri"/>
          <w:b/>
          <w:bCs/>
          <w:color w:val="000000"/>
          <w:sz w:val="22"/>
          <w:szCs w:val="22"/>
        </w:rPr>
        <w:t>:</w:t>
      </w:r>
    </w:p>
    <w:p w:rsidR="00542871" w:rsidRDefault="00542871" w:rsidP="00051FBA">
      <w:pPr>
        <w:tabs>
          <w:tab w:val="left" w:pos="11400"/>
        </w:tabs>
        <w:jc w:val="lowKashida"/>
        <w:rPr>
          <w:rFonts w:ascii="Calibri" w:hAnsi="Calibri" w:cs="Calibri"/>
          <w:color w:val="000000"/>
          <w:sz w:val="24"/>
          <w:szCs w:val="24"/>
        </w:rPr>
      </w:pPr>
    </w:p>
    <w:p w:rsidR="00F118E0" w:rsidRPr="009809FD" w:rsidRDefault="00F118E0" w:rsidP="00051FBA">
      <w:pPr>
        <w:tabs>
          <w:tab w:val="left" w:pos="11400"/>
        </w:tabs>
        <w:jc w:val="lowKashida"/>
        <w:rPr>
          <w:rFonts w:ascii="Calibri" w:hAnsi="Calibri" w:cs="Calibri"/>
          <w:color w:val="000000"/>
          <w:sz w:val="24"/>
          <w:szCs w:val="24"/>
        </w:rPr>
      </w:pPr>
      <w:r w:rsidRPr="009809FD">
        <w:rPr>
          <w:rFonts w:ascii="Calibri" w:hAnsi="Calibri" w:cs="Calibri"/>
          <w:color w:val="000000"/>
          <w:sz w:val="24"/>
          <w:szCs w:val="24"/>
        </w:rPr>
        <w:t>Q</w:t>
      </w:r>
      <w:r>
        <w:rPr>
          <w:rFonts w:ascii="Calibri" w:hAnsi="Calibri" w:cs="Calibri"/>
          <w:color w:val="000000"/>
          <w:sz w:val="24"/>
          <w:szCs w:val="24"/>
        </w:rPr>
        <w:t>1</w:t>
      </w:r>
      <w:r w:rsidRPr="009809FD">
        <w:rPr>
          <w:rFonts w:ascii="Calibri" w:hAnsi="Calibri" w:cs="Calibri"/>
          <w:color w:val="000000"/>
          <w:sz w:val="24"/>
          <w:szCs w:val="24"/>
        </w:rPr>
        <w:t xml:space="preserve">. </w:t>
      </w:r>
      <w:r>
        <w:rPr>
          <w:rFonts w:ascii="Calibri" w:hAnsi="Calibri" w:cs="Calibri"/>
          <w:color w:val="000000"/>
          <w:sz w:val="24"/>
          <w:szCs w:val="24"/>
        </w:rPr>
        <w:t>Do you strongly agree, so</w:t>
      </w:r>
      <w:r w:rsidR="00153426">
        <w:rPr>
          <w:rFonts w:ascii="Calibri" w:hAnsi="Calibri" w:cs="Calibri"/>
          <w:color w:val="000000"/>
          <w:sz w:val="24"/>
          <w:szCs w:val="24"/>
        </w:rPr>
        <w:t>mewhat agree, somewhat disagree or</w:t>
      </w:r>
      <w:r>
        <w:rPr>
          <w:rFonts w:ascii="Calibri" w:hAnsi="Calibri" w:cs="Calibri"/>
          <w:color w:val="000000"/>
          <w:sz w:val="24"/>
          <w:szCs w:val="24"/>
        </w:rPr>
        <w:t xml:space="preserve"> strongly disagree with peace negotiations between the Palestinians and the Israelis?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F118E0" w:rsidRPr="009809FD" w:rsidTr="004078C8">
        <w:tc>
          <w:tcPr>
            <w:tcW w:w="3258" w:type="dxa"/>
            <w:tcBorders>
              <w:top w:val="nil"/>
              <w:left w:val="nil"/>
              <w:bottom w:val="nil"/>
              <w:right w:val="single" w:sz="6" w:space="0" w:color="auto"/>
            </w:tcBorders>
          </w:tcPr>
          <w:p w:rsidR="00F118E0" w:rsidRPr="009809FD" w:rsidRDefault="00F118E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118E0" w:rsidRPr="009809FD" w:rsidRDefault="00F118E0"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F118E0" w:rsidRPr="009809FD" w:rsidRDefault="00F118E0"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F118E0" w:rsidRPr="009809FD" w:rsidRDefault="00F118E0"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F118E0" w:rsidRPr="009809FD" w:rsidTr="004078C8">
        <w:tc>
          <w:tcPr>
            <w:tcW w:w="3258" w:type="dxa"/>
            <w:tcBorders>
              <w:top w:val="nil"/>
              <w:left w:val="nil"/>
              <w:bottom w:val="single" w:sz="6" w:space="0" w:color="auto"/>
              <w:right w:val="single" w:sz="6" w:space="0" w:color="auto"/>
            </w:tcBorders>
          </w:tcPr>
          <w:p w:rsidR="00F118E0" w:rsidRPr="009809FD" w:rsidRDefault="00F118E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118E0" w:rsidRPr="009809FD" w:rsidRDefault="00F118E0"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Pr>
                <w:rFonts w:ascii="Calibri" w:hAnsi="Calibri" w:cs="Calibri"/>
                <w:b/>
                <w:bCs/>
                <w:color w:val="000000"/>
                <w:sz w:val="24"/>
                <w:szCs w:val="24"/>
              </w:rPr>
              <w:t xml:space="preserve"> </w:t>
            </w:r>
            <w:r w:rsidR="00FC75B0">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F118E0" w:rsidRPr="009809FD" w:rsidRDefault="00F118E0"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FC75B0">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F118E0" w:rsidRPr="009809FD" w:rsidRDefault="00F118E0"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FC75B0">
              <w:rPr>
                <w:rFonts w:ascii="Calibri" w:hAnsi="Calibri" w:cs="Calibri"/>
                <w:b/>
                <w:bCs/>
                <w:color w:val="000000"/>
                <w:sz w:val="24"/>
                <w:szCs w:val="24"/>
              </w:rPr>
              <w:t>450</w:t>
            </w:r>
          </w:p>
        </w:tc>
      </w:tr>
      <w:tr w:rsidR="00F118E0" w:rsidRPr="009809FD" w:rsidTr="004078C8">
        <w:tc>
          <w:tcPr>
            <w:tcW w:w="3258" w:type="dxa"/>
            <w:tcBorders>
              <w:top w:val="nil"/>
              <w:left w:val="single" w:sz="6" w:space="0" w:color="auto"/>
              <w:bottom w:val="single" w:sz="6" w:space="0" w:color="auto"/>
              <w:right w:val="single" w:sz="6" w:space="0" w:color="auto"/>
            </w:tcBorders>
          </w:tcPr>
          <w:p w:rsidR="00F118E0" w:rsidRPr="009809FD" w:rsidRDefault="00F118E0" w:rsidP="00051FBA">
            <w:pPr>
              <w:tabs>
                <w:tab w:val="left" w:pos="11400"/>
              </w:tabs>
              <w:rPr>
                <w:rFonts w:ascii="Calibri" w:hAnsi="Calibri" w:cs="Calibri"/>
                <w:color w:val="000000"/>
                <w:sz w:val="24"/>
                <w:szCs w:val="24"/>
              </w:rPr>
            </w:pPr>
            <w:r>
              <w:rPr>
                <w:rFonts w:ascii="Calibri" w:hAnsi="Calibri" w:cs="Calibri"/>
                <w:color w:val="000000"/>
                <w:sz w:val="24"/>
                <w:szCs w:val="24"/>
              </w:rPr>
              <w:t>Strongly agree</w:t>
            </w:r>
          </w:p>
        </w:tc>
        <w:tc>
          <w:tcPr>
            <w:tcW w:w="1710"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16.0</w:t>
            </w:r>
          </w:p>
        </w:tc>
        <w:tc>
          <w:tcPr>
            <w:tcW w:w="1965"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14.2</w:t>
            </w:r>
          </w:p>
        </w:tc>
        <w:tc>
          <w:tcPr>
            <w:tcW w:w="1650"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19.1</w:t>
            </w:r>
          </w:p>
        </w:tc>
      </w:tr>
      <w:tr w:rsidR="00F118E0" w:rsidRPr="009809FD" w:rsidTr="004078C8">
        <w:tc>
          <w:tcPr>
            <w:tcW w:w="3258" w:type="dxa"/>
            <w:tcBorders>
              <w:top w:val="single" w:sz="6" w:space="0" w:color="auto"/>
              <w:left w:val="single" w:sz="6" w:space="0" w:color="auto"/>
              <w:bottom w:val="single" w:sz="6" w:space="0" w:color="auto"/>
              <w:right w:val="single" w:sz="6" w:space="0" w:color="auto"/>
            </w:tcBorders>
          </w:tcPr>
          <w:p w:rsidR="00F118E0" w:rsidRPr="009809FD" w:rsidRDefault="00F118E0" w:rsidP="00051FBA">
            <w:pPr>
              <w:tabs>
                <w:tab w:val="left" w:pos="11400"/>
              </w:tabs>
              <w:rPr>
                <w:rFonts w:ascii="Calibri" w:hAnsi="Calibri" w:cs="Calibri"/>
                <w:color w:val="000000"/>
                <w:sz w:val="24"/>
                <w:szCs w:val="24"/>
              </w:rPr>
            </w:pPr>
            <w:r>
              <w:rPr>
                <w:rFonts w:ascii="Calibri" w:hAnsi="Calibri" w:cs="Calibri"/>
                <w:color w:val="000000"/>
                <w:sz w:val="24"/>
                <w:szCs w:val="24"/>
              </w:rPr>
              <w:t>Somewhat agree</w:t>
            </w:r>
          </w:p>
        </w:tc>
        <w:tc>
          <w:tcPr>
            <w:tcW w:w="1710"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rPr>
            </w:pPr>
            <w:r>
              <w:rPr>
                <w:rFonts w:ascii="Calibri" w:hAnsi="Calibri" w:cs="Calibri"/>
                <w:color w:val="000000"/>
                <w:sz w:val="24"/>
                <w:szCs w:val="24"/>
              </w:rPr>
              <w:t>39.4</w:t>
            </w:r>
          </w:p>
        </w:tc>
        <w:tc>
          <w:tcPr>
            <w:tcW w:w="1965"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40.6</w:t>
            </w:r>
          </w:p>
        </w:tc>
        <w:tc>
          <w:tcPr>
            <w:tcW w:w="1650"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37.6</w:t>
            </w:r>
          </w:p>
        </w:tc>
      </w:tr>
      <w:tr w:rsidR="00F118E0" w:rsidRPr="009809FD" w:rsidTr="004078C8">
        <w:tc>
          <w:tcPr>
            <w:tcW w:w="3258" w:type="dxa"/>
            <w:tcBorders>
              <w:top w:val="single" w:sz="6" w:space="0" w:color="auto"/>
              <w:left w:val="single" w:sz="6" w:space="0" w:color="auto"/>
              <w:bottom w:val="single" w:sz="6" w:space="0" w:color="auto"/>
              <w:right w:val="single" w:sz="6" w:space="0" w:color="auto"/>
            </w:tcBorders>
          </w:tcPr>
          <w:p w:rsidR="00F118E0" w:rsidRPr="009809FD" w:rsidRDefault="00F118E0" w:rsidP="00051FBA">
            <w:pPr>
              <w:rPr>
                <w:rFonts w:ascii="Calibri" w:hAnsi="Calibri" w:cs="Calibri"/>
                <w:color w:val="000000"/>
                <w:sz w:val="24"/>
                <w:szCs w:val="24"/>
              </w:rPr>
            </w:pPr>
            <w:r>
              <w:rPr>
                <w:rFonts w:ascii="Calibri" w:hAnsi="Calibri" w:cs="Calibri"/>
                <w:color w:val="000000"/>
                <w:sz w:val="24"/>
                <w:szCs w:val="24"/>
              </w:rPr>
              <w:t>Somewhat disagree</w:t>
            </w:r>
          </w:p>
        </w:tc>
        <w:tc>
          <w:tcPr>
            <w:tcW w:w="1710"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19.8</w:t>
            </w:r>
          </w:p>
        </w:tc>
        <w:tc>
          <w:tcPr>
            <w:tcW w:w="1965"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19.6</w:t>
            </w:r>
          </w:p>
        </w:tc>
        <w:tc>
          <w:tcPr>
            <w:tcW w:w="1650"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20.0</w:t>
            </w:r>
          </w:p>
        </w:tc>
      </w:tr>
      <w:tr w:rsidR="00F118E0" w:rsidRPr="009809FD" w:rsidTr="004078C8">
        <w:tc>
          <w:tcPr>
            <w:tcW w:w="3258" w:type="dxa"/>
            <w:tcBorders>
              <w:top w:val="single" w:sz="6" w:space="0" w:color="auto"/>
              <w:left w:val="single" w:sz="6" w:space="0" w:color="auto"/>
              <w:bottom w:val="single" w:sz="6" w:space="0" w:color="auto"/>
              <w:right w:val="single" w:sz="6" w:space="0" w:color="auto"/>
            </w:tcBorders>
          </w:tcPr>
          <w:p w:rsidR="00F118E0" w:rsidRDefault="00F118E0" w:rsidP="00051FBA">
            <w:pPr>
              <w:rPr>
                <w:rFonts w:ascii="Calibri" w:hAnsi="Calibri" w:cs="Calibri"/>
                <w:color w:val="000000"/>
                <w:sz w:val="24"/>
                <w:szCs w:val="24"/>
              </w:rPr>
            </w:pPr>
            <w:r>
              <w:rPr>
                <w:rFonts w:ascii="Calibri" w:hAnsi="Calibri" w:cs="Calibri"/>
                <w:color w:val="000000"/>
                <w:sz w:val="24"/>
                <w:szCs w:val="24"/>
              </w:rPr>
              <w:t>Strongly disagree</w:t>
            </w:r>
          </w:p>
        </w:tc>
        <w:tc>
          <w:tcPr>
            <w:tcW w:w="1710"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22.8</w:t>
            </w:r>
          </w:p>
        </w:tc>
        <w:tc>
          <w:tcPr>
            <w:tcW w:w="1965"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22.8</w:t>
            </w:r>
          </w:p>
        </w:tc>
        <w:tc>
          <w:tcPr>
            <w:tcW w:w="1650"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22.7</w:t>
            </w:r>
          </w:p>
        </w:tc>
      </w:tr>
      <w:tr w:rsidR="00F118E0" w:rsidRPr="009809FD" w:rsidTr="004078C8">
        <w:tc>
          <w:tcPr>
            <w:tcW w:w="3258" w:type="dxa"/>
            <w:tcBorders>
              <w:top w:val="single" w:sz="6" w:space="0" w:color="auto"/>
              <w:left w:val="single" w:sz="6" w:space="0" w:color="auto"/>
              <w:bottom w:val="single" w:sz="6" w:space="0" w:color="auto"/>
              <w:right w:val="single" w:sz="6" w:space="0" w:color="auto"/>
            </w:tcBorders>
          </w:tcPr>
          <w:p w:rsidR="00F118E0" w:rsidRDefault="00F118E0" w:rsidP="00051FBA">
            <w:pPr>
              <w:rPr>
                <w:rFonts w:ascii="Calibri" w:hAnsi="Calibri" w:cs="Calibri"/>
                <w:color w:val="000000"/>
                <w:sz w:val="24"/>
                <w:szCs w:val="24"/>
              </w:rPr>
            </w:pPr>
            <w:r>
              <w:rPr>
                <w:rFonts w:ascii="Calibri" w:hAnsi="Calibri" w:cs="Calibri"/>
                <w:color w:val="000000"/>
                <w:sz w:val="24"/>
                <w:szCs w:val="24"/>
              </w:rPr>
              <w:t xml:space="preserve">I don’t know </w:t>
            </w:r>
            <w:r w:rsidR="00FC75B0">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2.0</w:t>
            </w:r>
          </w:p>
        </w:tc>
        <w:tc>
          <w:tcPr>
            <w:tcW w:w="1965"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2.8</w:t>
            </w:r>
          </w:p>
        </w:tc>
        <w:tc>
          <w:tcPr>
            <w:tcW w:w="1650" w:type="dxa"/>
            <w:tcBorders>
              <w:top w:val="single" w:sz="6" w:space="0" w:color="auto"/>
              <w:left w:val="single" w:sz="6" w:space="0" w:color="auto"/>
              <w:bottom w:val="single" w:sz="6" w:space="0" w:color="auto"/>
              <w:right w:val="single" w:sz="6" w:space="0" w:color="auto"/>
            </w:tcBorders>
          </w:tcPr>
          <w:p w:rsidR="00F118E0" w:rsidRPr="009809FD"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0.6</w:t>
            </w:r>
          </w:p>
        </w:tc>
      </w:tr>
    </w:tbl>
    <w:p w:rsidR="00542871" w:rsidRDefault="00542871" w:rsidP="00051FBA">
      <w:pPr>
        <w:jc w:val="lowKashida"/>
        <w:rPr>
          <w:rFonts w:ascii="Calibri" w:hAnsi="Calibri" w:cs="Calibri"/>
          <w:sz w:val="24"/>
          <w:szCs w:val="24"/>
        </w:rPr>
      </w:pPr>
    </w:p>
    <w:p w:rsidR="00542871" w:rsidRDefault="00542871" w:rsidP="00051FBA">
      <w:pPr>
        <w:spacing w:line="276" w:lineRule="auto"/>
        <w:jc w:val="lowKashida"/>
        <w:rPr>
          <w:rFonts w:ascii="Calibri" w:hAnsi="Calibri" w:cs="Calibri"/>
          <w:sz w:val="24"/>
          <w:szCs w:val="24"/>
        </w:rPr>
      </w:pPr>
    </w:p>
    <w:p w:rsidR="00542871" w:rsidRDefault="00542871" w:rsidP="00051FBA">
      <w:pPr>
        <w:spacing w:line="276" w:lineRule="auto"/>
        <w:jc w:val="lowKashida"/>
        <w:rPr>
          <w:rFonts w:ascii="Calibri" w:hAnsi="Calibri" w:cs="Calibri"/>
          <w:sz w:val="24"/>
          <w:szCs w:val="24"/>
        </w:rPr>
      </w:pPr>
    </w:p>
    <w:p w:rsidR="004D52A3" w:rsidRDefault="004D52A3" w:rsidP="00051FBA">
      <w:pPr>
        <w:spacing w:line="276" w:lineRule="auto"/>
        <w:jc w:val="center"/>
        <w:rPr>
          <w:rFonts w:ascii="Calibri" w:hAnsi="Calibri" w:cs="Calibri"/>
          <w:sz w:val="24"/>
          <w:szCs w:val="24"/>
        </w:rPr>
      </w:pPr>
      <w:r w:rsidRPr="004D52A3">
        <w:rPr>
          <w:rFonts w:ascii="Calibri" w:hAnsi="Calibri" w:cs="Calibri"/>
          <w:noProof/>
          <w:sz w:val="24"/>
          <w:szCs w:val="24"/>
        </w:rPr>
        <w:drawing>
          <wp:inline distT="0" distB="0" distL="0" distR="0">
            <wp:extent cx="5743575" cy="3705225"/>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D52A3" w:rsidRDefault="004D52A3" w:rsidP="00051FBA">
      <w:pPr>
        <w:spacing w:line="276" w:lineRule="auto"/>
        <w:jc w:val="lowKashida"/>
        <w:rPr>
          <w:rFonts w:ascii="Calibri" w:hAnsi="Calibri" w:cs="Calibri"/>
          <w:sz w:val="24"/>
          <w:szCs w:val="24"/>
        </w:rPr>
      </w:pPr>
    </w:p>
    <w:p w:rsidR="00542871" w:rsidRDefault="00542871" w:rsidP="00051FBA">
      <w:pPr>
        <w:spacing w:line="276" w:lineRule="auto"/>
        <w:jc w:val="lowKashida"/>
        <w:rPr>
          <w:rFonts w:ascii="Calibri" w:hAnsi="Calibri" w:cs="Calibri"/>
          <w:sz w:val="24"/>
          <w:szCs w:val="24"/>
        </w:rPr>
      </w:pPr>
    </w:p>
    <w:p w:rsidR="00542871" w:rsidRDefault="00542871" w:rsidP="00051FBA">
      <w:pPr>
        <w:spacing w:line="276" w:lineRule="auto"/>
        <w:jc w:val="lowKashida"/>
        <w:rPr>
          <w:rFonts w:ascii="Calibri" w:hAnsi="Calibri" w:cs="Calibri"/>
          <w:sz w:val="24"/>
          <w:szCs w:val="24"/>
        </w:rPr>
      </w:pPr>
    </w:p>
    <w:p w:rsidR="00542871" w:rsidRDefault="00542871" w:rsidP="00051FBA">
      <w:pPr>
        <w:jc w:val="lowKashida"/>
        <w:rPr>
          <w:rFonts w:ascii="Calibri" w:hAnsi="Calibri" w:cs="Calibri"/>
          <w:sz w:val="24"/>
          <w:szCs w:val="24"/>
        </w:rPr>
      </w:pPr>
    </w:p>
    <w:p w:rsidR="00542871" w:rsidRDefault="00542871" w:rsidP="00051FBA">
      <w:pPr>
        <w:jc w:val="lowKashida"/>
        <w:rPr>
          <w:rFonts w:ascii="Calibri" w:hAnsi="Calibri" w:cs="Calibri"/>
          <w:sz w:val="24"/>
          <w:szCs w:val="24"/>
        </w:rPr>
      </w:pPr>
    </w:p>
    <w:p w:rsidR="00542871" w:rsidRDefault="00542871" w:rsidP="00051FBA">
      <w:pPr>
        <w:jc w:val="lowKashida"/>
        <w:rPr>
          <w:rFonts w:ascii="Calibri" w:hAnsi="Calibri" w:cs="Calibri"/>
          <w:sz w:val="24"/>
          <w:szCs w:val="24"/>
        </w:rPr>
      </w:pPr>
    </w:p>
    <w:p w:rsidR="00542871" w:rsidRDefault="00542871" w:rsidP="00051FBA">
      <w:pPr>
        <w:jc w:val="lowKashida"/>
        <w:rPr>
          <w:rFonts w:ascii="Calibri" w:hAnsi="Calibri" w:cs="Calibri"/>
          <w:sz w:val="24"/>
          <w:szCs w:val="24"/>
        </w:rPr>
      </w:pPr>
    </w:p>
    <w:p w:rsidR="00542871" w:rsidRDefault="00542871" w:rsidP="00051FBA">
      <w:pPr>
        <w:jc w:val="lowKashida"/>
        <w:rPr>
          <w:rFonts w:ascii="Calibri" w:hAnsi="Calibri" w:cs="Calibri"/>
          <w:sz w:val="24"/>
          <w:szCs w:val="24"/>
        </w:rPr>
      </w:pPr>
    </w:p>
    <w:p w:rsidR="00542871" w:rsidRDefault="00542871" w:rsidP="00051FBA">
      <w:pPr>
        <w:jc w:val="lowKashida"/>
        <w:rPr>
          <w:rFonts w:ascii="Calibri" w:hAnsi="Calibri" w:cs="Calibri"/>
          <w:sz w:val="24"/>
          <w:szCs w:val="24"/>
        </w:rPr>
      </w:pPr>
    </w:p>
    <w:p w:rsidR="00542871" w:rsidRDefault="00542871" w:rsidP="00051FBA">
      <w:pPr>
        <w:jc w:val="lowKashida"/>
        <w:rPr>
          <w:rFonts w:ascii="Calibri" w:hAnsi="Calibri" w:cs="Calibri"/>
          <w:sz w:val="24"/>
          <w:szCs w:val="24"/>
        </w:rPr>
      </w:pPr>
    </w:p>
    <w:p w:rsidR="001776AD" w:rsidRPr="003206AF" w:rsidRDefault="00B50FEF" w:rsidP="00051FBA">
      <w:pPr>
        <w:jc w:val="lowKashida"/>
        <w:rPr>
          <w:rFonts w:ascii="Calibri" w:hAnsi="Calibri" w:cs="Calibri"/>
          <w:color w:val="000000"/>
          <w:sz w:val="24"/>
          <w:szCs w:val="24"/>
        </w:rPr>
      </w:pPr>
      <w:r w:rsidRPr="009809FD">
        <w:rPr>
          <w:rFonts w:ascii="Calibri" w:hAnsi="Calibri" w:cs="Calibri"/>
          <w:sz w:val="24"/>
          <w:szCs w:val="24"/>
        </w:rPr>
        <w:lastRenderedPageBreak/>
        <w:t xml:space="preserve">Q2. </w:t>
      </w:r>
      <w:r w:rsidR="00141157">
        <w:rPr>
          <w:rFonts w:ascii="Calibri" w:hAnsi="Calibri" w:cs="Calibri"/>
          <w:sz w:val="24"/>
          <w:szCs w:val="24"/>
        </w:rPr>
        <w:t>S</w:t>
      </w:r>
      <w:r w:rsidR="001776AD" w:rsidRPr="003206AF">
        <w:rPr>
          <w:rFonts w:ascii="Calibri" w:hAnsi="Calibri" w:cs="Calibri"/>
          <w:color w:val="000000"/>
          <w:sz w:val="24"/>
          <w:szCs w:val="24"/>
        </w:rPr>
        <w:t xml:space="preserve">ome believe that a two-state formula is the favored solution for the Arab-Israeli  conflict, while others believe that historic Palestine cannot be divided and thus the favored solution is a bi-national state on all of Palestine where Palestinians and Israelis enjoy equal representation and rights. Which of these solutions do you prefer? </w:t>
      </w:r>
    </w:p>
    <w:tbl>
      <w:tblPr>
        <w:tblW w:w="8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08"/>
        <w:gridCol w:w="1403"/>
        <w:gridCol w:w="1404"/>
        <w:gridCol w:w="1404"/>
      </w:tblGrid>
      <w:tr w:rsidR="001776AD" w:rsidRPr="003206AF" w:rsidTr="001776AD">
        <w:tc>
          <w:tcPr>
            <w:tcW w:w="4608" w:type="dxa"/>
            <w:tcBorders>
              <w:top w:val="nil"/>
              <w:left w:val="nil"/>
              <w:bottom w:val="nil"/>
              <w:right w:val="single" w:sz="6" w:space="0" w:color="auto"/>
            </w:tcBorders>
          </w:tcPr>
          <w:p w:rsidR="001776AD" w:rsidRPr="003206AF" w:rsidRDefault="001776AD" w:rsidP="00051FBA">
            <w:pPr>
              <w:jc w:val="lowKashida"/>
              <w:rPr>
                <w:rFonts w:ascii="Calibri" w:hAnsi="Calibri" w:cs="Calibri"/>
                <w:color w:val="000000"/>
                <w:sz w:val="24"/>
                <w:szCs w:val="24"/>
              </w:rPr>
            </w:pPr>
          </w:p>
        </w:tc>
        <w:tc>
          <w:tcPr>
            <w:tcW w:w="1403" w:type="dxa"/>
            <w:tcBorders>
              <w:top w:val="single" w:sz="6" w:space="0" w:color="auto"/>
              <w:left w:val="nil"/>
              <w:bottom w:val="single" w:sz="6" w:space="0" w:color="auto"/>
              <w:right w:val="single" w:sz="6" w:space="0" w:color="auto"/>
            </w:tcBorders>
          </w:tcPr>
          <w:p w:rsidR="001776AD" w:rsidRPr="003206AF" w:rsidRDefault="001776AD" w:rsidP="00051FBA">
            <w:pPr>
              <w:jc w:val="center"/>
              <w:rPr>
                <w:rFonts w:ascii="Calibri" w:hAnsi="Calibri" w:cs="Calibri"/>
                <w:color w:val="000000"/>
                <w:sz w:val="24"/>
                <w:szCs w:val="24"/>
              </w:rPr>
            </w:pPr>
            <w:r w:rsidRPr="003206AF">
              <w:rPr>
                <w:rFonts w:ascii="Calibri" w:hAnsi="Calibri" w:cs="Calibri"/>
                <w:color w:val="000000"/>
                <w:sz w:val="24"/>
                <w:szCs w:val="24"/>
              </w:rPr>
              <w:t>Total</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1776AD" w:rsidP="00051FBA">
            <w:pPr>
              <w:jc w:val="center"/>
              <w:rPr>
                <w:rFonts w:ascii="Calibri" w:hAnsi="Calibri" w:cs="Calibri"/>
                <w:color w:val="000000"/>
                <w:sz w:val="24"/>
                <w:szCs w:val="24"/>
              </w:rPr>
            </w:pPr>
            <w:r w:rsidRPr="003206AF">
              <w:rPr>
                <w:rFonts w:ascii="Calibri" w:hAnsi="Calibri" w:cs="Calibri"/>
                <w:color w:val="000000"/>
                <w:sz w:val="24"/>
                <w:szCs w:val="24"/>
              </w:rPr>
              <w:t>West Bank</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1776AD" w:rsidP="00051FBA">
            <w:pPr>
              <w:jc w:val="center"/>
              <w:rPr>
                <w:rFonts w:ascii="Calibri" w:hAnsi="Calibri" w:cs="Calibri"/>
                <w:color w:val="000000"/>
                <w:sz w:val="24"/>
                <w:szCs w:val="24"/>
              </w:rPr>
            </w:pPr>
            <w:r w:rsidRPr="003206AF">
              <w:rPr>
                <w:rFonts w:ascii="Calibri" w:hAnsi="Calibri" w:cs="Calibri"/>
                <w:color w:val="000000"/>
                <w:sz w:val="24"/>
                <w:szCs w:val="24"/>
              </w:rPr>
              <w:t>Gaza</w:t>
            </w:r>
          </w:p>
        </w:tc>
      </w:tr>
      <w:tr w:rsidR="001776AD" w:rsidRPr="003206AF" w:rsidTr="001776AD">
        <w:tc>
          <w:tcPr>
            <w:tcW w:w="4608" w:type="dxa"/>
            <w:tcBorders>
              <w:top w:val="nil"/>
              <w:left w:val="nil"/>
              <w:bottom w:val="single" w:sz="6" w:space="0" w:color="auto"/>
              <w:right w:val="single" w:sz="6" w:space="0" w:color="auto"/>
            </w:tcBorders>
          </w:tcPr>
          <w:p w:rsidR="001776AD" w:rsidRPr="003206AF" w:rsidRDefault="001776AD" w:rsidP="00051FBA">
            <w:pPr>
              <w:jc w:val="lowKashida"/>
              <w:rPr>
                <w:rFonts w:ascii="Calibri" w:hAnsi="Calibri" w:cs="Calibri"/>
                <w:color w:val="000000"/>
                <w:sz w:val="24"/>
                <w:szCs w:val="24"/>
              </w:rPr>
            </w:pPr>
          </w:p>
        </w:tc>
        <w:tc>
          <w:tcPr>
            <w:tcW w:w="1403" w:type="dxa"/>
            <w:tcBorders>
              <w:top w:val="single" w:sz="6" w:space="0" w:color="auto"/>
              <w:left w:val="nil"/>
              <w:bottom w:val="single" w:sz="6" w:space="0" w:color="auto"/>
              <w:right w:val="single" w:sz="6" w:space="0" w:color="auto"/>
            </w:tcBorders>
          </w:tcPr>
          <w:p w:rsidR="001776AD" w:rsidRPr="003206AF" w:rsidRDefault="001776AD" w:rsidP="00051FBA">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FC75B0">
              <w:rPr>
                <w:rFonts w:ascii="Calibri" w:hAnsi="Calibri" w:cs="Calibri"/>
                <w:b/>
                <w:bCs/>
                <w:color w:val="000000"/>
                <w:sz w:val="24"/>
                <w:szCs w:val="24"/>
              </w:rPr>
              <w:t>1199</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1776AD" w:rsidP="00051FBA">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FC75B0">
              <w:rPr>
                <w:rFonts w:ascii="Calibri" w:hAnsi="Calibri" w:cs="Calibri"/>
                <w:b/>
                <w:bCs/>
                <w:color w:val="000000"/>
                <w:sz w:val="24"/>
                <w:szCs w:val="24"/>
              </w:rPr>
              <w:t>749</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1776AD" w:rsidP="00051FBA">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FC75B0">
              <w:rPr>
                <w:rFonts w:ascii="Calibri" w:hAnsi="Calibri" w:cs="Calibri"/>
                <w:b/>
                <w:bCs/>
                <w:color w:val="000000"/>
                <w:sz w:val="24"/>
                <w:szCs w:val="24"/>
              </w:rPr>
              <w:t>450</w:t>
            </w:r>
          </w:p>
        </w:tc>
      </w:tr>
      <w:tr w:rsidR="001776AD" w:rsidRPr="003206AF" w:rsidTr="001776AD">
        <w:tc>
          <w:tcPr>
            <w:tcW w:w="4608" w:type="dxa"/>
            <w:tcBorders>
              <w:top w:val="nil"/>
              <w:left w:val="single" w:sz="6" w:space="0" w:color="auto"/>
              <w:bottom w:val="single" w:sz="6" w:space="0" w:color="auto"/>
              <w:right w:val="single" w:sz="6" w:space="0" w:color="auto"/>
            </w:tcBorders>
          </w:tcPr>
          <w:p w:rsidR="001776AD" w:rsidRPr="003206AF" w:rsidRDefault="001776AD" w:rsidP="00051FBA">
            <w:pPr>
              <w:rPr>
                <w:rFonts w:ascii="Calibri" w:hAnsi="Calibri" w:cs="Calibri"/>
                <w:color w:val="000000"/>
                <w:sz w:val="24"/>
                <w:szCs w:val="24"/>
              </w:rPr>
            </w:pPr>
            <w:r w:rsidRPr="003206AF">
              <w:rPr>
                <w:rFonts w:ascii="Calibri" w:hAnsi="Calibri" w:cs="Calibri"/>
                <w:color w:val="000000"/>
                <w:sz w:val="24"/>
                <w:szCs w:val="24"/>
              </w:rPr>
              <w:t xml:space="preserve">Two-state solution:  a Palestinian and an Israeli </w:t>
            </w:r>
            <w:r w:rsidR="00D1315C">
              <w:rPr>
                <w:rFonts w:ascii="Calibri" w:hAnsi="Calibri" w:cs="Calibri"/>
                <w:color w:val="000000"/>
                <w:sz w:val="24"/>
                <w:szCs w:val="24"/>
              </w:rPr>
              <w:t>state</w:t>
            </w:r>
          </w:p>
        </w:tc>
        <w:tc>
          <w:tcPr>
            <w:tcW w:w="1403"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44.0</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rtl/>
                <w:lang w:bidi="ar-JO"/>
              </w:rPr>
            </w:pPr>
            <w:r>
              <w:rPr>
                <w:rFonts w:ascii="Calibri" w:hAnsi="Calibri" w:cs="Calibri"/>
                <w:color w:val="000000"/>
                <w:sz w:val="24"/>
                <w:szCs w:val="24"/>
                <w:lang w:bidi="ar-JO"/>
              </w:rPr>
              <w:t>45.9</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rPr>
            </w:pPr>
            <w:r>
              <w:rPr>
                <w:rFonts w:ascii="Calibri" w:hAnsi="Calibri" w:cs="Calibri"/>
                <w:color w:val="000000"/>
                <w:sz w:val="24"/>
                <w:szCs w:val="24"/>
              </w:rPr>
              <w:t>40.9</w:t>
            </w:r>
          </w:p>
        </w:tc>
      </w:tr>
      <w:tr w:rsidR="001776AD" w:rsidRPr="003206AF" w:rsidTr="001776AD">
        <w:trPr>
          <w:trHeight w:val="327"/>
        </w:trPr>
        <w:tc>
          <w:tcPr>
            <w:tcW w:w="4608" w:type="dxa"/>
            <w:tcBorders>
              <w:top w:val="single" w:sz="6" w:space="0" w:color="auto"/>
              <w:left w:val="single" w:sz="6" w:space="0" w:color="auto"/>
              <w:bottom w:val="single" w:sz="6" w:space="0" w:color="auto"/>
              <w:right w:val="single" w:sz="6" w:space="0" w:color="auto"/>
            </w:tcBorders>
          </w:tcPr>
          <w:p w:rsidR="001776AD" w:rsidRPr="003206AF" w:rsidRDefault="001776AD" w:rsidP="00051FBA">
            <w:pPr>
              <w:rPr>
                <w:rFonts w:ascii="Calibri" w:hAnsi="Calibri" w:cs="Calibri"/>
                <w:color w:val="000000"/>
                <w:sz w:val="24"/>
                <w:szCs w:val="24"/>
              </w:rPr>
            </w:pPr>
            <w:r w:rsidRPr="003206AF">
              <w:rPr>
                <w:rFonts w:ascii="Calibri" w:hAnsi="Calibri" w:cs="Calibri"/>
                <w:color w:val="000000"/>
                <w:sz w:val="24"/>
                <w:szCs w:val="24"/>
              </w:rPr>
              <w:t xml:space="preserve">Bi-national state on all of historic Palestine </w:t>
            </w:r>
          </w:p>
        </w:tc>
        <w:tc>
          <w:tcPr>
            <w:tcW w:w="1403"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21.3</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21.8</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20.4</w:t>
            </w:r>
          </w:p>
        </w:tc>
      </w:tr>
      <w:tr w:rsidR="001776AD" w:rsidRPr="003206AF" w:rsidTr="001776AD">
        <w:tc>
          <w:tcPr>
            <w:tcW w:w="4608" w:type="dxa"/>
            <w:tcBorders>
              <w:top w:val="single" w:sz="6" w:space="0" w:color="auto"/>
              <w:left w:val="single" w:sz="6" w:space="0" w:color="auto"/>
              <w:bottom w:val="single" w:sz="6" w:space="0" w:color="auto"/>
              <w:right w:val="single" w:sz="6" w:space="0" w:color="auto"/>
            </w:tcBorders>
          </w:tcPr>
          <w:p w:rsidR="001776AD" w:rsidRPr="003206AF" w:rsidRDefault="001776AD" w:rsidP="00051FBA">
            <w:pPr>
              <w:rPr>
                <w:rFonts w:ascii="Calibri" w:hAnsi="Calibri" w:cs="Calibri"/>
                <w:color w:val="000000"/>
                <w:sz w:val="24"/>
                <w:szCs w:val="24"/>
              </w:rPr>
            </w:pPr>
            <w:r w:rsidRPr="003206AF">
              <w:rPr>
                <w:rFonts w:ascii="Calibri" w:hAnsi="Calibri" w:cs="Calibri"/>
                <w:color w:val="000000"/>
                <w:sz w:val="24"/>
                <w:szCs w:val="24"/>
              </w:rPr>
              <w:t xml:space="preserve">Others  </w:t>
            </w:r>
          </w:p>
        </w:tc>
        <w:tc>
          <w:tcPr>
            <w:tcW w:w="1403"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0.4</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2.7</w:t>
            </w:r>
          </w:p>
        </w:tc>
      </w:tr>
      <w:tr w:rsidR="001776AD" w:rsidRPr="003206AF" w:rsidTr="001776AD">
        <w:tc>
          <w:tcPr>
            <w:tcW w:w="4608" w:type="dxa"/>
            <w:tcBorders>
              <w:top w:val="single" w:sz="6" w:space="0" w:color="auto"/>
              <w:left w:val="single" w:sz="6" w:space="0" w:color="auto"/>
              <w:bottom w:val="single" w:sz="6" w:space="0" w:color="auto"/>
              <w:right w:val="single" w:sz="6" w:space="0" w:color="auto"/>
            </w:tcBorders>
          </w:tcPr>
          <w:p w:rsidR="001776AD" w:rsidRPr="003206AF" w:rsidRDefault="001776AD" w:rsidP="00051FBA">
            <w:pPr>
              <w:rPr>
                <w:rFonts w:ascii="Calibri" w:hAnsi="Calibri" w:cs="Calibri"/>
                <w:color w:val="000000"/>
                <w:sz w:val="24"/>
                <w:szCs w:val="24"/>
              </w:rPr>
            </w:pPr>
            <w:r w:rsidRPr="003206AF">
              <w:rPr>
                <w:rFonts w:ascii="Calibri" w:hAnsi="Calibri" w:cs="Calibri"/>
                <w:color w:val="000000"/>
                <w:sz w:val="24"/>
                <w:szCs w:val="24"/>
              </w:rPr>
              <w:t xml:space="preserve">No solution </w:t>
            </w:r>
          </w:p>
        </w:tc>
        <w:tc>
          <w:tcPr>
            <w:tcW w:w="1403"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14.4</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13.2</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16.4</w:t>
            </w:r>
          </w:p>
        </w:tc>
      </w:tr>
      <w:tr w:rsidR="00C16FA5" w:rsidRPr="003206AF" w:rsidTr="001776AD">
        <w:tc>
          <w:tcPr>
            <w:tcW w:w="4608" w:type="dxa"/>
            <w:tcBorders>
              <w:top w:val="single" w:sz="6" w:space="0" w:color="auto"/>
              <w:left w:val="single" w:sz="6" w:space="0" w:color="auto"/>
              <w:bottom w:val="single" w:sz="6" w:space="0" w:color="auto"/>
              <w:right w:val="single" w:sz="6" w:space="0" w:color="auto"/>
            </w:tcBorders>
          </w:tcPr>
          <w:p w:rsidR="00C16FA5" w:rsidRPr="003206AF" w:rsidRDefault="00C16FA5" w:rsidP="00051FBA">
            <w:pPr>
              <w:rPr>
                <w:rFonts w:ascii="Calibri" w:hAnsi="Calibri" w:cs="Calibri"/>
                <w:color w:val="000000"/>
                <w:sz w:val="24"/>
                <w:szCs w:val="24"/>
              </w:rPr>
            </w:pPr>
            <w:r>
              <w:rPr>
                <w:rFonts w:ascii="Calibri" w:hAnsi="Calibri" w:cs="Calibri"/>
                <w:color w:val="000000"/>
                <w:sz w:val="24"/>
                <w:szCs w:val="24"/>
              </w:rPr>
              <w:t xml:space="preserve">Palestinian state * </w:t>
            </w:r>
          </w:p>
        </w:tc>
        <w:tc>
          <w:tcPr>
            <w:tcW w:w="1403" w:type="dxa"/>
            <w:tcBorders>
              <w:top w:val="single" w:sz="6" w:space="0" w:color="auto"/>
              <w:left w:val="single" w:sz="6" w:space="0" w:color="auto"/>
              <w:bottom w:val="single" w:sz="6" w:space="0" w:color="auto"/>
              <w:right w:val="single" w:sz="6" w:space="0" w:color="auto"/>
            </w:tcBorders>
          </w:tcPr>
          <w:p w:rsidR="00C16FA5"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17.3</w:t>
            </w:r>
          </w:p>
        </w:tc>
        <w:tc>
          <w:tcPr>
            <w:tcW w:w="1404" w:type="dxa"/>
            <w:tcBorders>
              <w:top w:val="single" w:sz="6" w:space="0" w:color="auto"/>
              <w:left w:val="single" w:sz="6" w:space="0" w:color="auto"/>
              <w:bottom w:val="single" w:sz="6" w:space="0" w:color="auto"/>
              <w:right w:val="single" w:sz="6" w:space="0" w:color="auto"/>
            </w:tcBorders>
          </w:tcPr>
          <w:p w:rsidR="00C16FA5"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16.6</w:t>
            </w:r>
          </w:p>
        </w:tc>
        <w:tc>
          <w:tcPr>
            <w:tcW w:w="1404" w:type="dxa"/>
            <w:tcBorders>
              <w:top w:val="single" w:sz="6" w:space="0" w:color="auto"/>
              <w:left w:val="single" w:sz="6" w:space="0" w:color="auto"/>
              <w:bottom w:val="single" w:sz="6" w:space="0" w:color="auto"/>
              <w:right w:val="single" w:sz="6" w:space="0" w:color="auto"/>
            </w:tcBorders>
          </w:tcPr>
          <w:p w:rsidR="00C16FA5"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18.4</w:t>
            </w:r>
          </w:p>
        </w:tc>
      </w:tr>
      <w:tr w:rsidR="00C16FA5" w:rsidRPr="003206AF" w:rsidTr="001776AD">
        <w:tc>
          <w:tcPr>
            <w:tcW w:w="4608" w:type="dxa"/>
            <w:tcBorders>
              <w:top w:val="single" w:sz="6" w:space="0" w:color="auto"/>
              <w:left w:val="single" w:sz="6" w:space="0" w:color="auto"/>
              <w:bottom w:val="single" w:sz="6" w:space="0" w:color="auto"/>
              <w:right w:val="single" w:sz="6" w:space="0" w:color="auto"/>
            </w:tcBorders>
          </w:tcPr>
          <w:p w:rsidR="00C16FA5" w:rsidRPr="003206AF" w:rsidRDefault="00C16FA5" w:rsidP="00051FBA">
            <w:pPr>
              <w:rPr>
                <w:rFonts w:ascii="Calibri" w:hAnsi="Calibri" w:cs="Calibri"/>
                <w:color w:val="000000"/>
                <w:sz w:val="24"/>
                <w:szCs w:val="24"/>
              </w:rPr>
            </w:pPr>
            <w:r>
              <w:rPr>
                <w:rFonts w:ascii="Calibri" w:hAnsi="Calibri" w:cs="Calibri"/>
                <w:color w:val="000000"/>
                <w:sz w:val="24"/>
                <w:szCs w:val="24"/>
              </w:rPr>
              <w:t xml:space="preserve">Islamic </w:t>
            </w:r>
            <w:r w:rsidR="00FC75B0">
              <w:rPr>
                <w:rFonts w:ascii="Calibri" w:hAnsi="Calibri" w:cs="Calibri"/>
                <w:color w:val="000000"/>
                <w:sz w:val="24"/>
                <w:szCs w:val="24"/>
              </w:rPr>
              <w:t xml:space="preserve"> </w:t>
            </w:r>
            <w:r>
              <w:rPr>
                <w:rFonts w:ascii="Calibri" w:hAnsi="Calibri" w:cs="Calibri"/>
                <w:color w:val="000000"/>
                <w:sz w:val="24"/>
                <w:szCs w:val="24"/>
              </w:rPr>
              <w:t xml:space="preserve">state * </w:t>
            </w:r>
          </w:p>
        </w:tc>
        <w:tc>
          <w:tcPr>
            <w:tcW w:w="1403" w:type="dxa"/>
            <w:tcBorders>
              <w:top w:val="single" w:sz="6" w:space="0" w:color="auto"/>
              <w:left w:val="single" w:sz="6" w:space="0" w:color="auto"/>
              <w:bottom w:val="single" w:sz="6" w:space="0" w:color="auto"/>
              <w:right w:val="single" w:sz="6" w:space="0" w:color="auto"/>
            </w:tcBorders>
          </w:tcPr>
          <w:p w:rsidR="00C16FA5"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1.1</w:t>
            </w:r>
          </w:p>
        </w:tc>
        <w:tc>
          <w:tcPr>
            <w:tcW w:w="1404" w:type="dxa"/>
            <w:tcBorders>
              <w:top w:val="single" w:sz="6" w:space="0" w:color="auto"/>
              <w:left w:val="single" w:sz="6" w:space="0" w:color="auto"/>
              <w:bottom w:val="single" w:sz="6" w:space="0" w:color="auto"/>
              <w:right w:val="single" w:sz="6" w:space="0" w:color="auto"/>
            </w:tcBorders>
          </w:tcPr>
          <w:p w:rsidR="00C16FA5"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w:t>
            </w:r>
          </w:p>
        </w:tc>
        <w:tc>
          <w:tcPr>
            <w:tcW w:w="1404" w:type="dxa"/>
            <w:tcBorders>
              <w:top w:val="single" w:sz="6" w:space="0" w:color="auto"/>
              <w:left w:val="single" w:sz="6" w:space="0" w:color="auto"/>
              <w:bottom w:val="single" w:sz="6" w:space="0" w:color="auto"/>
              <w:right w:val="single" w:sz="6" w:space="0" w:color="auto"/>
            </w:tcBorders>
          </w:tcPr>
          <w:p w:rsidR="00C16FA5"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0.4</w:t>
            </w:r>
          </w:p>
        </w:tc>
      </w:tr>
      <w:tr w:rsidR="001776AD" w:rsidRPr="003206AF" w:rsidTr="001776AD">
        <w:tc>
          <w:tcPr>
            <w:tcW w:w="4608" w:type="dxa"/>
            <w:tcBorders>
              <w:top w:val="single" w:sz="6" w:space="0" w:color="auto"/>
              <w:left w:val="single" w:sz="6" w:space="0" w:color="auto"/>
              <w:bottom w:val="single" w:sz="6" w:space="0" w:color="auto"/>
              <w:right w:val="single" w:sz="6" w:space="0" w:color="auto"/>
            </w:tcBorders>
          </w:tcPr>
          <w:p w:rsidR="001776AD" w:rsidRPr="003206AF" w:rsidRDefault="001776AD" w:rsidP="00051FBA">
            <w:pPr>
              <w:rPr>
                <w:rFonts w:ascii="Calibri" w:hAnsi="Calibri" w:cs="Calibri"/>
                <w:color w:val="000000"/>
                <w:sz w:val="24"/>
                <w:szCs w:val="24"/>
              </w:rPr>
            </w:pPr>
            <w:r w:rsidRPr="003206AF">
              <w:rPr>
                <w:rFonts w:ascii="Calibri" w:hAnsi="Calibri" w:cs="Calibri"/>
                <w:color w:val="000000"/>
                <w:sz w:val="24"/>
                <w:szCs w:val="24"/>
              </w:rPr>
              <w:t xml:space="preserve">I don’t  know </w:t>
            </w:r>
            <w:r w:rsidR="00FC75B0">
              <w:rPr>
                <w:rFonts w:ascii="Calibri" w:hAnsi="Calibri" w:cs="Calibri"/>
                <w:color w:val="000000"/>
                <w:sz w:val="24"/>
                <w:szCs w:val="24"/>
              </w:rPr>
              <w:t xml:space="preserve">\ no answer </w:t>
            </w:r>
          </w:p>
        </w:tc>
        <w:tc>
          <w:tcPr>
            <w:tcW w:w="1403"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0.6</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0.6</w:t>
            </w:r>
          </w:p>
        </w:tc>
        <w:tc>
          <w:tcPr>
            <w:tcW w:w="1404" w:type="dxa"/>
            <w:tcBorders>
              <w:top w:val="single" w:sz="6" w:space="0" w:color="auto"/>
              <w:left w:val="single" w:sz="6" w:space="0" w:color="auto"/>
              <w:bottom w:val="single" w:sz="6" w:space="0" w:color="auto"/>
              <w:right w:val="single" w:sz="6" w:space="0" w:color="auto"/>
            </w:tcBorders>
          </w:tcPr>
          <w:p w:rsidR="001776AD"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0.8</w:t>
            </w:r>
          </w:p>
        </w:tc>
      </w:tr>
    </w:tbl>
    <w:p w:rsidR="001776AD" w:rsidRPr="00746EB9" w:rsidRDefault="001776AD" w:rsidP="00051FBA">
      <w:pPr>
        <w:jc w:val="lowKashida"/>
        <w:rPr>
          <w:rFonts w:ascii="Calibri" w:hAnsi="Calibri" w:cs="Calibri"/>
          <w:b/>
          <w:bCs/>
          <w:color w:val="000000"/>
          <w:sz w:val="22"/>
          <w:szCs w:val="22"/>
        </w:rPr>
      </w:pPr>
      <w:r w:rsidRPr="00746EB9">
        <w:rPr>
          <w:rFonts w:ascii="Calibri" w:hAnsi="Calibri" w:cs="Calibri"/>
          <w:b/>
          <w:bCs/>
          <w:color w:val="000000"/>
          <w:sz w:val="22"/>
          <w:szCs w:val="22"/>
        </w:rPr>
        <w:t>* These answers were not included as part of the options read to the interviewee</w:t>
      </w:r>
    </w:p>
    <w:p w:rsidR="00B50FEF" w:rsidRDefault="00B50FEF" w:rsidP="009A2564">
      <w:pPr>
        <w:spacing w:line="276" w:lineRule="auto"/>
        <w:jc w:val="both"/>
        <w:rPr>
          <w:rFonts w:ascii="Calibri" w:hAnsi="Calibri" w:cs="Calibri"/>
          <w:color w:val="000000"/>
          <w:sz w:val="24"/>
          <w:szCs w:val="24"/>
        </w:rPr>
      </w:pPr>
    </w:p>
    <w:p w:rsidR="00542871" w:rsidRDefault="00542871" w:rsidP="009A2564">
      <w:pPr>
        <w:spacing w:line="276" w:lineRule="auto"/>
        <w:jc w:val="both"/>
        <w:rPr>
          <w:rFonts w:ascii="Calibri" w:hAnsi="Calibri" w:cs="Calibri"/>
          <w:color w:val="000000"/>
          <w:sz w:val="24"/>
          <w:szCs w:val="24"/>
        </w:rPr>
      </w:pPr>
      <w:r w:rsidRPr="00542871">
        <w:rPr>
          <w:rFonts w:ascii="Calibri" w:hAnsi="Calibri" w:cs="Calibri"/>
          <w:noProof/>
          <w:color w:val="000000"/>
          <w:sz w:val="24"/>
          <w:szCs w:val="24"/>
        </w:rPr>
        <w:drawing>
          <wp:inline distT="0" distB="0" distL="0" distR="0">
            <wp:extent cx="5743575" cy="3457575"/>
            <wp:effectExtent l="19050" t="0" r="9525"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42871" w:rsidRDefault="00542871" w:rsidP="009A2564">
      <w:pPr>
        <w:spacing w:line="276" w:lineRule="auto"/>
        <w:jc w:val="both"/>
        <w:rPr>
          <w:rFonts w:ascii="Calibri" w:hAnsi="Calibri" w:cs="Calibri"/>
          <w:color w:val="000000"/>
          <w:sz w:val="24"/>
          <w:szCs w:val="24"/>
        </w:rPr>
      </w:pPr>
    </w:p>
    <w:p w:rsidR="00542871" w:rsidRDefault="00542871" w:rsidP="009A2564">
      <w:pPr>
        <w:spacing w:line="276" w:lineRule="auto"/>
        <w:jc w:val="both"/>
        <w:rPr>
          <w:rFonts w:ascii="Calibri" w:hAnsi="Calibri" w:cs="Calibri"/>
          <w:color w:val="000000"/>
          <w:sz w:val="24"/>
          <w:szCs w:val="24"/>
        </w:rPr>
      </w:pPr>
    </w:p>
    <w:p w:rsidR="00542871" w:rsidRDefault="00542871" w:rsidP="009A2564">
      <w:pPr>
        <w:spacing w:line="276" w:lineRule="auto"/>
        <w:jc w:val="lowKashida"/>
        <w:rPr>
          <w:rFonts w:ascii="Calibri" w:hAnsi="Calibri" w:cs="Calibri"/>
          <w:color w:val="000000"/>
          <w:sz w:val="24"/>
          <w:szCs w:val="24"/>
        </w:rPr>
      </w:pPr>
    </w:p>
    <w:p w:rsidR="00542871" w:rsidRDefault="00542871" w:rsidP="009A2564">
      <w:pPr>
        <w:spacing w:line="276" w:lineRule="auto"/>
        <w:jc w:val="lowKashida"/>
        <w:rPr>
          <w:rFonts w:ascii="Calibri" w:hAnsi="Calibri" w:cs="Calibri"/>
          <w:color w:val="000000"/>
          <w:sz w:val="24"/>
          <w:szCs w:val="24"/>
        </w:rPr>
      </w:pPr>
    </w:p>
    <w:p w:rsidR="00542871" w:rsidRDefault="00542871" w:rsidP="00051FBA">
      <w:pPr>
        <w:jc w:val="lowKashida"/>
        <w:rPr>
          <w:rFonts w:ascii="Calibri" w:hAnsi="Calibri" w:cs="Calibri"/>
          <w:color w:val="000000"/>
          <w:sz w:val="24"/>
          <w:szCs w:val="24"/>
        </w:rPr>
      </w:pPr>
    </w:p>
    <w:p w:rsidR="00542871" w:rsidRDefault="00542871" w:rsidP="00051FBA">
      <w:pPr>
        <w:jc w:val="lowKashida"/>
        <w:rPr>
          <w:rFonts w:ascii="Calibri" w:hAnsi="Calibri" w:cs="Calibri"/>
          <w:color w:val="000000"/>
          <w:sz w:val="24"/>
          <w:szCs w:val="24"/>
        </w:rPr>
      </w:pPr>
    </w:p>
    <w:p w:rsidR="00542871" w:rsidRDefault="00542871" w:rsidP="00051FBA">
      <w:pPr>
        <w:jc w:val="lowKashida"/>
        <w:rPr>
          <w:rFonts w:ascii="Calibri" w:hAnsi="Calibri" w:cs="Calibri"/>
          <w:color w:val="000000"/>
          <w:sz w:val="24"/>
          <w:szCs w:val="24"/>
        </w:rPr>
      </w:pPr>
    </w:p>
    <w:p w:rsidR="00542871" w:rsidRDefault="00542871" w:rsidP="00051FBA">
      <w:pPr>
        <w:jc w:val="lowKashida"/>
        <w:rPr>
          <w:rFonts w:ascii="Calibri" w:hAnsi="Calibri" w:cs="Calibri"/>
          <w:color w:val="000000"/>
          <w:sz w:val="24"/>
          <w:szCs w:val="24"/>
        </w:rPr>
      </w:pPr>
    </w:p>
    <w:p w:rsidR="00542871" w:rsidRDefault="00542871" w:rsidP="00051FBA">
      <w:pPr>
        <w:jc w:val="lowKashida"/>
        <w:rPr>
          <w:rFonts w:ascii="Calibri" w:hAnsi="Calibri" w:cs="Calibri"/>
          <w:color w:val="000000"/>
          <w:sz w:val="24"/>
          <w:szCs w:val="24"/>
        </w:rPr>
      </w:pPr>
    </w:p>
    <w:p w:rsidR="00542871" w:rsidRDefault="00542871" w:rsidP="00051FBA">
      <w:pPr>
        <w:jc w:val="lowKashida"/>
        <w:rPr>
          <w:rFonts w:ascii="Calibri" w:hAnsi="Calibri" w:cs="Calibri"/>
          <w:color w:val="000000"/>
          <w:sz w:val="24"/>
          <w:szCs w:val="24"/>
        </w:rPr>
      </w:pPr>
    </w:p>
    <w:p w:rsidR="00542871" w:rsidRDefault="00542871" w:rsidP="00051FBA">
      <w:pPr>
        <w:jc w:val="lowKashida"/>
        <w:rPr>
          <w:rFonts w:ascii="Calibri" w:hAnsi="Calibri" w:cs="Calibri"/>
          <w:color w:val="000000"/>
          <w:sz w:val="24"/>
          <w:szCs w:val="24"/>
        </w:rPr>
      </w:pPr>
    </w:p>
    <w:p w:rsidR="00542871" w:rsidRDefault="00542871" w:rsidP="00051FBA">
      <w:pPr>
        <w:jc w:val="lowKashida"/>
        <w:rPr>
          <w:rFonts w:ascii="Calibri" w:hAnsi="Calibri" w:cs="Calibri"/>
          <w:color w:val="000000"/>
          <w:sz w:val="24"/>
          <w:szCs w:val="24"/>
        </w:rPr>
      </w:pPr>
    </w:p>
    <w:p w:rsidR="002E065F" w:rsidRPr="003206AF" w:rsidRDefault="009D33AF" w:rsidP="00051FBA">
      <w:pPr>
        <w:tabs>
          <w:tab w:val="left" w:pos="11400"/>
        </w:tabs>
        <w:jc w:val="lowKashida"/>
        <w:rPr>
          <w:rFonts w:ascii="Calibri" w:hAnsi="Calibri" w:cs="Calibri"/>
          <w:color w:val="000000"/>
          <w:sz w:val="24"/>
          <w:szCs w:val="24"/>
        </w:rPr>
      </w:pPr>
      <w:r w:rsidRPr="002E065F">
        <w:rPr>
          <w:rFonts w:ascii="Calibri" w:hAnsi="Calibri" w:cs="Calibri"/>
          <w:sz w:val="24"/>
          <w:szCs w:val="24"/>
        </w:rPr>
        <w:t>Q</w:t>
      </w:r>
      <w:r w:rsidR="005457E7">
        <w:rPr>
          <w:rFonts w:ascii="Calibri" w:hAnsi="Calibri" w:cs="Calibri"/>
          <w:sz w:val="24"/>
          <w:szCs w:val="24"/>
        </w:rPr>
        <w:t>3</w:t>
      </w:r>
      <w:r w:rsidRPr="009809FD">
        <w:rPr>
          <w:rFonts w:ascii="Calibri" w:hAnsi="Calibri" w:cs="Calibri"/>
        </w:rPr>
        <w:t xml:space="preserve">. </w:t>
      </w:r>
      <w:r w:rsidR="002E065F" w:rsidRPr="003206AF">
        <w:rPr>
          <w:rFonts w:ascii="Calibri" w:hAnsi="Calibri" w:cs="Calibri"/>
          <w:color w:val="000000"/>
          <w:sz w:val="24"/>
          <w:szCs w:val="24"/>
        </w:rPr>
        <w:t xml:space="preserve">Are you satisfied or dissatisfied about the way that Mahmoud Abbas (Abu Mazen) is dealing with his job as a president to the Palestinian National Authority?  </w:t>
      </w:r>
    </w:p>
    <w:p w:rsidR="002E065F" w:rsidRPr="003206AF" w:rsidRDefault="002E065F" w:rsidP="00051FBA">
      <w:pPr>
        <w:tabs>
          <w:tab w:val="left" w:pos="11400"/>
        </w:tabs>
        <w:jc w:val="lowKashida"/>
        <w:rPr>
          <w:rFonts w:ascii="Calibri" w:hAnsi="Calibri" w:cs="Calibri"/>
          <w:color w:val="000000"/>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2E065F" w:rsidRPr="003206AF" w:rsidTr="00962630">
        <w:tc>
          <w:tcPr>
            <w:tcW w:w="3258" w:type="dxa"/>
            <w:tcBorders>
              <w:top w:val="nil"/>
              <w:left w:val="nil"/>
              <w:bottom w:val="nil"/>
              <w:right w:val="single" w:sz="6" w:space="0" w:color="auto"/>
            </w:tcBorders>
          </w:tcPr>
          <w:p w:rsidR="002E065F" w:rsidRPr="003206AF" w:rsidRDefault="002E065F"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E065F" w:rsidRPr="003206AF" w:rsidRDefault="002E065F" w:rsidP="00051FBA">
            <w:pPr>
              <w:jc w:val="center"/>
              <w:rPr>
                <w:rFonts w:ascii="Calibri" w:hAnsi="Calibri" w:cs="Calibri"/>
                <w:color w:val="000000"/>
                <w:sz w:val="24"/>
                <w:szCs w:val="24"/>
              </w:rPr>
            </w:pPr>
            <w:r w:rsidRPr="003206AF">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2E065F" w:rsidP="00051FBA">
            <w:pPr>
              <w:jc w:val="center"/>
              <w:rPr>
                <w:rFonts w:ascii="Calibri" w:hAnsi="Calibri" w:cs="Calibri"/>
                <w:color w:val="000000"/>
                <w:sz w:val="24"/>
                <w:szCs w:val="24"/>
              </w:rPr>
            </w:pPr>
            <w:r w:rsidRPr="003206AF">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2E065F" w:rsidP="00051FBA">
            <w:pPr>
              <w:jc w:val="center"/>
              <w:rPr>
                <w:rFonts w:ascii="Calibri" w:hAnsi="Calibri" w:cs="Calibri"/>
                <w:color w:val="000000"/>
                <w:sz w:val="24"/>
                <w:szCs w:val="24"/>
              </w:rPr>
            </w:pPr>
            <w:r w:rsidRPr="003206AF">
              <w:rPr>
                <w:rFonts w:ascii="Calibri" w:hAnsi="Calibri" w:cs="Calibri"/>
                <w:color w:val="000000"/>
                <w:sz w:val="24"/>
                <w:szCs w:val="24"/>
              </w:rPr>
              <w:t>Gaza</w:t>
            </w:r>
          </w:p>
        </w:tc>
      </w:tr>
      <w:tr w:rsidR="002E065F" w:rsidRPr="003206AF" w:rsidTr="00962630">
        <w:tc>
          <w:tcPr>
            <w:tcW w:w="3258" w:type="dxa"/>
            <w:tcBorders>
              <w:top w:val="nil"/>
              <w:left w:val="nil"/>
              <w:bottom w:val="single" w:sz="6" w:space="0" w:color="auto"/>
              <w:right w:val="single" w:sz="6" w:space="0" w:color="auto"/>
            </w:tcBorders>
          </w:tcPr>
          <w:p w:rsidR="002E065F" w:rsidRPr="003206AF" w:rsidRDefault="002E065F"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E065F" w:rsidRPr="003206AF" w:rsidRDefault="002E065F" w:rsidP="00051FBA">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FC75B0">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2E065F" w:rsidP="00051FBA">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FC75B0">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2E065F" w:rsidP="00051FBA">
            <w:pPr>
              <w:jc w:val="center"/>
              <w:rPr>
                <w:rFonts w:ascii="Calibri" w:hAnsi="Calibri" w:cs="Calibri"/>
                <w:b/>
                <w:bCs/>
                <w:color w:val="000000"/>
                <w:sz w:val="24"/>
                <w:szCs w:val="24"/>
              </w:rPr>
            </w:pPr>
            <w:r w:rsidRPr="003206AF">
              <w:rPr>
                <w:rFonts w:ascii="Calibri" w:hAnsi="Calibri" w:cs="Calibri"/>
                <w:b/>
                <w:bCs/>
                <w:color w:val="000000"/>
                <w:sz w:val="24"/>
                <w:szCs w:val="24"/>
              </w:rPr>
              <w:t>n=</w:t>
            </w:r>
            <w:r w:rsidR="00FC75B0">
              <w:rPr>
                <w:rFonts w:ascii="Calibri" w:hAnsi="Calibri" w:cs="Calibri"/>
                <w:b/>
                <w:bCs/>
                <w:color w:val="000000"/>
                <w:sz w:val="24"/>
                <w:szCs w:val="24"/>
              </w:rPr>
              <w:t>450</w:t>
            </w:r>
          </w:p>
        </w:tc>
      </w:tr>
      <w:tr w:rsidR="002E065F" w:rsidRPr="003206AF" w:rsidTr="00962630">
        <w:tc>
          <w:tcPr>
            <w:tcW w:w="3258" w:type="dxa"/>
            <w:tcBorders>
              <w:top w:val="nil"/>
              <w:left w:val="single" w:sz="6" w:space="0" w:color="auto"/>
              <w:bottom w:val="single" w:sz="6" w:space="0" w:color="auto"/>
              <w:right w:val="single" w:sz="6" w:space="0" w:color="auto"/>
            </w:tcBorders>
          </w:tcPr>
          <w:p w:rsidR="002E065F" w:rsidRPr="003206AF" w:rsidRDefault="002E065F" w:rsidP="00051FBA">
            <w:pPr>
              <w:tabs>
                <w:tab w:val="left" w:pos="11400"/>
              </w:tabs>
              <w:rPr>
                <w:rFonts w:ascii="Calibri" w:hAnsi="Calibri" w:cs="Calibri"/>
                <w:color w:val="000000"/>
                <w:sz w:val="24"/>
                <w:szCs w:val="24"/>
              </w:rPr>
            </w:pPr>
            <w:r w:rsidRPr="003206AF">
              <w:rPr>
                <w:rFonts w:ascii="Calibri" w:hAnsi="Calibri" w:cs="Calibri"/>
                <w:color w:val="000000"/>
                <w:sz w:val="24"/>
                <w:szCs w:val="24"/>
              </w:rPr>
              <w:t>Very satisfied</w:t>
            </w:r>
          </w:p>
        </w:tc>
        <w:tc>
          <w:tcPr>
            <w:tcW w:w="1710"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20.4</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18.6</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23.3</w:t>
            </w:r>
          </w:p>
        </w:tc>
      </w:tr>
      <w:tr w:rsidR="002E065F" w:rsidRPr="003206AF" w:rsidTr="00962630">
        <w:tc>
          <w:tcPr>
            <w:tcW w:w="3258" w:type="dxa"/>
            <w:tcBorders>
              <w:top w:val="single" w:sz="6" w:space="0" w:color="auto"/>
              <w:left w:val="single" w:sz="6" w:space="0" w:color="auto"/>
              <w:bottom w:val="single" w:sz="6" w:space="0" w:color="auto"/>
              <w:right w:val="single" w:sz="6" w:space="0" w:color="auto"/>
            </w:tcBorders>
          </w:tcPr>
          <w:p w:rsidR="002E065F" w:rsidRPr="003206AF" w:rsidRDefault="002E065F" w:rsidP="00051FBA">
            <w:pPr>
              <w:tabs>
                <w:tab w:val="left" w:pos="11400"/>
              </w:tabs>
              <w:rPr>
                <w:rFonts w:ascii="Calibri" w:hAnsi="Calibri" w:cs="Calibri"/>
                <w:color w:val="000000"/>
                <w:sz w:val="24"/>
                <w:szCs w:val="24"/>
              </w:rPr>
            </w:pPr>
            <w:r w:rsidRPr="003206AF">
              <w:rPr>
                <w:rFonts w:ascii="Calibri" w:hAnsi="Calibri" w:cs="Calibri"/>
                <w:color w:val="000000"/>
                <w:sz w:val="24"/>
                <w:szCs w:val="24"/>
              </w:rPr>
              <w:t xml:space="preserve">Somewhat satisfied </w:t>
            </w:r>
          </w:p>
        </w:tc>
        <w:tc>
          <w:tcPr>
            <w:tcW w:w="1710"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rPr>
            </w:pPr>
            <w:r>
              <w:rPr>
                <w:rFonts w:ascii="Calibri" w:hAnsi="Calibri" w:cs="Calibri"/>
                <w:color w:val="000000"/>
                <w:sz w:val="24"/>
                <w:szCs w:val="24"/>
              </w:rPr>
              <w:t>32.0</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34.8</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27.3</w:t>
            </w:r>
          </w:p>
        </w:tc>
      </w:tr>
      <w:tr w:rsidR="002E065F" w:rsidRPr="003206AF" w:rsidTr="00962630">
        <w:tc>
          <w:tcPr>
            <w:tcW w:w="3258" w:type="dxa"/>
            <w:tcBorders>
              <w:top w:val="single" w:sz="6" w:space="0" w:color="auto"/>
              <w:left w:val="single" w:sz="6" w:space="0" w:color="auto"/>
              <w:bottom w:val="single" w:sz="6" w:space="0" w:color="auto"/>
              <w:right w:val="single" w:sz="6" w:space="0" w:color="auto"/>
            </w:tcBorders>
          </w:tcPr>
          <w:p w:rsidR="002E065F" w:rsidRPr="003206AF" w:rsidRDefault="002E065F" w:rsidP="00051FBA">
            <w:pPr>
              <w:tabs>
                <w:tab w:val="left" w:pos="11400"/>
              </w:tabs>
              <w:rPr>
                <w:rFonts w:ascii="Calibri" w:hAnsi="Calibri" w:cs="Calibri"/>
                <w:color w:val="000000"/>
                <w:sz w:val="24"/>
                <w:szCs w:val="24"/>
              </w:rPr>
            </w:pPr>
            <w:r w:rsidRPr="003206AF">
              <w:rPr>
                <w:rFonts w:ascii="Calibri" w:hAnsi="Calibri" w:cs="Calibri"/>
                <w:color w:val="000000"/>
                <w:sz w:val="24"/>
                <w:szCs w:val="24"/>
              </w:rPr>
              <w:t xml:space="preserve">Somewhat dissatisfied </w:t>
            </w:r>
          </w:p>
        </w:tc>
        <w:tc>
          <w:tcPr>
            <w:tcW w:w="1710"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13.8</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13.5</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14.2</w:t>
            </w:r>
          </w:p>
        </w:tc>
      </w:tr>
      <w:tr w:rsidR="002E065F" w:rsidRPr="003206AF" w:rsidTr="00962630">
        <w:trPr>
          <w:trHeight w:val="53"/>
        </w:trPr>
        <w:tc>
          <w:tcPr>
            <w:tcW w:w="3258" w:type="dxa"/>
            <w:tcBorders>
              <w:top w:val="single" w:sz="6" w:space="0" w:color="auto"/>
              <w:left w:val="single" w:sz="6" w:space="0" w:color="auto"/>
              <w:bottom w:val="single" w:sz="6" w:space="0" w:color="auto"/>
              <w:right w:val="single" w:sz="6" w:space="0" w:color="auto"/>
            </w:tcBorders>
          </w:tcPr>
          <w:p w:rsidR="002E065F" w:rsidRPr="003206AF" w:rsidRDefault="002E065F" w:rsidP="00051FBA">
            <w:pPr>
              <w:tabs>
                <w:tab w:val="left" w:pos="11400"/>
              </w:tabs>
              <w:rPr>
                <w:rFonts w:ascii="Calibri" w:hAnsi="Calibri" w:cs="Calibri"/>
                <w:color w:val="000000"/>
                <w:sz w:val="24"/>
                <w:szCs w:val="24"/>
              </w:rPr>
            </w:pPr>
            <w:r w:rsidRPr="003206AF">
              <w:rPr>
                <w:rFonts w:ascii="Calibri" w:hAnsi="Calibri" w:cs="Calibri"/>
                <w:color w:val="000000"/>
                <w:sz w:val="24"/>
                <w:szCs w:val="24"/>
              </w:rPr>
              <w:t xml:space="preserve">Very dissatisfied </w:t>
            </w:r>
          </w:p>
        </w:tc>
        <w:tc>
          <w:tcPr>
            <w:tcW w:w="1710"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31.2</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29.2</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34.4</w:t>
            </w:r>
          </w:p>
        </w:tc>
      </w:tr>
      <w:tr w:rsidR="002E065F" w:rsidRPr="003206AF" w:rsidTr="00962630">
        <w:tc>
          <w:tcPr>
            <w:tcW w:w="3258" w:type="dxa"/>
            <w:tcBorders>
              <w:top w:val="single" w:sz="6" w:space="0" w:color="auto"/>
              <w:left w:val="single" w:sz="6" w:space="0" w:color="auto"/>
              <w:bottom w:val="single" w:sz="6" w:space="0" w:color="auto"/>
              <w:right w:val="single" w:sz="6" w:space="0" w:color="auto"/>
            </w:tcBorders>
          </w:tcPr>
          <w:p w:rsidR="002E065F" w:rsidRPr="003206AF" w:rsidRDefault="002E065F" w:rsidP="00051FBA">
            <w:pPr>
              <w:rPr>
                <w:rFonts w:ascii="Calibri" w:hAnsi="Calibri" w:cs="Calibri"/>
                <w:color w:val="000000"/>
                <w:sz w:val="24"/>
                <w:szCs w:val="24"/>
              </w:rPr>
            </w:pPr>
            <w:r w:rsidRPr="003206AF">
              <w:rPr>
                <w:rFonts w:ascii="Calibri" w:hAnsi="Calibri" w:cs="Calibri"/>
                <w:color w:val="000000"/>
                <w:sz w:val="24"/>
                <w:szCs w:val="24"/>
              </w:rPr>
              <w:t>No answer</w:t>
            </w:r>
          </w:p>
        </w:tc>
        <w:tc>
          <w:tcPr>
            <w:tcW w:w="1710"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2.6</w:t>
            </w:r>
          </w:p>
        </w:tc>
        <w:tc>
          <w:tcPr>
            <w:tcW w:w="1965"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3.9</w:t>
            </w:r>
          </w:p>
        </w:tc>
        <w:tc>
          <w:tcPr>
            <w:tcW w:w="1650" w:type="dxa"/>
            <w:tcBorders>
              <w:top w:val="single" w:sz="6" w:space="0" w:color="auto"/>
              <w:left w:val="single" w:sz="6" w:space="0" w:color="auto"/>
              <w:bottom w:val="single" w:sz="6" w:space="0" w:color="auto"/>
              <w:right w:val="single" w:sz="6" w:space="0" w:color="auto"/>
            </w:tcBorders>
          </w:tcPr>
          <w:p w:rsidR="002E065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0.8</w:t>
            </w:r>
          </w:p>
        </w:tc>
      </w:tr>
    </w:tbl>
    <w:p w:rsidR="005457E7" w:rsidRDefault="005457E7" w:rsidP="00051FBA">
      <w:pPr>
        <w:tabs>
          <w:tab w:val="left" w:pos="11400"/>
        </w:tabs>
        <w:jc w:val="lowKashida"/>
        <w:rPr>
          <w:rFonts w:ascii="Calibri" w:hAnsi="Calibri" w:cs="Calibri"/>
          <w:color w:val="000000"/>
          <w:sz w:val="24"/>
          <w:szCs w:val="24"/>
        </w:rPr>
      </w:pPr>
    </w:p>
    <w:p w:rsidR="00FE25DF" w:rsidRDefault="0035105E" w:rsidP="00541BBB">
      <w:pPr>
        <w:tabs>
          <w:tab w:val="left" w:pos="11400"/>
        </w:tabs>
        <w:jc w:val="center"/>
        <w:rPr>
          <w:rFonts w:ascii="Calibri" w:hAnsi="Calibri" w:cs="Calibri"/>
          <w:color w:val="000000"/>
          <w:sz w:val="24"/>
          <w:szCs w:val="24"/>
        </w:rPr>
      </w:pPr>
      <w:r w:rsidRPr="0035105E">
        <w:rPr>
          <w:rFonts w:ascii="Calibri" w:hAnsi="Calibri" w:cs="Calibri"/>
          <w:noProof/>
          <w:color w:val="000000"/>
          <w:sz w:val="24"/>
          <w:szCs w:val="24"/>
        </w:rPr>
        <w:drawing>
          <wp:inline distT="0" distB="0" distL="0" distR="0">
            <wp:extent cx="5673296" cy="3060665"/>
            <wp:effectExtent l="19050" t="0" r="22654" b="638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E25DF" w:rsidRPr="00FE25DF" w:rsidRDefault="00FE25DF" w:rsidP="00FE25DF">
      <w:pPr>
        <w:rPr>
          <w:rFonts w:ascii="Calibri" w:hAnsi="Calibri" w:cs="Calibri"/>
          <w:sz w:val="24"/>
          <w:szCs w:val="24"/>
        </w:rPr>
      </w:pPr>
    </w:p>
    <w:p w:rsidR="00FE25DF" w:rsidRDefault="00FE25DF" w:rsidP="00541BBB">
      <w:pPr>
        <w:tabs>
          <w:tab w:val="left" w:pos="11400"/>
        </w:tabs>
        <w:jc w:val="center"/>
        <w:rPr>
          <w:rFonts w:ascii="Calibri" w:hAnsi="Calibri" w:cs="Calibri"/>
          <w:sz w:val="24"/>
          <w:szCs w:val="24"/>
        </w:rPr>
      </w:pPr>
    </w:p>
    <w:p w:rsidR="0065387F" w:rsidRPr="003206AF" w:rsidRDefault="00FE25DF" w:rsidP="00FE25DF">
      <w:pPr>
        <w:tabs>
          <w:tab w:val="left" w:pos="480"/>
          <w:tab w:val="left" w:pos="11400"/>
        </w:tabs>
        <w:rPr>
          <w:rFonts w:ascii="Calibri" w:hAnsi="Calibri" w:cs="Calibri"/>
          <w:color w:val="000000"/>
          <w:sz w:val="24"/>
          <w:szCs w:val="24"/>
        </w:rPr>
      </w:pPr>
      <w:r>
        <w:rPr>
          <w:rFonts w:ascii="Calibri" w:hAnsi="Calibri" w:cs="Calibri"/>
          <w:sz w:val="24"/>
          <w:szCs w:val="24"/>
        </w:rPr>
        <w:t>Q</w:t>
      </w:r>
      <w:r w:rsidR="0065387F">
        <w:rPr>
          <w:rFonts w:ascii="Calibri" w:hAnsi="Calibri" w:cs="Calibri"/>
          <w:color w:val="000000"/>
          <w:sz w:val="24"/>
          <w:szCs w:val="24"/>
        </w:rPr>
        <w:t>4</w:t>
      </w:r>
      <w:r w:rsidR="0065387F" w:rsidRPr="003206AF">
        <w:rPr>
          <w:rFonts w:ascii="Calibri" w:hAnsi="Calibri" w:cs="Calibri"/>
          <w:color w:val="000000"/>
          <w:sz w:val="24"/>
          <w:szCs w:val="24"/>
        </w:rPr>
        <w:t>. In general, how do you evaluate the performance of the PNA? Would you say its performance is very good, good, bad or very bad?</w:t>
      </w:r>
    </w:p>
    <w:p w:rsidR="0065387F" w:rsidRPr="003206AF" w:rsidRDefault="0065387F" w:rsidP="00051FBA">
      <w:pPr>
        <w:tabs>
          <w:tab w:val="left" w:pos="11400"/>
        </w:tabs>
        <w:jc w:val="lowKashida"/>
        <w:rPr>
          <w:rFonts w:ascii="Calibri" w:hAnsi="Calibri" w:cs="Calibri"/>
          <w:color w:val="000000"/>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65387F" w:rsidRPr="003206AF" w:rsidTr="004078C8">
        <w:tc>
          <w:tcPr>
            <w:tcW w:w="3258" w:type="dxa"/>
            <w:tcBorders>
              <w:top w:val="nil"/>
              <w:left w:val="nil"/>
              <w:bottom w:val="nil"/>
              <w:right w:val="single" w:sz="6" w:space="0" w:color="auto"/>
            </w:tcBorders>
          </w:tcPr>
          <w:p w:rsidR="0065387F" w:rsidRPr="003206AF" w:rsidRDefault="0065387F"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5387F" w:rsidRPr="003206AF" w:rsidRDefault="0065387F" w:rsidP="00051FBA">
            <w:pPr>
              <w:jc w:val="center"/>
              <w:rPr>
                <w:rFonts w:ascii="Calibri" w:hAnsi="Calibri" w:cs="Calibri"/>
                <w:color w:val="000000"/>
                <w:sz w:val="24"/>
                <w:szCs w:val="24"/>
              </w:rPr>
            </w:pPr>
            <w:r w:rsidRPr="003206AF">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jc w:val="center"/>
              <w:rPr>
                <w:rFonts w:ascii="Calibri" w:hAnsi="Calibri" w:cs="Calibri"/>
                <w:color w:val="000000"/>
                <w:sz w:val="24"/>
                <w:szCs w:val="24"/>
              </w:rPr>
            </w:pPr>
            <w:r w:rsidRPr="003206AF">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jc w:val="center"/>
              <w:rPr>
                <w:rFonts w:ascii="Calibri" w:hAnsi="Calibri" w:cs="Calibri"/>
                <w:color w:val="000000"/>
                <w:sz w:val="24"/>
                <w:szCs w:val="24"/>
              </w:rPr>
            </w:pPr>
            <w:r w:rsidRPr="003206AF">
              <w:rPr>
                <w:rFonts w:ascii="Calibri" w:hAnsi="Calibri" w:cs="Calibri"/>
                <w:color w:val="000000"/>
                <w:sz w:val="24"/>
                <w:szCs w:val="24"/>
              </w:rPr>
              <w:t>Gaza</w:t>
            </w:r>
          </w:p>
        </w:tc>
      </w:tr>
      <w:tr w:rsidR="0065387F" w:rsidRPr="003206AF" w:rsidTr="004078C8">
        <w:tc>
          <w:tcPr>
            <w:tcW w:w="3258" w:type="dxa"/>
            <w:tcBorders>
              <w:top w:val="nil"/>
              <w:left w:val="nil"/>
              <w:bottom w:val="single" w:sz="6" w:space="0" w:color="auto"/>
              <w:right w:val="single" w:sz="6" w:space="0" w:color="auto"/>
            </w:tcBorders>
          </w:tcPr>
          <w:p w:rsidR="0065387F" w:rsidRPr="003206AF" w:rsidRDefault="0065387F"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5387F" w:rsidRPr="003206AF" w:rsidRDefault="0065387F" w:rsidP="00051FBA">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Pr>
                <w:rFonts w:ascii="Calibri" w:hAnsi="Calibri" w:cs="Calibri"/>
                <w:b/>
                <w:bCs/>
                <w:color w:val="000000"/>
                <w:sz w:val="24"/>
                <w:szCs w:val="24"/>
              </w:rPr>
              <w:t xml:space="preserve"> </w:t>
            </w:r>
            <w:r w:rsidR="00FC75B0">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FC75B0">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jc w:val="center"/>
              <w:rPr>
                <w:rFonts w:ascii="Calibri" w:hAnsi="Calibri" w:cs="Calibri"/>
                <w:b/>
                <w:bCs/>
                <w:color w:val="000000"/>
                <w:sz w:val="24"/>
                <w:szCs w:val="24"/>
              </w:rPr>
            </w:pPr>
            <w:r w:rsidRPr="003206AF">
              <w:rPr>
                <w:rFonts w:ascii="Calibri" w:hAnsi="Calibri" w:cs="Calibri"/>
                <w:b/>
                <w:bCs/>
                <w:color w:val="000000"/>
                <w:sz w:val="24"/>
                <w:szCs w:val="24"/>
              </w:rPr>
              <w:t>n</w:t>
            </w:r>
            <w:r>
              <w:rPr>
                <w:rFonts w:ascii="Calibri" w:hAnsi="Calibri" w:cs="Calibri"/>
                <w:b/>
                <w:bCs/>
                <w:color w:val="000000"/>
                <w:sz w:val="24"/>
                <w:szCs w:val="24"/>
              </w:rPr>
              <w:t>=</w:t>
            </w:r>
            <w:r w:rsidR="00FC75B0">
              <w:rPr>
                <w:rFonts w:ascii="Calibri" w:hAnsi="Calibri" w:cs="Calibri"/>
                <w:b/>
                <w:bCs/>
                <w:color w:val="000000"/>
                <w:sz w:val="24"/>
                <w:szCs w:val="24"/>
              </w:rPr>
              <w:t>450</w:t>
            </w:r>
          </w:p>
        </w:tc>
      </w:tr>
      <w:tr w:rsidR="0065387F" w:rsidRPr="003206AF" w:rsidTr="004078C8">
        <w:tc>
          <w:tcPr>
            <w:tcW w:w="3258" w:type="dxa"/>
            <w:tcBorders>
              <w:top w:val="nil"/>
              <w:left w:val="single" w:sz="6" w:space="0" w:color="auto"/>
              <w:bottom w:val="single" w:sz="6" w:space="0" w:color="auto"/>
              <w:right w:val="single" w:sz="6" w:space="0" w:color="auto"/>
            </w:tcBorders>
          </w:tcPr>
          <w:p w:rsidR="0065387F" w:rsidRPr="003206AF" w:rsidRDefault="0065387F" w:rsidP="00051FBA">
            <w:pPr>
              <w:tabs>
                <w:tab w:val="left" w:pos="11400"/>
              </w:tabs>
              <w:rPr>
                <w:rFonts w:ascii="Calibri" w:hAnsi="Calibri" w:cs="Calibri"/>
                <w:color w:val="000000"/>
                <w:sz w:val="24"/>
                <w:szCs w:val="24"/>
              </w:rPr>
            </w:pPr>
            <w:r w:rsidRPr="003206AF">
              <w:rPr>
                <w:rFonts w:ascii="Calibri" w:hAnsi="Calibri" w:cs="Calibri"/>
                <w:color w:val="000000"/>
                <w:sz w:val="24"/>
                <w:szCs w:val="24"/>
              </w:rPr>
              <w:t>Very good</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12.5</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10.8</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15.3</w:t>
            </w:r>
          </w:p>
        </w:tc>
      </w:tr>
      <w:tr w:rsidR="0065387F" w:rsidRPr="003206AF" w:rsidTr="004078C8">
        <w:tc>
          <w:tcPr>
            <w:tcW w:w="3258"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tabs>
                <w:tab w:val="left" w:pos="11400"/>
              </w:tabs>
              <w:rPr>
                <w:rFonts w:ascii="Calibri" w:hAnsi="Calibri" w:cs="Calibri"/>
                <w:color w:val="000000"/>
                <w:sz w:val="24"/>
                <w:szCs w:val="24"/>
              </w:rPr>
            </w:pPr>
            <w:r w:rsidRPr="003206AF">
              <w:rPr>
                <w:rFonts w:ascii="Calibri" w:hAnsi="Calibri" w:cs="Calibri"/>
                <w:color w:val="000000"/>
                <w:sz w:val="24"/>
                <w:szCs w:val="24"/>
              </w:rPr>
              <w:t>Good</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rPr>
            </w:pPr>
            <w:r>
              <w:rPr>
                <w:rFonts w:ascii="Calibri" w:hAnsi="Calibri" w:cs="Calibri"/>
                <w:color w:val="000000"/>
                <w:sz w:val="24"/>
                <w:szCs w:val="24"/>
              </w:rPr>
              <w:t>44.9</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48.5</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38.9</w:t>
            </w:r>
          </w:p>
        </w:tc>
      </w:tr>
      <w:tr w:rsidR="0065387F" w:rsidRPr="003206AF" w:rsidTr="004078C8">
        <w:tc>
          <w:tcPr>
            <w:tcW w:w="3258"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tabs>
                <w:tab w:val="left" w:pos="11400"/>
              </w:tabs>
              <w:rPr>
                <w:rFonts w:ascii="Calibri" w:hAnsi="Calibri" w:cs="Calibri"/>
                <w:color w:val="000000"/>
                <w:sz w:val="24"/>
                <w:szCs w:val="24"/>
              </w:rPr>
            </w:pPr>
            <w:r w:rsidRPr="003206AF">
              <w:rPr>
                <w:rFonts w:ascii="Calibri" w:hAnsi="Calibri" w:cs="Calibri"/>
                <w:color w:val="000000"/>
                <w:sz w:val="24"/>
                <w:szCs w:val="24"/>
              </w:rPr>
              <w:t>Bad</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rPr>
            </w:pPr>
            <w:r>
              <w:rPr>
                <w:rFonts w:ascii="Calibri" w:hAnsi="Calibri" w:cs="Calibri"/>
                <w:color w:val="000000"/>
                <w:sz w:val="24"/>
                <w:szCs w:val="24"/>
              </w:rPr>
              <w:t>25.4</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24.0</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27.8</w:t>
            </w:r>
          </w:p>
        </w:tc>
      </w:tr>
      <w:tr w:rsidR="0065387F" w:rsidRPr="003206AF" w:rsidTr="004078C8">
        <w:tc>
          <w:tcPr>
            <w:tcW w:w="3258"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tabs>
                <w:tab w:val="left" w:pos="11400"/>
              </w:tabs>
              <w:rPr>
                <w:rFonts w:ascii="Calibri" w:hAnsi="Calibri" w:cs="Calibri"/>
                <w:color w:val="000000"/>
                <w:sz w:val="24"/>
                <w:szCs w:val="24"/>
              </w:rPr>
            </w:pPr>
            <w:r w:rsidRPr="003206AF">
              <w:rPr>
                <w:rFonts w:ascii="Calibri" w:hAnsi="Calibri" w:cs="Calibri"/>
                <w:color w:val="000000"/>
                <w:sz w:val="24"/>
                <w:szCs w:val="24"/>
              </w:rPr>
              <w:t xml:space="preserve">Very bad </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rPr>
            </w:pPr>
            <w:r>
              <w:rPr>
                <w:rFonts w:ascii="Calibri" w:hAnsi="Calibri" w:cs="Calibri"/>
                <w:color w:val="000000"/>
                <w:sz w:val="24"/>
                <w:szCs w:val="24"/>
              </w:rPr>
              <w:t>16.0</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15.0</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17.8</w:t>
            </w:r>
          </w:p>
        </w:tc>
      </w:tr>
      <w:tr w:rsidR="0065387F" w:rsidRPr="003206AF" w:rsidTr="004078C8">
        <w:tc>
          <w:tcPr>
            <w:tcW w:w="3258"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tabs>
                <w:tab w:val="left" w:pos="11400"/>
              </w:tabs>
              <w:rPr>
                <w:rFonts w:ascii="Calibri" w:hAnsi="Calibri" w:cs="Calibri"/>
                <w:color w:val="000000"/>
                <w:sz w:val="24"/>
                <w:szCs w:val="24"/>
              </w:rPr>
            </w:pPr>
            <w:r>
              <w:rPr>
                <w:rFonts w:ascii="Calibri" w:hAnsi="Calibri" w:cs="Calibri"/>
                <w:sz w:val="24"/>
                <w:szCs w:val="24"/>
              </w:rPr>
              <w:t xml:space="preserve">No answer  </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rPr>
            </w:pPr>
            <w:r>
              <w:rPr>
                <w:rFonts w:ascii="Calibri" w:hAnsi="Calibri" w:cs="Calibri"/>
                <w:color w:val="000000"/>
                <w:sz w:val="24"/>
                <w:szCs w:val="24"/>
              </w:rPr>
              <w:t>1.2</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FC75B0"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0.2</w:t>
            </w:r>
          </w:p>
        </w:tc>
      </w:tr>
    </w:tbl>
    <w:p w:rsidR="0065387F" w:rsidRDefault="0065387F" w:rsidP="00051FBA">
      <w:pPr>
        <w:tabs>
          <w:tab w:val="left" w:pos="11400"/>
        </w:tabs>
        <w:jc w:val="lowKashida"/>
        <w:rPr>
          <w:rFonts w:ascii="Calibri" w:hAnsi="Calibri" w:cs="Calibri"/>
          <w:color w:val="000000"/>
          <w:sz w:val="24"/>
          <w:szCs w:val="24"/>
        </w:rPr>
      </w:pPr>
    </w:p>
    <w:p w:rsidR="00FE25DF" w:rsidRDefault="00FE25DF" w:rsidP="00051FBA">
      <w:pPr>
        <w:tabs>
          <w:tab w:val="left" w:pos="11400"/>
        </w:tabs>
        <w:jc w:val="lowKashida"/>
        <w:rPr>
          <w:rFonts w:ascii="Calibri" w:hAnsi="Calibri" w:cs="Calibri"/>
          <w:color w:val="000000"/>
          <w:sz w:val="24"/>
          <w:szCs w:val="24"/>
        </w:rPr>
      </w:pPr>
    </w:p>
    <w:p w:rsidR="00FE25DF" w:rsidRDefault="00FE25DF" w:rsidP="00051FBA">
      <w:pPr>
        <w:tabs>
          <w:tab w:val="left" w:pos="11400"/>
        </w:tabs>
        <w:jc w:val="lowKashida"/>
        <w:rPr>
          <w:rFonts w:ascii="Calibri" w:hAnsi="Calibri" w:cs="Calibri"/>
          <w:color w:val="000000"/>
          <w:sz w:val="24"/>
          <w:szCs w:val="24"/>
        </w:rPr>
      </w:pPr>
    </w:p>
    <w:p w:rsidR="00FE25DF" w:rsidRDefault="00FE25DF" w:rsidP="00051FBA">
      <w:pPr>
        <w:tabs>
          <w:tab w:val="left" w:pos="11400"/>
        </w:tabs>
        <w:jc w:val="lowKashida"/>
        <w:rPr>
          <w:rFonts w:ascii="Calibri" w:hAnsi="Calibri" w:cs="Calibri"/>
          <w:color w:val="000000"/>
          <w:sz w:val="24"/>
          <w:szCs w:val="24"/>
        </w:rPr>
      </w:pPr>
    </w:p>
    <w:p w:rsidR="00FE25DF" w:rsidRDefault="00FE25DF" w:rsidP="00051FBA">
      <w:pPr>
        <w:tabs>
          <w:tab w:val="left" w:pos="11400"/>
        </w:tabs>
        <w:jc w:val="lowKashida"/>
        <w:rPr>
          <w:rFonts w:ascii="Calibri" w:hAnsi="Calibri" w:cs="Calibri"/>
          <w:color w:val="000000"/>
          <w:sz w:val="24"/>
          <w:szCs w:val="24"/>
        </w:rPr>
      </w:pPr>
    </w:p>
    <w:p w:rsidR="00FE25DF" w:rsidRDefault="00FE25DF" w:rsidP="00051FBA">
      <w:pPr>
        <w:tabs>
          <w:tab w:val="left" w:pos="11400"/>
        </w:tabs>
        <w:jc w:val="lowKashida"/>
        <w:rPr>
          <w:rFonts w:ascii="Calibri" w:hAnsi="Calibri" w:cs="Calibri"/>
          <w:color w:val="000000"/>
          <w:sz w:val="24"/>
          <w:szCs w:val="24"/>
        </w:rPr>
      </w:pPr>
    </w:p>
    <w:p w:rsidR="00FE25DF" w:rsidRDefault="00FE25DF" w:rsidP="00051FBA">
      <w:pPr>
        <w:tabs>
          <w:tab w:val="left" w:pos="11400"/>
        </w:tabs>
        <w:jc w:val="lowKashida"/>
        <w:rPr>
          <w:rFonts w:ascii="Calibri" w:hAnsi="Calibri" w:cs="Calibri"/>
          <w:color w:val="000000"/>
          <w:sz w:val="24"/>
          <w:szCs w:val="24"/>
        </w:rPr>
      </w:pPr>
      <w:r w:rsidRPr="00FE25DF">
        <w:rPr>
          <w:rFonts w:ascii="Calibri" w:hAnsi="Calibri" w:cs="Calibri"/>
          <w:noProof/>
          <w:color w:val="000000"/>
          <w:sz w:val="24"/>
          <w:szCs w:val="24"/>
        </w:rPr>
        <w:lastRenderedPageBreak/>
        <w:drawing>
          <wp:inline distT="0" distB="0" distL="0" distR="0">
            <wp:extent cx="5665059" cy="2779309"/>
            <wp:effectExtent l="19050" t="0" r="11841" b="1991"/>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25DF" w:rsidRDefault="00FE25DF" w:rsidP="00051FBA">
      <w:pPr>
        <w:tabs>
          <w:tab w:val="left" w:pos="11400"/>
        </w:tabs>
        <w:jc w:val="lowKashida"/>
        <w:rPr>
          <w:rFonts w:ascii="Calibri" w:hAnsi="Calibri" w:cs="Calibri"/>
          <w:color w:val="000000"/>
          <w:sz w:val="24"/>
          <w:szCs w:val="24"/>
        </w:rPr>
      </w:pPr>
    </w:p>
    <w:p w:rsidR="00FE25DF" w:rsidRDefault="00FE25DF" w:rsidP="00051FBA">
      <w:pPr>
        <w:tabs>
          <w:tab w:val="left" w:pos="11400"/>
        </w:tabs>
        <w:jc w:val="lowKashida"/>
        <w:rPr>
          <w:rFonts w:ascii="Calibri" w:hAnsi="Calibri" w:cs="Calibri"/>
          <w:color w:val="000000"/>
          <w:sz w:val="24"/>
          <w:szCs w:val="24"/>
        </w:rPr>
      </w:pPr>
    </w:p>
    <w:p w:rsidR="0065387F" w:rsidRDefault="0065387F" w:rsidP="00051FBA">
      <w:pPr>
        <w:tabs>
          <w:tab w:val="left" w:pos="11400"/>
        </w:tabs>
        <w:jc w:val="lowKashida"/>
        <w:rPr>
          <w:rFonts w:ascii="Calibri" w:hAnsi="Calibri" w:cs="Calibri"/>
          <w:sz w:val="24"/>
          <w:szCs w:val="24"/>
        </w:rPr>
      </w:pPr>
      <w:r w:rsidRPr="0065387F">
        <w:rPr>
          <w:rFonts w:ascii="Calibri" w:hAnsi="Calibri" w:cs="Calibri"/>
          <w:sz w:val="24"/>
          <w:szCs w:val="24"/>
        </w:rPr>
        <w:t>Q5- In your opinion, which of the following topics should be a priority for the P</w:t>
      </w:r>
      <w:r w:rsidR="009A04E2">
        <w:rPr>
          <w:rFonts w:ascii="Calibri" w:hAnsi="Calibri" w:cs="Calibri"/>
          <w:sz w:val="24"/>
          <w:szCs w:val="24"/>
        </w:rPr>
        <w:t>N</w:t>
      </w:r>
      <w:r w:rsidRPr="0065387F">
        <w:rPr>
          <w:rFonts w:ascii="Calibri" w:hAnsi="Calibri" w:cs="Calibri"/>
          <w:sz w:val="24"/>
          <w:szCs w:val="24"/>
        </w:rPr>
        <w:t>A?</w:t>
      </w:r>
    </w:p>
    <w:p w:rsidR="0065387F" w:rsidRPr="0065387F" w:rsidRDefault="0065387F" w:rsidP="00051FBA">
      <w:pPr>
        <w:tabs>
          <w:tab w:val="left" w:pos="11400"/>
        </w:tabs>
        <w:jc w:val="lowKashida"/>
        <w:rPr>
          <w:rFonts w:ascii="Calibri" w:hAnsi="Calibri" w:cs="Calibri"/>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65387F" w:rsidRPr="003206AF" w:rsidTr="004078C8">
        <w:tc>
          <w:tcPr>
            <w:tcW w:w="3258" w:type="dxa"/>
            <w:tcBorders>
              <w:top w:val="nil"/>
              <w:left w:val="nil"/>
              <w:bottom w:val="nil"/>
              <w:right w:val="single" w:sz="6" w:space="0" w:color="auto"/>
            </w:tcBorders>
          </w:tcPr>
          <w:p w:rsidR="0065387F" w:rsidRPr="003206AF" w:rsidRDefault="0065387F"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5387F" w:rsidRPr="003206AF" w:rsidRDefault="0065387F" w:rsidP="00051FBA">
            <w:pPr>
              <w:jc w:val="center"/>
              <w:rPr>
                <w:rFonts w:ascii="Calibri" w:hAnsi="Calibri" w:cs="Calibri"/>
                <w:color w:val="000000"/>
                <w:sz w:val="24"/>
                <w:szCs w:val="24"/>
              </w:rPr>
            </w:pPr>
            <w:r w:rsidRPr="003206AF">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jc w:val="center"/>
              <w:rPr>
                <w:rFonts w:ascii="Calibri" w:hAnsi="Calibri" w:cs="Calibri"/>
                <w:color w:val="000000"/>
                <w:sz w:val="24"/>
                <w:szCs w:val="24"/>
              </w:rPr>
            </w:pPr>
            <w:r w:rsidRPr="003206AF">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jc w:val="center"/>
              <w:rPr>
                <w:rFonts w:ascii="Calibri" w:hAnsi="Calibri" w:cs="Calibri"/>
                <w:color w:val="000000"/>
                <w:sz w:val="24"/>
                <w:szCs w:val="24"/>
              </w:rPr>
            </w:pPr>
            <w:r w:rsidRPr="003206AF">
              <w:rPr>
                <w:rFonts w:ascii="Calibri" w:hAnsi="Calibri" w:cs="Calibri"/>
                <w:color w:val="000000"/>
                <w:sz w:val="24"/>
                <w:szCs w:val="24"/>
              </w:rPr>
              <w:t>Gaza</w:t>
            </w:r>
          </w:p>
        </w:tc>
      </w:tr>
      <w:tr w:rsidR="0065387F" w:rsidRPr="003206AF" w:rsidTr="004078C8">
        <w:tc>
          <w:tcPr>
            <w:tcW w:w="3258" w:type="dxa"/>
            <w:tcBorders>
              <w:top w:val="nil"/>
              <w:left w:val="nil"/>
              <w:bottom w:val="single" w:sz="6" w:space="0" w:color="auto"/>
              <w:right w:val="single" w:sz="6" w:space="0" w:color="auto"/>
            </w:tcBorders>
          </w:tcPr>
          <w:p w:rsidR="0065387F" w:rsidRPr="003206AF" w:rsidRDefault="0065387F"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5387F" w:rsidRPr="003206AF" w:rsidRDefault="0065387F" w:rsidP="00051FBA">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Pr>
                <w:rFonts w:ascii="Calibri" w:hAnsi="Calibri" w:cs="Calibri"/>
                <w:b/>
                <w:bCs/>
                <w:color w:val="000000"/>
                <w:sz w:val="24"/>
                <w:szCs w:val="24"/>
              </w:rPr>
              <w:t xml:space="preserve"> </w:t>
            </w:r>
            <w:r w:rsidR="00FC75B0">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jc w:val="center"/>
              <w:rPr>
                <w:rFonts w:ascii="Calibri" w:hAnsi="Calibri" w:cs="Calibri"/>
                <w:b/>
                <w:bCs/>
                <w:color w:val="000000"/>
                <w:sz w:val="24"/>
                <w:szCs w:val="24"/>
              </w:rPr>
            </w:pPr>
            <w:r w:rsidRPr="003206AF">
              <w:rPr>
                <w:rFonts w:ascii="Calibri" w:hAnsi="Calibri" w:cs="Calibri"/>
                <w:b/>
                <w:bCs/>
                <w:color w:val="000000"/>
                <w:sz w:val="24"/>
                <w:szCs w:val="24"/>
              </w:rPr>
              <w:t xml:space="preserve">n= </w:t>
            </w:r>
            <w:r w:rsidR="00B73FCF">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jc w:val="center"/>
              <w:rPr>
                <w:rFonts w:ascii="Calibri" w:hAnsi="Calibri" w:cs="Calibri"/>
                <w:b/>
                <w:bCs/>
                <w:color w:val="000000"/>
                <w:sz w:val="24"/>
                <w:szCs w:val="24"/>
              </w:rPr>
            </w:pPr>
            <w:r w:rsidRPr="003206AF">
              <w:rPr>
                <w:rFonts w:ascii="Calibri" w:hAnsi="Calibri" w:cs="Calibri"/>
                <w:b/>
                <w:bCs/>
                <w:color w:val="000000"/>
                <w:sz w:val="24"/>
                <w:szCs w:val="24"/>
              </w:rPr>
              <w:t>n</w:t>
            </w:r>
            <w:r>
              <w:rPr>
                <w:rFonts w:ascii="Calibri" w:hAnsi="Calibri" w:cs="Calibri"/>
                <w:b/>
                <w:bCs/>
                <w:color w:val="000000"/>
                <w:sz w:val="24"/>
                <w:szCs w:val="24"/>
              </w:rPr>
              <w:t>=</w:t>
            </w:r>
            <w:r w:rsidR="00B73FCF">
              <w:rPr>
                <w:rFonts w:ascii="Calibri" w:hAnsi="Calibri" w:cs="Calibri"/>
                <w:b/>
                <w:bCs/>
                <w:color w:val="000000"/>
                <w:sz w:val="24"/>
                <w:szCs w:val="24"/>
              </w:rPr>
              <w:t>450</w:t>
            </w:r>
          </w:p>
        </w:tc>
      </w:tr>
      <w:tr w:rsidR="0065387F" w:rsidRPr="003206AF" w:rsidTr="004078C8">
        <w:tc>
          <w:tcPr>
            <w:tcW w:w="3258" w:type="dxa"/>
            <w:tcBorders>
              <w:top w:val="nil"/>
              <w:left w:val="single" w:sz="6" w:space="0" w:color="auto"/>
              <w:bottom w:val="single" w:sz="6" w:space="0" w:color="auto"/>
              <w:right w:val="single" w:sz="6" w:space="0" w:color="auto"/>
            </w:tcBorders>
          </w:tcPr>
          <w:p w:rsidR="0065387F" w:rsidRPr="0065387F" w:rsidRDefault="0065387F" w:rsidP="00051FBA">
            <w:pPr>
              <w:pStyle w:val="ListParagraph"/>
              <w:ind w:left="0"/>
              <w:rPr>
                <w:rFonts w:cs="Calibri"/>
                <w:sz w:val="24"/>
                <w:szCs w:val="24"/>
              </w:rPr>
            </w:pPr>
            <w:r w:rsidRPr="0065387F">
              <w:rPr>
                <w:rFonts w:ascii="Calibri" w:hAnsi="Calibri" w:cs="Calibri"/>
                <w:sz w:val="24"/>
                <w:szCs w:val="24"/>
              </w:rPr>
              <w:t xml:space="preserve">Health </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5.3</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4.5</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6.4</w:t>
            </w:r>
          </w:p>
        </w:tc>
      </w:tr>
      <w:tr w:rsidR="0065387F" w:rsidRPr="003206AF" w:rsidTr="004078C8">
        <w:tc>
          <w:tcPr>
            <w:tcW w:w="3258" w:type="dxa"/>
            <w:tcBorders>
              <w:top w:val="single" w:sz="6" w:space="0" w:color="auto"/>
              <w:left w:val="single" w:sz="6" w:space="0" w:color="auto"/>
              <w:bottom w:val="single" w:sz="6" w:space="0" w:color="auto"/>
              <w:right w:val="single" w:sz="6" w:space="0" w:color="auto"/>
            </w:tcBorders>
          </w:tcPr>
          <w:p w:rsidR="0065387F" w:rsidRPr="0065387F" w:rsidRDefault="0065387F" w:rsidP="00051FBA">
            <w:pPr>
              <w:pStyle w:val="ListParagraph"/>
              <w:ind w:left="0"/>
              <w:rPr>
                <w:rFonts w:cs="Calibri"/>
                <w:sz w:val="24"/>
                <w:szCs w:val="24"/>
              </w:rPr>
            </w:pPr>
            <w:r w:rsidRPr="0065387F">
              <w:rPr>
                <w:rFonts w:ascii="Calibri" w:hAnsi="Calibri" w:cs="Calibri"/>
                <w:sz w:val="24"/>
                <w:szCs w:val="24"/>
              </w:rPr>
              <w:t>Education</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rPr>
            </w:pPr>
            <w:r>
              <w:rPr>
                <w:rFonts w:ascii="Calibri" w:hAnsi="Calibri" w:cs="Calibri"/>
                <w:color w:val="000000"/>
                <w:sz w:val="24"/>
                <w:szCs w:val="24"/>
              </w:rPr>
              <w:t>10.4</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11.5</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8.7</w:t>
            </w:r>
          </w:p>
        </w:tc>
      </w:tr>
      <w:tr w:rsidR="0065387F" w:rsidRPr="003206AF" w:rsidTr="004078C8">
        <w:tc>
          <w:tcPr>
            <w:tcW w:w="3258" w:type="dxa"/>
            <w:tcBorders>
              <w:top w:val="single" w:sz="6" w:space="0" w:color="auto"/>
              <w:left w:val="single" w:sz="6" w:space="0" w:color="auto"/>
              <w:bottom w:val="single" w:sz="6" w:space="0" w:color="auto"/>
              <w:right w:val="single" w:sz="6" w:space="0" w:color="auto"/>
            </w:tcBorders>
          </w:tcPr>
          <w:p w:rsidR="0065387F" w:rsidRPr="0065387F" w:rsidRDefault="0065387F" w:rsidP="00051FBA">
            <w:pPr>
              <w:pStyle w:val="ListParagraph"/>
              <w:ind w:left="0"/>
              <w:rPr>
                <w:rFonts w:cs="Calibri"/>
                <w:sz w:val="24"/>
                <w:szCs w:val="24"/>
              </w:rPr>
            </w:pPr>
            <w:r w:rsidRPr="0065387F">
              <w:rPr>
                <w:rFonts w:ascii="Calibri" w:hAnsi="Calibri" w:cs="Calibri"/>
                <w:sz w:val="24"/>
                <w:szCs w:val="24"/>
              </w:rPr>
              <w:t>Cost of living</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rPr>
            </w:pPr>
            <w:r>
              <w:rPr>
                <w:rFonts w:ascii="Calibri" w:hAnsi="Calibri" w:cs="Calibri"/>
                <w:color w:val="000000"/>
                <w:sz w:val="24"/>
                <w:szCs w:val="24"/>
              </w:rPr>
              <w:t>27.4</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28.8</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24.9</w:t>
            </w:r>
          </w:p>
        </w:tc>
      </w:tr>
      <w:tr w:rsidR="0065387F" w:rsidRPr="003206AF" w:rsidTr="004078C8">
        <w:tc>
          <w:tcPr>
            <w:tcW w:w="3258" w:type="dxa"/>
            <w:tcBorders>
              <w:top w:val="single" w:sz="6" w:space="0" w:color="auto"/>
              <w:left w:val="single" w:sz="6" w:space="0" w:color="auto"/>
              <w:bottom w:val="single" w:sz="6" w:space="0" w:color="auto"/>
              <w:right w:val="single" w:sz="6" w:space="0" w:color="auto"/>
            </w:tcBorders>
          </w:tcPr>
          <w:p w:rsidR="0065387F" w:rsidRPr="0065387F" w:rsidRDefault="0065387F" w:rsidP="00051FBA">
            <w:pPr>
              <w:pStyle w:val="ListParagraph"/>
              <w:ind w:left="0"/>
              <w:rPr>
                <w:rFonts w:cs="Calibri"/>
                <w:sz w:val="24"/>
                <w:szCs w:val="24"/>
              </w:rPr>
            </w:pPr>
            <w:r w:rsidRPr="0065387F">
              <w:rPr>
                <w:rFonts w:ascii="Calibri" w:hAnsi="Calibri" w:cs="Calibri"/>
                <w:sz w:val="24"/>
                <w:szCs w:val="24"/>
              </w:rPr>
              <w:t xml:space="preserve">Settler attacks </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rPr>
            </w:pPr>
            <w:r>
              <w:rPr>
                <w:rFonts w:ascii="Calibri" w:hAnsi="Calibri" w:cs="Calibri"/>
                <w:color w:val="000000"/>
                <w:sz w:val="24"/>
                <w:szCs w:val="24"/>
              </w:rPr>
              <w:t>14.8</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19.5</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7.1</w:t>
            </w:r>
          </w:p>
        </w:tc>
      </w:tr>
      <w:tr w:rsidR="0065387F" w:rsidRPr="003206AF" w:rsidTr="004078C8">
        <w:tc>
          <w:tcPr>
            <w:tcW w:w="3258" w:type="dxa"/>
            <w:tcBorders>
              <w:top w:val="single" w:sz="6" w:space="0" w:color="auto"/>
              <w:left w:val="single" w:sz="6" w:space="0" w:color="auto"/>
              <w:bottom w:val="single" w:sz="6" w:space="0" w:color="auto"/>
              <w:right w:val="single" w:sz="6" w:space="0" w:color="auto"/>
            </w:tcBorders>
          </w:tcPr>
          <w:p w:rsidR="0065387F" w:rsidRPr="0065387F" w:rsidRDefault="0065387F" w:rsidP="00051FBA">
            <w:pPr>
              <w:pStyle w:val="ListParagraph"/>
              <w:ind w:left="0"/>
              <w:rPr>
                <w:rFonts w:cs="Calibri"/>
                <w:sz w:val="24"/>
                <w:szCs w:val="24"/>
              </w:rPr>
            </w:pPr>
            <w:r w:rsidRPr="0065387F">
              <w:rPr>
                <w:rFonts w:ascii="Calibri" w:hAnsi="Calibri" w:cs="Calibri"/>
                <w:sz w:val="24"/>
                <w:szCs w:val="24"/>
              </w:rPr>
              <w:t xml:space="preserve">Reconstruction of the Gaza Strip </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rPr>
            </w:pPr>
            <w:r>
              <w:rPr>
                <w:rFonts w:ascii="Calibri" w:hAnsi="Calibri" w:cs="Calibri"/>
                <w:color w:val="000000"/>
                <w:sz w:val="24"/>
                <w:szCs w:val="24"/>
              </w:rPr>
              <w:t>21.4</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14.8</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32.4</w:t>
            </w:r>
          </w:p>
        </w:tc>
      </w:tr>
      <w:tr w:rsidR="0065387F" w:rsidRPr="003206AF" w:rsidTr="004078C8">
        <w:tc>
          <w:tcPr>
            <w:tcW w:w="3258" w:type="dxa"/>
            <w:tcBorders>
              <w:top w:val="single" w:sz="6" w:space="0" w:color="auto"/>
              <w:left w:val="single" w:sz="6" w:space="0" w:color="auto"/>
              <w:bottom w:val="single" w:sz="6" w:space="0" w:color="auto"/>
              <w:right w:val="single" w:sz="6" w:space="0" w:color="auto"/>
            </w:tcBorders>
          </w:tcPr>
          <w:p w:rsidR="0065387F" w:rsidRPr="0065387F" w:rsidRDefault="0065387F" w:rsidP="00051FBA">
            <w:pPr>
              <w:pStyle w:val="ListParagraph"/>
              <w:ind w:left="0"/>
              <w:rPr>
                <w:rFonts w:cs="Calibri"/>
                <w:sz w:val="24"/>
                <w:szCs w:val="24"/>
              </w:rPr>
            </w:pPr>
            <w:r w:rsidRPr="0065387F">
              <w:rPr>
                <w:rFonts w:ascii="Calibri" w:hAnsi="Calibri" w:cs="Calibri"/>
                <w:sz w:val="24"/>
                <w:szCs w:val="24"/>
              </w:rPr>
              <w:t xml:space="preserve">Enforcing the law </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rPr>
            </w:pPr>
            <w:r>
              <w:rPr>
                <w:rFonts w:ascii="Calibri" w:hAnsi="Calibri" w:cs="Calibri"/>
                <w:color w:val="000000"/>
                <w:sz w:val="24"/>
                <w:szCs w:val="24"/>
              </w:rPr>
              <w:t>20.3</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20.4</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20.0</w:t>
            </w:r>
          </w:p>
        </w:tc>
      </w:tr>
      <w:tr w:rsidR="0065387F" w:rsidRPr="003206AF" w:rsidTr="004078C8">
        <w:tc>
          <w:tcPr>
            <w:tcW w:w="3258" w:type="dxa"/>
            <w:tcBorders>
              <w:top w:val="single" w:sz="6" w:space="0" w:color="auto"/>
              <w:left w:val="single" w:sz="6" w:space="0" w:color="auto"/>
              <w:bottom w:val="single" w:sz="6" w:space="0" w:color="auto"/>
              <w:right w:val="single" w:sz="6" w:space="0" w:color="auto"/>
            </w:tcBorders>
          </w:tcPr>
          <w:p w:rsidR="0065387F" w:rsidRPr="003206AF" w:rsidRDefault="0065387F" w:rsidP="00051FBA">
            <w:pPr>
              <w:tabs>
                <w:tab w:val="left" w:pos="11400"/>
              </w:tabs>
              <w:rPr>
                <w:rFonts w:ascii="Calibri" w:hAnsi="Calibri" w:cs="Calibri"/>
                <w:color w:val="000000"/>
                <w:sz w:val="24"/>
                <w:szCs w:val="24"/>
              </w:rPr>
            </w:pPr>
            <w:r>
              <w:rPr>
                <w:rFonts w:ascii="Calibri" w:hAnsi="Calibri" w:cs="Calibri"/>
                <w:color w:val="000000"/>
                <w:sz w:val="24"/>
                <w:szCs w:val="24"/>
              </w:rPr>
              <w:t>I don’t know</w:t>
            </w:r>
            <w:r w:rsidR="00FC75B0">
              <w:rPr>
                <w:rFonts w:ascii="Calibri" w:hAnsi="Calibri" w:cs="Calibri"/>
                <w:color w:val="000000"/>
                <w:sz w:val="24"/>
                <w:szCs w:val="24"/>
              </w:rPr>
              <w:t xml:space="preserve"> \ no answer </w:t>
            </w:r>
          </w:p>
        </w:tc>
        <w:tc>
          <w:tcPr>
            <w:tcW w:w="171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rPr>
            </w:pPr>
            <w:r>
              <w:rPr>
                <w:rFonts w:ascii="Calibri" w:hAnsi="Calibri" w:cs="Calibri"/>
                <w:color w:val="000000"/>
                <w:sz w:val="24"/>
                <w:szCs w:val="24"/>
              </w:rPr>
              <w:t>0.4</w:t>
            </w:r>
          </w:p>
        </w:tc>
        <w:tc>
          <w:tcPr>
            <w:tcW w:w="1965"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0.5</w:t>
            </w:r>
          </w:p>
        </w:tc>
        <w:tc>
          <w:tcPr>
            <w:tcW w:w="1650" w:type="dxa"/>
            <w:tcBorders>
              <w:top w:val="single" w:sz="6" w:space="0" w:color="auto"/>
              <w:left w:val="single" w:sz="6" w:space="0" w:color="auto"/>
              <w:bottom w:val="single" w:sz="6" w:space="0" w:color="auto"/>
              <w:right w:val="single" w:sz="6" w:space="0" w:color="auto"/>
            </w:tcBorders>
          </w:tcPr>
          <w:p w:rsidR="0065387F" w:rsidRPr="003206AF"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0.5</w:t>
            </w:r>
          </w:p>
        </w:tc>
      </w:tr>
    </w:tbl>
    <w:p w:rsidR="0065387F" w:rsidRDefault="0065387F" w:rsidP="00051FBA">
      <w:pPr>
        <w:tabs>
          <w:tab w:val="left" w:pos="11400"/>
        </w:tabs>
        <w:jc w:val="lowKashida"/>
        <w:rPr>
          <w:rFonts w:ascii="Calibri" w:hAnsi="Calibri" w:cs="Calibri"/>
          <w:color w:val="000000"/>
          <w:sz w:val="24"/>
          <w:szCs w:val="24"/>
        </w:rPr>
      </w:pPr>
    </w:p>
    <w:p w:rsidR="00930F8E" w:rsidRDefault="00930F8E" w:rsidP="00930F8E">
      <w:pPr>
        <w:tabs>
          <w:tab w:val="left" w:pos="11400"/>
        </w:tabs>
        <w:jc w:val="center"/>
        <w:rPr>
          <w:rFonts w:ascii="Calibri" w:hAnsi="Calibri" w:cs="Calibri"/>
          <w:color w:val="000000"/>
          <w:sz w:val="24"/>
          <w:szCs w:val="24"/>
        </w:rPr>
      </w:pPr>
      <w:r w:rsidRPr="00930F8E">
        <w:rPr>
          <w:rFonts w:ascii="Calibri" w:hAnsi="Calibri" w:cs="Calibri"/>
          <w:noProof/>
          <w:color w:val="000000"/>
          <w:sz w:val="24"/>
          <w:szCs w:val="24"/>
        </w:rPr>
        <w:drawing>
          <wp:inline distT="0" distB="0" distL="0" distR="0">
            <wp:extent cx="5943600" cy="2778125"/>
            <wp:effectExtent l="19050" t="0" r="19050" b="3175"/>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30F8E" w:rsidRDefault="00930F8E" w:rsidP="00051FBA">
      <w:pPr>
        <w:tabs>
          <w:tab w:val="left" w:pos="11400"/>
        </w:tabs>
        <w:jc w:val="lowKashida"/>
        <w:rPr>
          <w:rFonts w:ascii="Calibri" w:hAnsi="Calibri" w:cs="Calibri"/>
          <w:color w:val="000000"/>
          <w:sz w:val="24"/>
          <w:szCs w:val="24"/>
        </w:rPr>
      </w:pPr>
    </w:p>
    <w:p w:rsidR="0065387F" w:rsidRPr="00C645B6" w:rsidRDefault="00C645B6" w:rsidP="00051FBA">
      <w:pPr>
        <w:tabs>
          <w:tab w:val="left" w:pos="11400"/>
        </w:tabs>
        <w:jc w:val="lowKashida"/>
        <w:rPr>
          <w:rFonts w:ascii="Calibri" w:hAnsi="Calibri" w:cs="Calibri"/>
          <w:color w:val="000000"/>
          <w:sz w:val="24"/>
          <w:szCs w:val="24"/>
        </w:rPr>
      </w:pPr>
      <w:r w:rsidRPr="00C645B6">
        <w:rPr>
          <w:rFonts w:ascii="Calibri" w:hAnsi="Calibri" w:cs="Calibri"/>
          <w:color w:val="000000"/>
          <w:sz w:val="24"/>
          <w:szCs w:val="24"/>
        </w:rPr>
        <w:lastRenderedPageBreak/>
        <w:t>Q6- There is a debate on the future of the PNA whereby some people believe that dissolving the PNA is necessary now while others believe that the perpetuation of the PNA and maintaining it is a necessity. What do you think?</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C645B6" w:rsidRPr="00C645B6" w:rsidTr="004078C8">
        <w:tc>
          <w:tcPr>
            <w:tcW w:w="3258" w:type="dxa"/>
            <w:tcBorders>
              <w:top w:val="nil"/>
              <w:left w:val="nil"/>
              <w:bottom w:val="nil"/>
              <w:right w:val="single" w:sz="6" w:space="0" w:color="auto"/>
            </w:tcBorders>
          </w:tcPr>
          <w:p w:rsidR="00C645B6" w:rsidRPr="00C645B6" w:rsidRDefault="00C645B6"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C645B6" w:rsidRPr="00C645B6" w:rsidRDefault="00C645B6" w:rsidP="00051FBA">
            <w:pPr>
              <w:jc w:val="center"/>
              <w:rPr>
                <w:rFonts w:ascii="Calibri" w:hAnsi="Calibri" w:cs="Calibri"/>
                <w:color w:val="000000"/>
                <w:sz w:val="24"/>
                <w:szCs w:val="24"/>
              </w:rPr>
            </w:pPr>
            <w:r w:rsidRPr="00C645B6">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C645B6" w:rsidRPr="00C645B6" w:rsidRDefault="00C645B6" w:rsidP="00051FBA">
            <w:pPr>
              <w:jc w:val="center"/>
              <w:rPr>
                <w:rFonts w:ascii="Calibri" w:hAnsi="Calibri" w:cs="Calibri"/>
                <w:color w:val="000000"/>
                <w:sz w:val="24"/>
                <w:szCs w:val="24"/>
              </w:rPr>
            </w:pPr>
            <w:r w:rsidRPr="00C645B6">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C645B6" w:rsidRPr="00C645B6" w:rsidRDefault="00C645B6" w:rsidP="00051FBA">
            <w:pPr>
              <w:jc w:val="center"/>
              <w:rPr>
                <w:rFonts w:ascii="Calibri" w:hAnsi="Calibri" w:cs="Calibri"/>
                <w:color w:val="000000"/>
                <w:sz w:val="24"/>
                <w:szCs w:val="24"/>
              </w:rPr>
            </w:pPr>
            <w:r w:rsidRPr="00C645B6">
              <w:rPr>
                <w:rFonts w:ascii="Calibri" w:hAnsi="Calibri" w:cs="Calibri"/>
                <w:color w:val="000000"/>
                <w:sz w:val="24"/>
                <w:szCs w:val="24"/>
              </w:rPr>
              <w:t>Gaza</w:t>
            </w:r>
          </w:p>
        </w:tc>
      </w:tr>
      <w:tr w:rsidR="00C645B6" w:rsidRPr="00C645B6" w:rsidTr="004078C8">
        <w:tc>
          <w:tcPr>
            <w:tcW w:w="3258" w:type="dxa"/>
            <w:tcBorders>
              <w:top w:val="nil"/>
              <w:left w:val="nil"/>
              <w:bottom w:val="single" w:sz="6" w:space="0" w:color="auto"/>
              <w:right w:val="single" w:sz="6" w:space="0" w:color="auto"/>
            </w:tcBorders>
          </w:tcPr>
          <w:p w:rsidR="00C645B6" w:rsidRPr="00C645B6" w:rsidRDefault="00C645B6"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C645B6" w:rsidRPr="00C645B6" w:rsidRDefault="00C645B6" w:rsidP="00051FBA">
            <w:pPr>
              <w:jc w:val="center"/>
              <w:rPr>
                <w:rFonts w:ascii="Calibri" w:hAnsi="Calibri" w:cs="Calibri"/>
                <w:b/>
                <w:bCs/>
                <w:color w:val="000000"/>
                <w:sz w:val="24"/>
                <w:szCs w:val="24"/>
              </w:rPr>
            </w:pPr>
            <w:r w:rsidRPr="00C645B6">
              <w:rPr>
                <w:rFonts w:ascii="Calibri" w:hAnsi="Calibri" w:cs="Calibri"/>
                <w:b/>
                <w:bCs/>
                <w:color w:val="000000"/>
                <w:sz w:val="24"/>
                <w:szCs w:val="24"/>
              </w:rPr>
              <w:t xml:space="preserve">n=  </w:t>
            </w:r>
            <w:r w:rsidR="00B73FCF">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C645B6" w:rsidRPr="00C645B6" w:rsidRDefault="00C645B6" w:rsidP="00051FBA">
            <w:pPr>
              <w:jc w:val="center"/>
              <w:rPr>
                <w:rFonts w:ascii="Calibri" w:hAnsi="Calibri" w:cs="Calibri"/>
                <w:b/>
                <w:bCs/>
                <w:color w:val="000000"/>
                <w:sz w:val="24"/>
                <w:szCs w:val="24"/>
              </w:rPr>
            </w:pPr>
            <w:r w:rsidRPr="00C645B6">
              <w:rPr>
                <w:rFonts w:ascii="Calibri" w:hAnsi="Calibri" w:cs="Calibri"/>
                <w:b/>
                <w:bCs/>
                <w:color w:val="000000"/>
                <w:sz w:val="24"/>
                <w:szCs w:val="24"/>
              </w:rPr>
              <w:t xml:space="preserve">n= </w:t>
            </w:r>
            <w:r w:rsidR="00B73FCF">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C645B6" w:rsidRPr="00C645B6" w:rsidRDefault="00C645B6" w:rsidP="00051FBA">
            <w:pPr>
              <w:jc w:val="center"/>
              <w:rPr>
                <w:rFonts w:ascii="Calibri" w:hAnsi="Calibri" w:cs="Calibri"/>
                <w:b/>
                <w:bCs/>
                <w:color w:val="000000"/>
                <w:sz w:val="24"/>
                <w:szCs w:val="24"/>
              </w:rPr>
            </w:pPr>
            <w:r w:rsidRPr="00C645B6">
              <w:rPr>
                <w:rFonts w:ascii="Calibri" w:hAnsi="Calibri" w:cs="Calibri"/>
                <w:b/>
                <w:bCs/>
                <w:color w:val="000000"/>
                <w:sz w:val="24"/>
                <w:szCs w:val="24"/>
              </w:rPr>
              <w:t>n=</w:t>
            </w:r>
            <w:r w:rsidR="00B73FCF">
              <w:rPr>
                <w:rFonts w:ascii="Calibri" w:hAnsi="Calibri" w:cs="Calibri"/>
                <w:b/>
                <w:bCs/>
                <w:color w:val="000000"/>
                <w:sz w:val="24"/>
                <w:szCs w:val="24"/>
              </w:rPr>
              <w:t>450</w:t>
            </w:r>
          </w:p>
        </w:tc>
      </w:tr>
      <w:tr w:rsidR="00C645B6" w:rsidRPr="00C645B6" w:rsidTr="004078C8">
        <w:tc>
          <w:tcPr>
            <w:tcW w:w="3258" w:type="dxa"/>
            <w:tcBorders>
              <w:top w:val="nil"/>
              <w:left w:val="single" w:sz="6" w:space="0" w:color="auto"/>
              <w:bottom w:val="single" w:sz="6" w:space="0" w:color="auto"/>
              <w:right w:val="single" w:sz="6" w:space="0" w:color="auto"/>
            </w:tcBorders>
          </w:tcPr>
          <w:p w:rsidR="00C645B6" w:rsidRPr="00C645B6" w:rsidRDefault="00C645B6" w:rsidP="00051FBA">
            <w:pPr>
              <w:pStyle w:val="ListParagraph"/>
              <w:tabs>
                <w:tab w:val="left" w:pos="11400"/>
              </w:tabs>
              <w:ind w:left="0"/>
              <w:jc w:val="lowKashida"/>
              <w:rPr>
                <w:rFonts w:cs="Calibri"/>
                <w:color w:val="000000"/>
                <w:sz w:val="24"/>
                <w:szCs w:val="24"/>
              </w:rPr>
            </w:pPr>
            <w:r w:rsidRPr="00C645B6">
              <w:rPr>
                <w:rFonts w:ascii="Calibri" w:hAnsi="Calibri" w:cs="Calibri"/>
                <w:color w:val="000000"/>
                <w:sz w:val="24"/>
                <w:szCs w:val="24"/>
              </w:rPr>
              <w:t>Dissolving the PNA is necessary</w:t>
            </w:r>
          </w:p>
        </w:tc>
        <w:tc>
          <w:tcPr>
            <w:tcW w:w="1710" w:type="dxa"/>
            <w:tcBorders>
              <w:top w:val="single" w:sz="6" w:space="0" w:color="auto"/>
              <w:left w:val="single" w:sz="6" w:space="0" w:color="auto"/>
              <w:bottom w:val="single" w:sz="6" w:space="0" w:color="auto"/>
              <w:right w:val="single" w:sz="6" w:space="0" w:color="auto"/>
            </w:tcBorders>
          </w:tcPr>
          <w:p w:rsidR="00C645B6" w:rsidRPr="00C645B6"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23.7</w:t>
            </w:r>
          </w:p>
        </w:tc>
        <w:tc>
          <w:tcPr>
            <w:tcW w:w="1965" w:type="dxa"/>
            <w:tcBorders>
              <w:top w:val="single" w:sz="6" w:space="0" w:color="auto"/>
              <w:left w:val="single" w:sz="6" w:space="0" w:color="auto"/>
              <w:bottom w:val="single" w:sz="6" w:space="0" w:color="auto"/>
              <w:right w:val="single" w:sz="6" w:space="0" w:color="auto"/>
            </w:tcBorders>
          </w:tcPr>
          <w:p w:rsidR="00C645B6" w:rsidRPr="00C645B6"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26.4</w:t>
            </w:r>
          </w:p>
        </w:tc>
        <w:tc>
          <w:tcPr>
            <w:tcW w:w="1650" w:type="dxa"/>
            <w:tcBorders>
              <w:top w:val="single" w:sz="6" w:space="0" w:color="auto"/>
              <w:left w:val="single" w:sz="6" w:space="0" w:color="auto"/>
              <w:bottom w:val="single" w:sz="6" w:space="0" w:color="auto"/>
              <w:right w:val="single" w:sz="6" w:space="0" w:color="auto"/>
            </w:tcBorders>
          </w:tcPr>
          <w:p w:rsidR="00C645B6" w:rsidRPr="00C645B6"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19.1</w:t>
            </w:r>
          </w:p>
        </w:tc>
      </w:tr>
      <w:tr w:rsidR="00C645B6" w:rsidRPr="00C645B6" w:rsidTr="004078C8">
        <w:tc>
          <w:tcPr>
            <w:tcW w:w="3258" w:type="dxa"/>
            <w:tcBorders>
              <w:top w:val="single" w:sz="6" w:space="0" w:color="auto"/>
              <w:left w:val="single" w:sz="6" w:space="0" w:color="auto"/>
              <w:bottom w:val="single" w:sz="6" w:space="0" w:color="auto"/>
              <w:right w:val="single" w:sz="6" w:space="0" w:color="auto"/>
            </w:tcBorders>
          </w:tcPr>
          <w:p w:rsidR="00C645B6" w:rsidRPr="00C645B6" w:rsidRDefault="00153426" w:rsidP="00051FBA">
            <w:pPr>
              <w:pStyle w:val="ListParagraph"/>
              <w:tabs>
                <w:tab w:val="left" w:pos="11400"/>
              </w:tabs>
              <w:ind w:left="0"/>
              <w:jc w:val="lowKashida"/>
              <w:rPr>
                <w:rFonts w:cs="Calibri"/>
                <w:color w:val="000000"/>
                <w:sz w:val="24"/>
                <w:szCs w:val="24"/>
              </w:rPr>
            </w:pPr>
            <w:r>
              <w:rPr>
                <w:rFonts w:ascii="Calibri" w:hAnsi="Calibri" w:cs="Calibri"/>
                <w:color w:val="000000"/>
                <w:sz w:val="24"/>
                <w:szCs w:val="24"/>
              </w:rPr>
              <w:t>P</w:t>
            </w:r>
            <w:r w:rsidR="00C645B6" w:rsidRPr="00C645B6">
              <w:rPr>
                <w:rFonts w:ascii="Calibri" w:hAnsi="Calibri" w:cs="Calibri"/>
                <w:color w:val="000000"/>
                <w:sz w:val="24"/>
                <w:szCs w:val="24"/>
              </w:rPr>
              <w:t>erpetuating and maintaining the PNA is a necessity</w:t>
            </w:r>
          </w:p>
        </w:tc>
        <w:tc>
          <w:tcPr>
            <w:tcW w:w="1710" w:type="dxa"/>
            <w:tcBorders>
              <w:top w:val="single" w:sz="6" w:space="0" w:color="auto"/>
              <w:left w:val="single" w:sz="6" w:space="0" w:color="auto"/>
              <w:bottom w:val="single" w:sz="6" w:space="0" w:color="auto"/>
              <w:right w:val="single" w:sz="6" w:space="0" w:color="auto"/>
            </w:tcBorders>
          </w:tcPr>
          <w:p w:rsidR="00C645B6" w:rsidRPr="00C645B6" w:rsidRDefault="00B73FCF" w:rsidP="00051FBA">
            <w:pPr>
              <w:bidi/>
              <w:jc w:val="center"/>
              <w:rPr>
                <w:rFonts w:ascii="Calibri" w:hAnsi="Calibri" w:cs="Calibri"/>
                <w:color w:val="000000"/>
                <w:sz w:val="24"/>
                <w:szCs w:val="24"/>
              </w:rPr>
            </w:pPr>
            <w:r>
              <w:rPr>
                <w:rFonts w:ascii="Calibri" w:hAnsi="Calibri" w:cs="Calibri"/>
                <w:color w:val="000000"/>
                <w:sz w:val="24"/>
                <w:szCs w:val="24"/>
              </w:rPr>
              <w:t>71.7</w:t>
            </w:r>
          </w:p>
        </w:tc>
        <w:tc>
          <w:tcPr>
            <w:tcW w:w="1965" w:type="dxa"/>
            <w:tcBorders>
              <w:top w:val="single" w:sz="6" w:space="0" w:color="auto"/>
              <w:left w:val="single" w:sz="6" w:space="0" w:color="auto"/>
              <w:bottom w:val="single" w:sz="6" w:space="0" w:color="auto"/>
              <w:right w:val="single" w:sz="6" w:space="0" w:color="auto"/>
            </w:tcBorders>
          </w:tcPr>
          <w:p w:rsidR="00C645B6" w:rsidRPr="00C645B6"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67.7</w:t>
            </w:r>
          </w:p>
        </w:tc>
        <w:tc>
          <w:tcPr>
            <w:tcW w:w="1650" w:type="dxa"/>
            <w:tcBorders>
              <w:top w:val="single" w:sz="6" w:space="0" w:color="auto"/>
              <w:left w:val="single" w:sz="6" w:space="0" w:color="auto"/>
              <w:bottom w:val="single" w:sz="6" w:space="0" w:color="auto"/>
              <w:right w:val="single" w:sz="6" w:space="0" w:color="auto"/>
            </w:tcBorders>
          </w:tcPr>
          <w:p w:rsidR="00C645B6" w:rsidRPr="00C645B6"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78.4</w:t>
            </w:r>
          </w:p>
        </w:tc>
      </w:tr>
      <w:tr w:rsidR="00C645B6" w:rsidRPr="00C645B6" w:rsidTr="004078C8">
        <w:tc>
          <w:tcPr>
            <w:tcW w:w="3258" w:type="dxa"/>
            <w:tcBorders>
              <w:top w:val="single" w:sz="6" w:space="0" w:color="auto"/>
              <w:left w:val="single" w:sz="6" w:space="0" w:color="auto"/>
              <w:bottom w:val="single" w:sz="6" w:space="0" w:color="auto"/>
              <w:right w:val="single" w:sz="6" w:space="0" w:color="auto"/>
            </w:tcBorders>
          </w:tcPr>
          <w:p w:rsidR="00C645B6" w:rsidRPr="00C645B6" w:rsidRDefault="00C645B6" w:rsidP="00051FBA">
            <w:pPr>
              <w:tabs>
                <w:tab w:val="left" w:pos="11400"/>
              </w:tabs>
              <w:rPr>
                <w:rFonts w:ascii="Calibri" w:hAnsi="Calibri" w:cs="Calibri"/>
                <w:color w:val="000000"/>
                <w:sz w:val="24"/>
                <w:szCs w:val="24"/>
              </w:rPr>
            </w:pPr>
            <w:r w:rsidRPr="00C645B6">
              <w:rPr>
                <w:rFonts w:ascii="Calibri" w:hAnsi="Calibri" w:cs="Calibri"/>
                <w:color w:val="000000"/>
                <w:sz w:val="24"/>
                <w:szCs w:val="24"/>
              </w:rPr>
              <w:t>I don’t know</w:t>
            </w:r>
            <w:r w:rsidR="00B73FCF">
              <w:rPr>
                <w:rFonts w:ascii="Calibri" w:hAnsi="Calibri" w:cs="Calibri"/>
                <w:color w:val="000000"/>
                <w:sz w:val="24"/>
                <w:szCs w:val="24"/>
              </w:rPr>
              <w:t xml:space="preserve"> \ no answer </w:t>
            </w:r>
          </w:p>
        </w:tc>
        <w:tc>
          <w:tcPr>
            <w:tcW w:w="1710" w:type="dxa"/>
            <w:tcBorders>
              <w:top w:val="single" w:sz="6" w:space="0" w:color="auto"/>
              <w:left w:val="single" w:sz="6" w:space="0" w:color="auto"/>
              <w:bottom w:val="single" w:sz="6" w:space="0" w:color="auto"/>
              <w:right w:val="single" w:sz="6" w:space="0" w:color="auto"/>
            </w:tcBorders>
          </w:tcPr>
          <w:p w:rsidR="00C645B6" w:rsidRPr="00C645B6" w:rsidRDefault="00B73FCF" w:rsidP="00051FBA">
            <w:pPr>
              <w:bidi/>
              <w:jc w:val="center"/>
              <w:rPr>
                <w:rFonts w:ascii="Calibri" w:hAnsi="Calibri" w:cs="Calibri"/>
                <w:color w:val="000000"/>
                <w:sz w:val="24"/>
                <w:szCs w:val="24"/>
              </w:rPr>
            </w:pPr>
            <w:r>
              <w:rPr>
                <w:rFonts w:ascii="Calibri" w:hAnsi="Calibri" w:cs="Calibri"/>
                <w:color w:val="000000"/>
                <w:sz w:val="24"/>
                <w:szCs w:val="24"/>
              </w:rPr>
              <w:t>4.6</w:t>
            </w:r>
          </w:p>
        </w:tc>
        <w:tc>
          <w:tcPr>
            <w:tcW w:w="1965" w:type="dxa"/>
            <w:tcBorders>
              <w:top w:val="single" w:sz="6" w:space="0" w:color="auto"/>
              <w:left w:val="single" w:sz="6" w:space="0" w:color="auto"/>
              <w:bottom w:val="single" w:sz="6" w:space="0" w:color="auto"/>
              <w:right w:val="single" w:sz="6" w:space="0" w:color="auto"/>
            </w:tcBorders>
          </w:tcPr>
          <w:p w:rsidR="00C645B6" w:rsidRPr="00C645B6"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5.9</w:t>
            </w:r>
          </w:p>
        </w:tc>
        <w:tc>
          <w:tcPr>
            <w:tcW w:w="1650" w:type="dxa"/>
            <w:tcBorders>
              <w:top w:val="single" w:sz="6" w:space="0" w:color="auto"/>
              <w:left w:val="single" w:sz="6" w:space="0" w:color="auto"/>
              <w:bottom w:val="single" w:sz="6" w:space="0" w:color="auto"/>
              <w:right w:val="single" w:sz="6" w:space="0" w:color="auto"/>
            </w:tcBorders>
          </w:tcPr>
          <w:p w:rsidR="00C645B6" w:rsidRPr="00C645B6"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2.5</w:t>
            </w:r>
          </w:p>
        </w:tc>
      </w:tr>
    </w:tbl>
    <w:p w:rsidR="00C645B6" w:rsidRDefault="00C645B6" w:rsidP="008A0B06">
      <w:pPr>
        <w:tabs>
          <w:tab w:val="left" w:pos="11400"/>
        </w:tabs>
        <w:spacing w:line="276" w:lineRule="auto"/>
        <w:jc w:val="lowKashida"/>
        <w:rPr>
          <w:rFonts w:ascii="Calibri" w:hAnsi="Calibri" w:cs="Calibri"/>
          <w:color w:val="000000"/>
          <w:sz w:val="24"/>
          <w:szCs w:val="24"/>
        </w:rPr>
      </w:pPr>
    </w:p>
    <w:p w:rsidR="00395B0A" w:rsidRPr="00395B0A" w:rsidRDefault="00395B0A" w:rsidP="008A0B06">
      <w:pPr>
        <w:tabs>
          <w:tab w:val="left" w:pos="11400"/>
        </w:tabs>
        <w:spacing w:line="276" w:lineRule="auto"/>
        <w:jc w:val="lowKashida"/>
        <w:rPr>
          <w:rFonts w:ascii="Calibri" w:hAnsi="Calibri" w:cs="Calibri"/>
          <w:b/>
          <w:bCs/>
          <w:color w:val="000000"/>
          <w:sz w:val="24"/>
          <w:szCs w:val="24"/>
        </w:rPr>
      </w:pPr>
      <w:r w:rsidRPr="00395B0A">
        <w:rPr>
          <w:rFonts w:ascii="Calibri" w:hAnsi="Calibri" w:cs="Calibri"/>
          <w:b/>
          <w:bCs/>
          <w:noProof/>
          <w:color w:val="000000"/>
          <w:sz w:val="24"/>
          <w:szCs w:val="24"/>
        </w:rPr>
        <w:drawing>
          <wp:inline distT="0" distB="0" distL="0" distR="0">
            <wp:extent cx="5582680" cy="3028349"/>
            <wp:effectExtent l="19050" t="0" r="18020" b="601"/>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5387F" w:rsidRDefault="0065387F" w:rsidP="008A0B06">
      <w:pPr>
        <w:tabs>
          <w:tab w:val="left" w:pos="11400"/>
        </w:tabs>
        <w:spacing w:line="276" w:lineRule="auto"/>
        <w:jc w:val="lowKashida"/>
        <w:rPr>
          <w:rFonts w:ascii="Calibri" w:hAnsi="Calibri" w:cs="Calibri"/>
          <w:color w:val="000000"/>
          <w:sz w:val="24"/>
          <w:szCs w:val="24"/>
        </w:rPr>
      </w:pPr>
    </w:p>
    <w:p w:rsidR="00A66097" w:rsidRPr="009809FD" w:rsidRDefault="008A3805" w:rsidP="00051FBA">
      <w:pPr>
        <w:tabs>
          <w:tab w:val="left" w:pos="11400"/>
        </w:tabs>
        <w:jc w:val="lowKashida"/>
        <w:rPr>
          <w:rFonts w:ascii="Calibri" w:hAnsi="Calibri" w:cs="Calibri"/>
          <w:color w:val="000000"/>
          <w:sz w:val="24"/>
          <w:szCs w:val="24"/>
        </w:rPr>
      </w:pPr>
      <w:r>
        <w:rPr>
          <w:rFonts w:ascii="Calibri" w:hAnsi="Calibri" w:cs="Calibri"/>
          <w:color w:val="000000"/>
          <w:sz w:val="24"/>
          <w:szCs w:val="24"/>
        </w:rPr>
        <w:t>Q</w:t>
      </w:r>
      <w:r w:rsidR="00666044">
        <w:rPr>
          <w:rFonts w:ascii="Calibri" w:hAnsi="Calibri" w:cs="Calibri"/>
          <w:color w:val="000000"/>
          <w:sz w:val="24"/>
          <w:szCs w:val="24"/>
        </w:rPr>
        <w:t>7</w:t>
      </w:r>
      <w:r>
        <w:rPr>
          <w:rFonts w:ascii="Calibri" w:hAnsi="Calibri" w:cs="Calibri"/>
          <w:color w:val="000000"/>
          <w:sz w:val="24"/>
          <w:szCs w:val="24"/>
        </w:rPr>
        <w:t xml:space="preserve">.Do you think that Prime Minister Dr. Rami Al-Hamdallah is doing a good, average, or a bad job as a Prime Minister ?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215D70" w:rsidRPr="009809FD" w:rsidTr="00CB694F">
        <w:tc>
          <w:tcPr>
            <w:tcW w:w="3258" w:type="dxa"/>
            <w:tcBorders>
              <w:top w:val="nil"/>
              <w:left w:val="nil"/>
              <w:bottom w:val="nil"/>
              <w:right w:val="single" w:sz="6" w:space="0" w:color="auto"/>
            </w:tcBorders>
          </w:tcPr>
          <w:p w:rsidR="00215D70" w:rsidRPr="009809FD" w:rsidRDefault="00215D7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15D70" w:rsidRPr="009809FD" w:rsidRDefault="00215D70"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215D70" w:rsidRPr="009809FD" w:rsidRDefault="00215D70"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215D70" w:rsidRPr="009809FD" w:rsidRDefault="00215D70"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215D70" w:rsidRPr="009809FD" w:rsidTr="00CB694F">
        <w:tc>
          <w:tcPr>
            <w:tcW w:w="3258" w:type="dxa"/>
            <w:tcBorders>
              <w:top w:val="nil"/>
              <w:left w:val="nil"/>
              <w:bottom w:val="single" w:sz="6" w:space="0" w:color="auto"/>
              <w:right w:val="single" w:sz="6" w:space="0" w:color="auto"/>
            </w:tcBorders>
          </w:tcPr>
          <w:p w:rsidR="00215D70" w:rsidRPr="009809FD" w:rsidRDefault="00215D7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15D70" w:rsidRPr="009809FD" w:rsidRDefault="00215D70"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Pr>
                <w:rFonts w:ascii="Calibri" w:hAnsi="Calibri" w:cs="Calibri"/>
                <w:b/>
                <w:bCs/>
                <w:color w:val="000000"/>
                <w:sz w:val="24"/>
                <w:szCs w:val="24"/>
              </w:rPr>
              <w:t xml:space="preserve"> </w:t>
            </w:r>
            <w:r w:rsidR="00B73FCF">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215D70" w:rsidRPr="009809FD" w:rsidRDefault="00215D70"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B73FCF">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215D70" w:rsidRPr="009809FD" w:rsidRDefault="00215D70"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B73FCF">
              <w:rPr>
                <w:rFonts w:ascii="Calibri" w:hAnsi="Calibri" w:cs="Calibri"/>
                <w:b/>
                <w:bCs/>
                <w:color w:val="000000"/>
                <w:sz w:val="24"/>
                <w:szCs w:val="24"/>
              </w:rPr>
              <w:t>450</w:t>
            </w:r>
          </w:p>
        </w:tc>
      </w:tr>
      <w:tr w:rsidR="00340279" w:rsidRPr="009809FD" w:rsidTr="00CB694F">
        <w:tc>
          <w:tcPr>
            <w:tcW w:w="3258" w:type="dxa"/>
            <w:tcBorders>
              <w:top w:val="nil"/>
              <w:left w:val="single" w:sz="6" w:space="0" w:color="auto"/>
              <w:bottom w:val="single" w:sz="6" w:space="0" w:color="auto"/>
              <w:right w:val="single" w:sz="6" w:space="0" w:color="auto"/>
            </w:tcBorders>
          </w:tcPr>
          <w:p w:rsidR="00340279" w:rsidRPr="009809FD" w:rsidRDefault="008A3805" w:rsidP="00051FBA">
            <w:pPr>
              <w:tabs>
                <w:tab w:val="left" w:pos="11400"/>
              </w:tabs>
              <w:rPr>
                <w:rFonts w:ascii="Calibri" w:hAnsi="Calibri" w:cs="Calibri"/>
                <w:color w:val="000000"/>
                <w:sz w:val="24"/>
                <w:szCs w:val="24"/>
              </w:rPr>
            </w:pPr>
            <w:r>
              <w:rPr>
                <w:rFonts w:ascii="Calibri" w:hAnsi="Calibri" w:cs="Calibri"/>
                <w:color w:val="000000"/>
                <w:sz w:val="24"/>
                <w:szCs w:val="24"/>
              </w:rPr>
              <w:t xml:space="preserve">Good </w:t>
            </w:r>
          </w:p>
        </w:tc>
        <w:tc>
          <w:tcPr>
            <w:tcW w:w="1710" w:type="dxa"/>
            <w:tcBorders>
              <w:top w:val="single" w:sz="6" w:space="0" w:color="auto"/>
              <w:left w:val="single" w:sz="6"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24.6</w:t>
            </w:r>
          </w:p>
        </w:tc>
        <w:tc>
          <w:tcPr>
            <w:tcW w:w="1965" w:type="dxa"/>
            <w:tcBorders>
              <w:top w:val="single" w:sz="6" w:space="0" w:color="auto"/>
              <w:left w:val="single" w:sz="6"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29.1</w:t>
            </w:r>
          </w:p>
        </w:tc>
        <w:tc>
          <w:tcPr>
            <w:tcW w:w="1650" w:type="dxa"/>
            <w:tcBorders>
              <w:top w:val="single" w:sz="6" w:space="0" w:color="auto"/>
              <w:left w:val="single" w:sz="6"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17.1</w:t>
            </w:r>
          </w:p>
        </w:tc>
      </w:tr>
      <w:tr w:rsidR="00340279" w:rsidRPr="009809FD" w:rsidTr="00CB694F">
        <w:tc>
          <w:tcPr>
            <w:tcW w:w="3258" w:type="dxa"/>
            <w:tcBorders>
              <w:top w:val="nil"/>
              <w:left w:val="single" w:sz="6" w:space="0" w:color="auto"/>
              <w:bottom w:val="single" w:sz="6" w:space="0" w:color="auto"/>
              <w:right w:val="single" w:sz="6" w:space="0" w:color="auto"/>
            </w:tcBorders>
          </w:tcPr>
          <w:p w:rsidR="00340279" w:rsidRPr="009809FD" w:rsidRDefault="008A3805" w:rsidP="00051FBA">
            <w:pPr>
              <w:tabs>
                <w:tab w:val="left" w:pos="11400"/>
              </w:tabs>
              <w:rPr>
                <w:rFonts w:ascii="Calibri" w:hAnsi="Calibri" w:cs="Calibri"/>
                <w:color w:val="000000"/>
                <w:sz w:val="24"/>
                <w:szCs w:val="24"/>
              </w:rPr>
            </w:pPr>
            <w:r>
              <w:rPr>
                <w:rFonts w:ascii="Calibri" w:hAnsi="Calibri" w:cs="Calibri"/>
                <w:color w:val="000000"/>
                <w:sz w:val="24"/>
                <w:szCs w:val="24"/>
              </w:rPr>
              <w:t>Average</w:t>
            </w:r>
          </w:p>
        </w:tc>
        <w:tc>
          <w:tcPr>
            <w:tcW w:w="1710" w:type="dxa"/>
            <w:tcBorders>
              <w:top w:val="single" w:sz="6" w:space="0" w:color="auto"/>
              <w:left w:val="single" w:sz="6"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37.6</w:t>
            </w:r>
          </w:p>
        </w:tc>
        <w:tc>
          <w:tcPr>
            <w:tcW w:w="1965" w:type="dxa"/>
            <w:tcBorders>
              <w:top w:val="single" w:sz="6" w:space="0" w:color="auto"/>
              <w:left w:val="single" w:sz="6"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37.0</w:t>
            </w:r>
          </w:p>
        </w:tc>
        <w:tc>
          <w:tcPr>
            <w:tcW w:w="1650" w:type="dxa"/>
            <w:tcBorders>
              <w:top w:val="single" w:sz="6" w:space="0" w:color="auto"/>
              <w:left w:val="single" w:sz="6"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38.7</w:t>
            </w:r>
          </w:p>
        </w:tc>
      </w:tr>
      <w:tr w:rsidR="00340279" w:rsidRPr="009809FD" w:rsidTr="00666044">
        <w:tc>
          <w:tcPr>
            <w:tcW w:w="3258" w:type="dxa"/>
            <w:tcBorders>
              <w:top w:val="nil"/>
              <w:left w:val="single" w:sz="6" w:space="0" w:color="auto"/>
              <w:bottom w:val="single" w:sz="4" w:space="0" w:color="auto"/>
              <w:right w:val="single" w:sz="6" w:space="0" w:color="auto"/>
            </w:tcBorders>
          </w:tcPr>
          <w:p w:rsidR="00340279" w:rsidRPr="009809FD" w:rsidRDefault="008A3805" w:rsidP="00051FBA">
            <w:pPr>
              <w:tabs>
                <w:tab w:val="left" w:pos="11400"/>
              </w:tabs>
              <w:rPr>
                <w:rFonts w:ascii="Calibri" w:hAnsi="Calibri" w:cs="Calibri"/>
                <w:color w:val="000000"/>
                <w:sz w:val="24"/>
                <w:szCs w:val="24"/>
              </w:rPr>
            </w:pPr>
            <w:r>
              <w:rPr>
                <w:rFonts w:ascii="Calibri" w:hAnsi="Calibri" w:cs="Calibri"/>
                <w:color w:val="000000"/>
                <w:sz w:val="24"/>
                <w:szCs w:val="24"/>
              </w:rPr>
              <w:t>Bad</w:t>
            </w:r>
          </w:p>
        </w:tc>
        <w:tc>
          <w:tcPr>
            <w:tcW w:w="1710" w:type="dxa"/>
            <w:tcBorders>
              <w:top w:val="single" w:sz="6" w:space="0" w:color="auto"/>
              <w:left w:val="single" w:sz="6"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30.8</w:t>
            </w:r>
          </w:p>
        </w:tc>
        <w:tc>
          <w:tcPr>
            <w:tcW w:w="1965" w:type="dxa"/>
            <w:tcBorders>
              <w:top w:val="single" w:sz="6" w:space="0" w:color="auto"/>
              <w:left w:val="single" w:sz="6"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24.3</w:t>
            </w:r>
          </w:p>
        </w:tc>
        <w:tc>
          <w:tcPr>
            <w:tcW w:w="1650" w:type="dxa"/>
            <w:tcBorders>
              <w:top w:val="single" w:sz="6" w:space="0" w:color="auto"/>
              <w:left w:val="single" w:sz="6"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41.6</w:t>
            </w:r>
          </w:p>
        </w:tc>
      </w:tr>
      <w:tr w:rsidR="00340279" w:rsidRPr="009809FD" w:rsidTr="00666044">
        <w:trPr>
          <w:trHeight w:val="102"/>
        </w:trPr>
        <w:tc>
          <w:tcPr>
            <w:tcW w:w="3258" w:type="dxa"/>
            <w:tcBorders>
              <w:top w:val="single" w:sz="4" w:space="0" w:color="auto"/>
              <w:left w:val="single" w:sz="4" w:space="0" w:color="auto"/>
              <w:bottom w:val="single" w:sz="4" w:space="0" w:color="auto"/>
              <w:right w:val="single" w:sz="4" w:space="0" w:color="auto"/>
            </w:tcBorders>
          </w:tcPr>
          <w:p w:rsidR="00340279" w:rsidRPr="00341C50" w:rsidRDefault="008A3805" w:rsidP="00051FBA">
            <w:pPr>
              <w:tabs>
                <w:tab w:val="left" w:pos="11400"/>
              </w:tabs>
              <w:rPr>
                <w:rFonts w:ascii="Calibri" w:hAnsi="Calibri" w:cs="Arial"/>
                <w:color w:val="000000"/>
                <w:sz w:val="24"/>
                <w:szCs w:val="24"/>
              </w:rPr>
            </w:pPr>
            <w:r>
              <w:rPr>
                <w:rFonts w:ascii="Calibri" w:hAnsi="Calibri" w:cs="Calibri"/>
                <w:color w:val="000000"/>
                <w:sz w:val="24"/>
                <w:szCs w:val="24"/>
              </w:rPr>
              <w:t xml:space="preserve">I don’t </w:t>
            </w:r>
            <w:r w:rsidR="00D1315C">
              <w:rPr>
                <w:rFonts w:ascii="Calibri" w:hAnsi="Calibri" w:cs="Calibri"/>
                <w:color w:val="000000"/>
                <w:sz w:val="24"/>
                <w:szCs w:val="24"/>
              </w:rPr>
              <w:t>know</w:t>
            </w:r>
            <w:r w:rsidR="00666044">
              <w:rPr>
                <w:rFonts w:ascii="Calibri" w:hAnsi="Calibri" w:cs="Calibri"/>
                <w:color w:val="000000"/>
                <w:sz w:val="24"/>
                <w:szCs w:val="24"/>
              </w:rPr>
              <w:t xml:space="preserve"> </w:t>
            </w:r>
            <w:r w:rsidR="00341C50">
              <w:rPr>
                <w:rFonts w:ascii="Calibri" w:hAnsi="Calibri" w:cs="Calibri"/>
                <w:color w:val="000000"/>
                <w:sz w:val="24"/>
                <w:szCs w:val="24"/>
              </w:rPr>
              <w:t xml:space="preserve"> </w:t>
            </w:r>
            <w:r w:rsidR="00B73FCF">
              <w:rPr>
                <w:rFonts w:ascii="Calibri" w:hAnsi="Calibri" w:cs="Calibri"/>
                <w:color w:val="000000"/>
                <w:sz w:val="24"/>
                <w:szCs w:val="24"/>
              </w:rPr>
              <w:t xml:space="preserve">\ no answer </w:t>
            </w:r>
          </w:p>
        </w:tc>
        <w:tc>
          <w:tcPr>
            <w:tcW w:w="1710" w:type="dxa"/>
            <w:tcBorders>
              <w:top w:val="single" w:sz="6" w:space="0" w:color="auto"/>
              <w:left w:val="single" w:sz="4"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7.0</w:t>
            </w:r>
          </w:p>
        </w:tc>
        <w:tc>
          <w:tcPr>
            <w:tcW w:w="1965" w:type="dxa"/>
            <w:tcBorders>
              <w:top w:val="single" w:sz="6" w:space="0" w:color="auto"/>
              <w:left w:val="single" w:sz="6"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9.6</w:t>
            </w:r>
          </w:p>
        </w:tc>
        <w:tc>
          <w:tcPr>
            <w:tcW w:w="1650" w:type="dxa"/>
            <w:tcBorders>
              <w:top w:val="single" w:sz="6" w:space="0" w:color="auto"/>
              <w:left w:val="single" w:sz="6" w:space="0" w:color="auto"/>
              <w:bottom w:val="single" w:sz="6" w:space="0" w:color="auto"/>
              <w:right w:val="single" w:sz="6" w:space="0" w:color="auto"/>
            </w:tcBorders>
          </w:tcPr>
          <w:p w:rsidR="00340279" w:rsidRPr="009809FD" w:rsidRDefault="00B73FCF"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2.6</w:t>
            </w:r>
          </w:p>
        </w:tc>
      </w:tr>
    </w:tbl>
    <w:p w:rsidR="00E051FB" w:rsidRDefault="00E051FB" w:rsidP="00051FBA">
      <w:pPr>
        <w:tabs>
          <w:tab w:val="left" w:pos="11400"/>
        </w:tabs>
        <w:jc w:val="lowKashida"/>
        <w:rPr>
          <w:rFonts w:ascii="Calibri" w:hAnsi="Calibri" w:cs="Calibri"/>
          <w:color w:val="000000"/>
          <w:sz w:val="24"/>
          <w:szCs w:val="24"/>
        </w:rPr>
      </w:pPr>
    </w:p>
    <w:p w:rsidR="00212BA5" w:rsidRDefault="00212BA5" w:rsidP="00051FBA">
      <w:pPr>
        <w:tabs>
          <w:tab w:val="left" w:pos="11400"/>
        </w:tabs>
        <w:jc w:val="lowKashida"/>
        <w:rPr>
          <w:rFonts w:ascii="Calibri" w:hAnsi="Calibri" w:cs="Calibri"/>
          <w:color w:val="000000"/>
          <w:sz w:val="24"/>
          <w:szCs w:val="24"/>
        </w:rPr>
      </w:pPr>
    </w:p>
    <w:p w:rsidR="00212BA5" w:rsidRDefault="00212BA5" w:rsidP="00051FBA">
      <w:pPr>
        <w:tabs>
          <w:tab w:val="left" w:pos="11400"/>
        </w:tabs>
        <w:jc w:val="lowKashida"/>
        <w:rPr>
          <w:rFonts w:ascii="Calibri" w:hAnsi="Calibri" w:cs="Calibri"/>
          <w:color w:val="000000"/>
          <w:sz w:val="24"/>
          <w:szCs w:val="24"/>
        </w:rPr>
      </w:pPr>
    </w:p>
    <w:p w:rsidR="00212BA5" w:rsidRDefault="00212BA5" w:rsidP="00051FBA">
      <w:pPr>
        <w:tabs>
          <w:tab w:val="left" w:pos="11400"/>
        </w:tabs>
        <w:jc w:val="lowKashida"/>
        <w:rPr>
          <w:rFonts w:ascii="Calibri" w:hAnsi="Calibri" w:cs="Calibri"/>
          <w:color w:val="000000"/>
          <w:sz w:val="24"/>
          <w:szCs w:val="24"/>
        </w:rPr>
      </w:pPr>
    </w:p>
    <w:p w:rsidR="00212BA5" w:rsidRDefault="00212BA5" w:rsidP="00051FBA">
      <w:pPr>
        <w:tabs>
          <w:tab w:val="left" w:pos="11400"/>
        </w:tabs>
        <w:jc w:val="lowKashida"/>
        <w:rPr>
          <w:rFonts w:ascii="Calibri" w:hAnsi="Calibri" w:cs="Calibri"/>
          <w:color w:val="000000"/>
          <w:sz w:val="24"/>
          <w:szCs w:val="24"/>
        </w:rPr>
      </w:pPr>
    </w:p>
    <w:p w:rsidR="00212BA5" w:rsidRDefault="00212BA5" w:rsidP="00051FBA">
      <w:pPr>
        <w:tabs>
          <w:tab w:val="left" w:pos="11400"/>
        </w:tabs>
        <w:jc w:val="lowKashida"/>
        <w:rPr>
          <w:rFonts w:ascii="Calibri" w:hAnsi="Calibri" w:cs="Calibri"/>
          <w:color w:val="000000"/>
          <w:sz w:val="24"/>
          <w:szCs w:val="24"/>
        </w:rPr>
      </w:pPr>
    </w:p>
    <w:p w:rsidR="00212BA5" w:rsidRDefault="00212BA5" w:rsidP="00051FBA">
      <w:pPr>
        <w:tabs>
          <w:tab w:val="left" w:pos="11400"/>
        </w:tabs>
        <w:jc w:val="lowKashida"/>
        <w:rPr>
          <w:rFonts w:ascii="Calibri" w:hAnsi="Calibri" w:cs="Calibri"/>
          <w:color w:val="000000"/>
          <w:sz w:val="24"/>
          <w:szCs w:val="24"/>
        </w:rPr>
      </w:pPr>
    </w:p>
    <w:p w:rsidR="00212BA5" w:rsidRDefault="00212BA5" w:rsidP="00051FBA">
      <w:pPr>
        <w:tabs>
          <w:tab w:val="left" w:pos="11400"/>
        </w:tabs>
        <w:jc w:val="lowKashida"/>
        <w:rPr>
          <w:rFonts w:ascii="Calibri" w:hAnsi="Calibri" w:cs="Calibri"/>
          <w:color w:val="000000"/>
          <w:sz w:val="24"/>
          <w:szCs w:val="24"/>
        </w:rPr>
      </w:pPr>
    </w:p>
    <w:p w:rsidR="00212BA5" w:rsidRDefault="00212BA5" w:rsidP="00051FBA">
      <w:pPr>
        <w:tabs>
          <w:tab w:val="left" w:pos="11400"/>
        </w:tabs>
        <w:jc w:val="lowKashida"/>
        <w:rPr>
          <w:rFonts w:ascii="Calibri" w:hAnsi="Calibri" w:cs="Calibri"/>
          <w:color w:val="000000"/>
          <w:sz w:val="24"/>
          <w:szCs w:val="24"/>
        </w:rPr>
      </w:pPr>
    </w:p>
    <w:p w:rsidR="00212BA5" w:rsidRDefault="00212BA5" w:rsidP="00051FBA">
      <w:pPr>
        <w:tabs>
          <w:tab w:val="left" w:pos="11400"/>
        </w:tabs>
        <w:jc w:val="lowKashida"/>
        <w:rPr>
          <w:rFonts w:ascii="Calibri" w:hAnsi="Calibri" w:cs="Calibri"/>
          <w:color w:val="000000"/>
          <w:sz w:val="24"/>
          <w:szCs w:val="24"/>
        </w:rPr>
      </w:pPr>
      <w:r w:rsidRPr="00212BA5">
        <w:rPr>
          <w:rFonts w:ascii="Calibri" w:hAnsi="Calibri" w:cs="Calibri"/>
          <w:noProof/>
          <w:color w:val="000000"/>
          <w:sz w:val="24"/>
          <w:szCs w:val="24"/>
        </w:rPr>
        <w:lastRenderedPageBreak/>
        <w:drawing>
          <wp:inline distT="0" distB="0" distL="0" distR="0">
            <wp:extent cx="5483826" cy="2891464"/>
            <wp:effectExtent l="19050" t="0" r="21624" b="4136"/>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12BA5" w:rsidRDefault="00212BA5" w:rsidP="00051FBA">
      <w:pPr>
        <w:tabs>
          <w:tab w:val="left" w:pos="11400"/>
        </w:tabs>
        <w:jc w:val="lowKashida"/>
        <w:rPr>
          <w:rFonts w:ascii="Calibri" w:hAnsi="Calibri" w:cs="Calibri"/>
          <w:color w:val="000000"/>
          <w:sz w:val="24"/>
          <w:szCs w:val="24"/>
        </w:rPr>
      </w:pPr>
    </w:p>
    <w:p w:rsidR="00666044" w:rsidRPr="00666044" w:rsidRDefault="00666044" w:rsidP="00051FBA">
      <w:pPr>
        <w:pStyle w:val="ListParagraph"/>
        <w:tabs>
          <w:tab w:val="left" w:pos="360"/>
        </w:tabs>
        <w:ind w:left="0"/>
        <w:jc w:val="both"/>
        <w:rPr>
          <w:rFonts w:ascii="Calibri" w:eastAsia="Calibri" w:hAnsi="Calibri" w:cs="Calibri"/>
          <w:sz w:val="24"/>
          <w:szCs w:val="24"/>
        </w:rPr>
      </w:pPr>
      <w:r w:rsidRPr="00666044">
        <w:rPr>
          <w:rFonts w:ascii="Calibri" w:eastAsia="Calibri" w:hAnsi="Calibri" w:cs="Calibri"/>
          <w:sz w:val="24"/>
          <w:szCs w:val="24"/>
          <w:lang w:bidi="ar-JO"/>
        </w:rPr>
        <w:t xml:space="preserve">Q8- </w:t>
      </w:r>
      <w:r w:rsidRPr="00666044">
        <w:rPr>
          <w:rFonts w:ascii="Calibri" w:eastAsia="Calibri" w:hAnsi="Calibri" w:cs="Calibri"/>
          <w:sz w:val="24"/>
          <w:szCs w:val="24"/>
        </w:rPr>
        <w:t xml:space="preserve">In general, do you think the performance of the </w:t>
      </w:r>
      <w:r w:rsidRPr="00666044">
        <w:rPr>
          <w:rFonts w:ascii="Calibri" w:hAnsi="Calibri" w:cs="Calibri"/>
          <w:sz w:val="24"/>
          <w:szCs w:val="24"/>
        </w:rPr>
        <w:t>current</w:t>
      </w:r>
      <w:r w:rsidRPr="00666044">
        <w:rPr>
          <w:rFonts w:ascii="Calibri" w:eastAsia="Calibri" w:hAnsi="Calibri" w:cs="Calibri"/>
          <w:sz w:val="24"/>
          <w:szCs w:val="24"/>
        </w:rPr>
        <w:t xml:space="preserve"> governme</w:t>
      </w:r>
      <w:r w:rsidR="00153426">
        <w:rPr>
          <w:rFonts w:ascii="Calibri" w:eastAsia="Calibri" w:hAnsi="Calibri" w:cs="Calibri"/>
          <w:sz w:val="24"/>
          <w:szCs w:val="24"/>
        </w:rPr>
        <w:t xml:space="preserve">nt headed by </w:t>
      </w:r>
      <w:proofErr w:type="spellStart"/>
      <w:proofErr w:type="gramStart"/>
      <w:r w:rsidR="00153426">
        <w:rPr>
          <w:rFonts w:ascii="Calibri" w:eastAsia="Calibri" w:hAnsi="Calibri" w:cs="Calibri"/>
          <w:sz w:val="24"/>
          <w:szCs w:val="24"/>
        </w:rPr>
        <w:t>Rami</w:t>
      </w:r>
      <w:proofErr w:type="spellEnd"/>
      <w:r w:rsidR="00153426">
        <w:rPr>
          <w:rFonts w:ascii="Calibri" w:eastAsia="Calibri" w:hAnsi="Calibri" w:cs="Calibri"/>
          <w:sz w:val="24"/>
          <w:szCs w:val="24"/>
        </w:rPr>
        <w:t xml:space="preserve">  al</w:t>
      </w:r>
      <w:proofErr w:type="gramEnd"/>
      <w:r w:rsidR="00153426">
        <w:rPr>
          <w:rFonts w:ascii="Calibri" w:eastAsia="Calibri" w:hAnsi="Calibri" w:cs="Calibri"/>
          <w:sz w:val="24"/>
          <w:szCs w:val="24"/>
        </w:rPr>
        <w:t>-</w:t>
      </w:r>
      <w:proofErr w:type="spellStart"/>
      <w:r w:rsidR="00153426">
        <w:rPr>
          <w:rFonts w:ascii="Calibri" w:eastAsia="Calibri" w:hAnsi="Calibri" w:cs="Calibri"/>
          <w:sz w:val="24"/>
          <w:szCs w:val="24"/>
        </w:rPr>
        <w:t>Hamdallah</w:t>
      </w:r>
      <w:proofErr w:type="spellEnd"/>
      <w:r w:rsidR="00153426">
        <w:rPr>
          <w:rFonts w:ascii="Calibri" w:eastAsia="Calibri" w:hAnsi="Calibri" w:cs="Calibri"/>
          <w:sz w:val="24"/>
          <w:szCs w:val="24"/>
        </w:rPr>
        <w:t xml:space="preserve"> </w:t>
      </w:r>
      <w:r w:rsidRPr="00666044">
        <w:rPr>
          <w:rFonts w:ascii="Calibri" w:eastAsia="Calibri" w:hAnsi="Calibri" w:cs="Calibri"/>
          <w:sz w:val="24"/>
          <w:szCs w:val="24"/>
        </w:rPr>
        <w:t>is better when</w:t>
      </w:r>
      <w:r w:rsidR="00B07C73">
        <w:rPr>
          <w:rFonts w:ascii="Calibri" w:eastAsia="Calibri" w:hAnsi="Calibri" w:cs="Calibri"/>
          <w:sz w:val="24"/>
          <w:szCs w:val="24"/>
        </w:rPr>
        <w:t xml:space="preserve"> </w:t>
      </w:r>
      <w:r w:rsidR="00153426">
        <w:rPr>
          <w:rFonts w:ascii="Calibri" w:eastAsia="Calibri" w:hAnsi="Calibri" w:cs="Calibri"/>
          <w:sz w:val="24"/>
          <w:szCs w:val="24"/>
        </w:rPr>
        <w:t xml:space="preserve"> c</w:t>
      </w:r>
      <w:r w:rsidRPr="00666044">
        <w:rPr>
          <w:rFonts w:ascii="Calibri" w:eastAsia="Calibri" w:hAnsi="Calibri" w:cs="Calibri"/>
          <w:sz w:val="24"/>
          <w:szCs w:val="24"/>
        </w:rPr>
        <w:t>ompared  to previous governments? Didn’t change, or become worse?</w:t>
      </w:r>
    </w:p>
    <w:p w:rsidR="00666044" w:rsidRPr="00666044" w:rsidRDefault="00666044" w:rsidP="00051FBA">
      <w:pPr>
        <w:pStyle w:val="ListParagraph"/>
        <w:tabs>
          <w:tab w:val="left" w:pos="360"/>
        </w:tabs>
        <w:ind w:left="0"/>
        <w:jc w:val="both"/>
        <w:rPr>
          <w:rFonts w:ascii="Calibri" w:eastAsia="Calibri" w:hAnsi="Calibri" w:cs="Calibri"/>
          <w:sz w:val="24"/>
          <w:szCs w:val="24"/>
          <w:lang w:bidi="ar-JO"/>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666044" w:rsidRPr="00666044" w:rsidTr="004078C8">
        <w:tc>
          <w:tcPr>
            <w:tcW w:w="3258" w:type="dxa"/>
            <w:tcBorders>
              <w:top w:val="nil"/>
              <w:left w:val="nil"/>
              <w:bottom w:val="nil"/>
              <w:right w:val="single" w:sz="6" w:space="0" w:color="auto"/>
            </w:tcBorders>
          </w:tcPr>
          <w:p w:rsidR="00666044" w:rsidRPr="00666044" w:rsidRDefault="00666044"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66044" w:rsidRPr="00666044" w:rsidRDefault="00666044" w:rsidP="00051FBA">
            <w:pPr>
              <w:jc w:val="center"/>
              <w:rPr>
                <w:rFonts w:ascii="Calibri" w:hAnsi="Calibri" w:cs="Calibri"/>
                <w:color w:val="000000"/>
                <w:sz w:val="24"/>
                <w:szCs w:val="24"/>
              </w:rPr>
            </w:pPr>
            <w:r w:rsidRPr="00666044">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666044" w:rsidRPr="00666044" w:rsidRDefault="00666044" w:rsidP="00051FBA">
            <w:pPr>
              <w:jc w:val="center"/>
              <w:rPr>
                <w:rFonts w:ascii="Calibri" w:hAnsi="Calibri" w:cs="Calibri"/>
                <w:color w:val="000000"/>
                <w:sz w:val="24"/>
                <w:szCs w:val="24"/>
              </w:rPr>
            </w:pPr>
            <w:r w:rsidRPr="00666044">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66044" w:rsidRPr="00666044" w:rsidRDefault="00666044" w:rsidP="00051FBA">
            <w:pPr>
              <w:jc w:val="center"/>
              <w:rPr>
                <w:rFonts w:ascii="Calibri" w:hAnsi="Calibri" w:cs="Calibri"/>
                <w:color w:val="000000"/>
                <w:sz w:val="24"/>
                <w:szCs w:val="24"/>
              </w:rPr>
            </w:pPr>
            <w:r w:rsidRPr="00666044">
              <w:rPr>
                <w:rFonts w:ascii="Calibri" w:hAnsi="Calibri" w:cs="Calibri"/>
                <w:color w:val="000000"/>
                <w:sz w:val="24"/>
                <w:szCs w:val="24"/>
              </w:rPr>
              <w:t>Gaza</w:t>
            </w:r>
          </w:p>
        </w:tc>
      </w:tr>
      <w:tr w:rsidR="00666044" w:rsidRPr="00666044" w:rsidTr="004078C8">
        <w:tc>
          <w:tcPr>
            <w:tcW w:w="3258" w:type="dxa"/>
            <w:tcBorders>
              <w:top w:val="nil"/>
              <w:left w:val="nil"/>
              <w:bottom w:val="single" w:sz="6" w:space="0" w:color="auto"/>
              <w:right w:val="single" w:sz="6" w:space="0" w:color="auto"/>
            </w:tcBorders>
          </w:tcPr>
          <w:p w:rsidR="00666044" w:rsidRPr="00666044" w:rsidRDefault="00666044"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66044" w:rsidRPr="00666044" w:rsidRDefault="00666044" w:rsidP="00051FBA">
            <w:pPr>
              <w:jc w:val="center"/>
              <w:rPr>
                <w:rFonts w:ascii="Calibri" w:hAnsi="Calibri" w:cs="Calibri"/>
                <w:b/>
                <w:bCs/>
                <w:color w:val="000000"/>
                <w:sz w:val="24"/>
                <w:szCs w:val="24"/>
              </w:rPr>
            </w:pPr>
            <w:r w:rsidRPr="00666044">
              <w:rPr>
                <w:rFonts w:ascii="Calibri" w:hAnsi="Calibri" w:cs="Calibri"/>
                <w:b/>
                <w:bCs/>
                <w:color w:val="000000"/>
                <w:sz w:val="24"/>
                <w:szCs w:val="24"/>
              </w:rPr>
              <w:t xml:space="preserve">n=  </w:t>
            </w:r>
            <w:r w:rsidR="00C931E3">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666044" w:rsidRPr="00666044" w:rsidRDefault="00666044" w:rsidP="00051FBA">
            <w:pPr>
              <w:jc w:val="center"/>
              <w:rPr>
                <w:rFonts w:ascii="Calibri" w:hAnsi="Calibri" w:cs="Calibri"/>
                <w:b/>
                <w:bCs/>
                <w:color w:val="000000"/>
                <w:sz w:val="24"/>
                <w:szCs w:val="24"/>
              </w:rPr>
            </w:pPr>
            <w:r w:rsidRPr="00666044">
              <w:rPr>
                <w:rFonts w:ascii="Calibri" w:hAnsi="Calibri" w:cs="Calibri"/>
                <w:b/>
                <w:bCs/>
                <w:color w:val="000000"/>
                <w:sz w:val="24"/>
                <w:szCs w:val="24"/>
              </w:rPr>
              <w:t xml:space="preserve">n= </w:t>
            </w:r>
            <w:r w:rsidR="00C931E3">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666044" w:rsidRPr="00666044" w:rsidRDefault="00666044" w:rsidP="00051FBA">
            <w:pPr>
              <w:jc w:val="center"/>
              <w:rPr>
                <w:rFonts w:ascii="Calibri" w:hAnsi="Calibri" w:cs="Calibri"/>
                <w:b/>
                <w:bCs/>
                <w:color w:val="000000"/>
                <w:sz w:val="24"/>
                <w:szCs w:val="24"/>
              </w:rPr>
            </w:pPr>
            <w:r w:rsidRPr="00666044">
              <w:rPr>
                <w:rFonts w:ascii="Calibri" w:hAnsi="Calibri" w:cs="Calibri"/>
                <w:b/>
                <w:bCs/>
                <w:color w:val="000000"/>
                <w:sz w:val="24"/>
                <w:szCs w:val="24"/>
              </w:rPr>
              <w:t>n=</w:t>
            </w:r>
            <w:r w:rsidR="00C931E3">
              <w:rPr>
                <w:rFonts w:ascii="Calibri" w:hAnsi="Calibri" w:cs="Calibri"/>
                <w:b/>
                <w:bCs/>
                <w:color w:val="000000"/>
                <w:sz w:val="24"/>
                <w:szCs w:val="24"/>
              </w:rPr>
              <w:t>450</w:t>
            </w:r>
          </w:p>
        </w:tc>
      </w:tr>
      <w:tr w:rsidR="00666044" w:rsidRPr="00666044" w:rsidTr="004078C8">
        <w:tc>
          <w:tcPr>
            <w:tcW w:w="3258" w:type="dxa"/>
            <w:tcBorders>
              <w:top w:val="nil"/>
              <w:left w:val="single" w:sz="6" w:space="0" w:color="auto"/>
              <w:bottom w:val="single" w:sz="6" w:space="0" w:color="auto"/>
              <w:right w:val="single" w:sz="6" w:space="0" w:color="auto"/>
            </w:tcBorders>
          </w:tcPr>
          <w:p w:rsidR="00666044" w:rsidRPr="00666044" w:rsidRDefault="00666044" w:rsidP="00051FBA">
            <w:pPr>
              <w:pStyle w:val="ListParagraph"/>
              <w:tabs>
                <w:tab w:val="left" w:pos="360"/>
              </w:tabs>
              <w:ind w:left="0"/>
              <w:jc w:val="both"/>
              <w:rPr>
                <w:rFonts w:eastAsia="Calibri" w:cs="Calibri"/>
                <w:sz w:val="24"/>
                <w:szCs w:val="24"/>
                <w:lang w:bidi="ar-JO"/>
              </w:rPr>
            </w:pPr>
            <w:r w:rsidRPr="00666044">
              <w:rPr>
                <w:rFonts w:ascii="Calibri" w:hAnsi="Calibri" w:cs="Calibri"/>
                <w:sz w:val="24"/>
                <w:szCs w:val="24"/>
              </w:rPr>
              <w:t>I</w:t>
            </w:r>
            <w:r w:rsidRPr="00666044">
              <w:rPr>
                <w:rFonts w:ascii="Calibri" w:eastAsia="Calibri" w:hAnsi="Calibri" w:cs="Calibri"/>
                <w:sz w:val="24"/>
                <w:szCs w:val="24"/>
              </w:rPr>
              <w:t>t’s performance has become better</w:t>
            </w:r>
          </w:p>
        </w:tc>
        <w:tc>
          <w:tcPr>
            <w:tcW w:w="1710" w:type="dxa"/>
            <w:tcBorders>
              <w:top w:val="single" w:sz="6" w:space="0" w:color="auto"/>
              <w:left w:val="single" w:sz="6"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23.1</w:t>
            </w:r>
          </w:p>
        </w:tc>
        <w:tc>
          <w:tcPr>
            <w:tcW w:w="1965" w:type="dxa"/>
            <w:tcBorders>
              <w:top w:val="single" w:sz="6" w:space="0" w:color="auto"/>
              <w:left w:val="single" w:sz="6"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27.6</w:t>
            </w:r>
          </w:p>
        </w:tc>
        <w:tc>
          <w:tcPr>
            <w:tcW w:w="1650" w:type="dxa"/>
            <w:tcBorders>
              <w:top w:val="single" w:sz="6" w:space="0" w:color="auto"/>
              <w:left w:val="single" w:sz="6"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15.6</w:t>
            </w:r>
          </w:p>
        </w:tc>
      </w:tr>
      <w:tr w:rsidR="00666044" w:rsidRPr="00666044" w:rsidTr="004078C8">
        <w:tc>
          <w:tcPr>
            <w:tcW w:w="3258" w:type="dxa"/>
            <w:tcBorders>
              <w:top w:val="nil"/>
              <w:left w:val="single" w:sz="6" w:space="0" w:color="auto"/>
              <w:bottom w:val="single" w:sz="6" w:space="0" w:color="auto"/>
              <w:right w:val="single" w:sz="6" w:space="0" w:color="auto"/>
            </w:tcBorders>
          </w:tcPr>
          <w:p w:rsidR="00666044" w:rsidRPr="00666044" w:rsidRDefault="00666044" w:rsidP="00051FBA">
            <w:pPr>
              <w:pStyle w:val="ListParagraph"/>
              <w:tabs>
                <w:tab w:val="left" w:pos="360"/>
              </w:tabs>
              <w:ind w:left="0"/>
              <w:jc w:val="both"/>
              <w:rPr>
                <w:rFonts w:eastAsia="Calibri" w:cs="Calibri"/>
                <w:sz w:val="24"/>
                <w:szCs w:val="24"/>
                <w:lang w:bidi="ar-JO"/>
              </w:rPr>
            </w:pPr>
            <w:r w:rsidRPr="00666044">
              <w:rPr>
                <w:rFonts w:ascii="Calibri" w:eastAsia="Calibri" w:hAnsi="Calibri" w:cs="Calibri"/>
                <w:sz w:val="24"/>
                <w:szCs w:val="24"/>
              </w:rPr>
              <w:t>Didn’t change</w:t>
            </w:r>
          </w:p>
        </w:tc>
        <w:tc>
          <w:tcPr>
            <w:tcW w:w="1710" w:type="dxa"/>
            <w:tcBorders>
              <w:top w:val="single" w:sz="6" w:space="0" w:color="auto"/>
              <w:left w:val="single" w:sz="6"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43.3</w:t>
            </w:r>
          </w:p>
        </w:tc>
        <w:tc>
          <w:tcPr>
            <w:tcW w:w="1965" w:type="dxa"/>
            <w:tcBorders>
              <w:top w:val="single" w:sz="6" w:space="0" w:color="auto"/>
              <w:left w:val="single" w:sz="6"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41.8</w:t>
            </w:r>
          </w:p>
        </w:tc>
        <w:tc>
          <w:tcPr>
            <w:tcW w:w="1650" w:type="dxa"/>
            <w:tcBorders>
              <w:top w:val="single" w:sz="6" w:space="0" w:color="auto"/>
              <w:left w:val="single" w:sz="6"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45.8</w:t>
            </w:r>
          </w:p>
        </w:tc>
      </w:tr>
      <w:tr w:rsidR="00666044" w:rsidRPr="00666044" w:rsidTr="004078C8">
        <w:tc>
          <w:tcPr>
            <w:tcW w:w="3258" w:type="dxa"/>
            <w:tcBorders>
              <w:top w:val="nil"/>
              <w:left w:val="single" w:sz="6" w:space="0" w:color="auto"/>
              <w:bottom w:val="single" w:sz="4" w:space="0" w:color="auto"/>
              <w:right w:val="single" w:sz="6" w:space="0" w:color="auto"/>
            </w:tcBorders>
          </w:tcPr>
          <w:p w:rsidR="00666044" w:rsidRPr="00666044" w:rsidRDefault="00666044" w:rsidP="00051FBA">
            <w:pPr>
              <w:pStyle w:val="ListParagraph"/>
              <w:tabs>
                <w:tab w:val="left" w:pos="360"/>
              </w:tabs>
              <w:ind w:left="0"/>
              <w:jc w:val="both"/>
              <w:rPr>
                <w:rFonts w:eastAsia="Calibri" w:cs="Calibri"/>
                <w:sz w:val="24"/>
                <w:szCs w:val="24"/>
                <w:lang w:bidi="ar-JO"/>
              </w:rPr>
            </w:pPr>
            <w:r w:rsidRPr="00666044">
              <w:rPr>
                <w:rFonts w:ascii="Calibri" w:eastAsia="Calibri" w:hAnsi="Calibri" w:cs="Calibri"/>
                <w:sz w:val="24"/>
                <w:szCs w:val="24"/>
              </w:rPr>
              <w:t>It’s performance has become worse</w:t>
            </w:r>
          </w:p>
        </w:tc>
        <w:tc>
          <w:tcPr>
            <w:tcW w:w="1710" w:type="dxa"/>
            <w:tcBorders>
              <w:top w:val="single" w:sz="6" w:space="0" w:color="auto"/>
              <w:left w:val="single" w:sz="6"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26.4</w:t>
            </w:r>
          </w:p>
        </w:tc>
        <w:tc>
          <w:tcPr>
            <w:tcW w:w="1965" w:type="dxa"/>
            <w:tcBorders>
              <w:top w:val="single" w:sz="6" w:space="0" w:color="auto"/>
              <w:left w:val="single" w:sz="6"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20.7</w:t>
            </w:r>
          </w:p>
        </w:tc>
        <w:tc>
          <w:tcPr>
            <w:tcW w:w="1650" w:type="dxa"/>
            <w:tcBorders>
              <w:top w:val="single" w:sz="6" w:space="0" w:color="auto"/>
              <w:left w:val="single" w:sz="6"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35.8</w:t>
            </w:r>
          </w:p>
        </w:tc>
      </w:tr>
      <w:tr w:rsidR="00666044" w:rsidRPr="00666044" w:rsidTr="004078C8">
        <w:trPr>
          <w:trHeight w:val="102"/>
        </w:trPr>
        <w:tc>
          <w:tcPr>
            <w:tcW w:w="3258" w:type="dxa"/>
            <w:tcBorders>
              <w:top w:val="single" w:sz="4" w:space="0" w:color="auto"/>
              <w:left w:val="single" w:sz="4" w:space="0" w:color="auto"/>
              <w:bottom w:val="single" w:sz="4" w:space="0" w:color="auto"/>
              <w:right w:val="single" w:sz="4" w:space="0" w:color="auto"/>
            </w:tcBorders>
          </w:tcPr>
          <w:p w:rsidR="00666044" w:rsidRPr="00666044" w:rsidRDefault="00666044" w:rsidP="00051FBA">
            <w:pPr>
              <w:tabs>
                <w:tab w:val="left" w:pos="11400"/>
              </w:tabs>
              <w:rPr>
                <w:rFonts w:ascii="Calibri" w:hAnsi="Calibri" w:cs="Arial"/>
                <w:color w:val="000000"/>
                <w:sz w:val="24"/>
                <w:szCs w:val="24"/>
              </w:rPr>
            </w:pPr>
            <w:r w:rsidRPr="00666044">
              <w:rPr>
                <w:rFonts w:ascii="Calibri" w:hAnsi="Calibri" w:cs="Calibri"/>
                <w:color w:val="000000"/>
                <w:sz w:val="24"/>
                <w:szCs w:val="24"/>
              </w:rPr>
              <w:t xml:space="preserve">I don’t know  </w:t>
            </w:r>
            <w:r w:rsidR="00C931E3">
              <w:rPr>
                <w:rFonts w:ascii="Calibri" w:hAnsi="Calibri" w:cs="Calibri"/>
                <w:color w:val="000000"/>
                <w:sz w:val="24"/>
                <w:szCs w:val="24"/>
              </w:rPr>
              <w:t xml:space="preserve">\ no answer </w:t>
            </w:r>
          </w:p>
        </w:tc>
        <w:tc>
          <w:tcPr>
            <w:tcW w:w="1710" w:type="dxa"/>
            <w:tcBorders>
              <w:top w:val="single" w:sz="6" w:space="0" w:color="auto"/>
              <w:left w:val="single" w:sz="4"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7.2</w:t>
            </w:r>
          </w:p>
        </w:tc>
        <w:tc>
          <w:tcPr>
            <w:tcW w:w="1965" w:type="dxa"/>
            <w:tcBorders>
              <w:top w:val="single" w:sz="6" w:space="0" w:color="auto"/>
              <w:left w:val="single" w:sz="6"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9.9</w:t>
            </w:r>
          </w:p>
        </w:tc>
        <w:tc>
          <w:tcPr>
            <w:tcW w:w="1650" w:type="dxa"/>
            <w:tcBorders>
              <w:top w:val="single" w:sz="6" w:space="0" w:color="auto"/>
              <w:left w:val="single" w:sz="6" w:space="0" w:color="auto"/>
              <w:bottom w:val="single" w:sz="6" w:space="0" w:color="auto"/>
              <w:right w:val="single" w:sz="6" w:space="0" w:color="auto"/>
            </w:tcBorders>
          </w:tcPr>
          <w:p w:rsidR="00666044" w:rsidRPr="00666044"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2.8</w:t>
            </w:r>
          </w:p>
        </w:tc>
      </w:tr>
    </w:tbl>
    <w:p w:rsidR="00515F60" w:rsidRDefault="00515F60" w:rsidP="009028B6">
      <w:pPr>
        <w:tabs>
          <w:tab w:val="left" w:pos="11400"/>
        </w:tabs>
        <w:spacing w:line="276" w:lineRule="auto"/>
        <w:jc w:val="lowKashida"/>
        <w:rPr>
          <w:rFonts w:ascii="Calibri" w:hAnsi="Calibri" w:cs="Calibri"/>
          <w:color w:val="000000"/>
          <w:sz w:val="24"/>
          <w:szCs w:val="24"/>
        </w:rPr>
      </w:pPr>
    </w:p>
    <w:p w:rsidR="00614CEB" w:rsidRDefault="00614CEB" w:rsidP="009028B6">
      <w:pPr>
        <w:tabs>
          <w:tab w:val="left" w:pos="11400"/>
        </w:tabs>
        <w:spacing w:line="276" w:lineRule="auto"/>
        <w:jc w:val="lowKashida"/>
        <w:rPr>
          <w:rFonts w:ascii="Calibri" w:hAnsi="Calibri" w:cs="Calibri"/>
          <w:color w:val="000000"/>
          <w:sz w:val="24"/>
          <w:szCs w:val="24"/>
        </w:rPr>
      </w:pPr>
      <w:r w:rsidRPr="00614CEB">
        <w:rPr>
          <w:rFonts w:ascii="Calibri" w:hAnsi="Calibri" w:cs="Calibri"/>
          <w:noProof/>
          <w:color w:val="000000"/>
          <w:sz w:val="24"/>
          <w:szCs w:val="24"/>
        </w:rPr>
        <w:drawing>
          <wp:inline distT="0" distB="0" distL="0" distR="0">
            <wp:extent cx="5942571" cy="2767914"/>
            <wp:effectExtent l="19050" t="0" r="20079" b="0"/>
            <wp:docPr id="1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14CEB" w:rsidRDefault="00614CEB" w:rsidP="009028B6">
      <w:pPr>
        <w:tabs>
          <w:tab w:val="left" w:pos="11400"/>
        </w:tabs>
        <w:spacing w:line="276" w:lineRule="auto"/>
        <w:jc w:val="lowKashida"/>
        <w:rPr>
          <w:rFonts w:ascii="Calibri" w:hAnsi="Calibri" w:cs="Calibri"/>
          <w:color w:val="000000"/>
          <w:sz w:val="24"/>
          <w:szCs w:val="24"/>
        </w:rPr>
      </w:pPr>
    </w:p>
    <w:p w:rsidR="00614CEB" w:rsidRDefault="00614CEB" w:rsidP="00051FBA">
      <w:pPr>
        <w:tabs>
          <w:tab w:val="left" w:pos="11400"/>
        </w:tabs>
        <w:jc w:val="lowKashida"/>
        <w:rPr>
          <w:rFonts w:ascii="Calibri" w:hAnsi="Calibri" w:cs="Calibri"/>
          <w:color w:val="000000"/>
          <w:sz w:val="24"/>
          <w:szCs w:val="24"/>
        </w:rPr>
      </w:pPr>
    </w:p>
    <w:p w:rsidR="00614CEB" w:rsidRDefault="00614CEB" w:rsidP="00051FBA">
      <w:pPr>
        <w:tabs>
          <w:tab w:val="left" w:pos="11400"/>
        </w:tabs>
        <w:jc w:val="lowKashida"/>
        <w:rPr>
          <w:rFonts w:ascii="Calibri" w:hAnsi="Calibri" w:cs="Calibri"/>
          <w:color w:val="000000"/>
          <w:sz w:val="24"/>
          <w:szCs w:val="24"/>
        </w:rPr>
      </w:pPr>
    </w:p>
    <w:p w:rsidR="00515F60" w:rsidRPr="00515F60" w:rsidRDefault="00515F60" w:rsidP="00185DD2">
      <w:pPr>
        <w:pStyle w:val="ListParagraph"/>
        <w:tabs>
          <w:tab w:val="left" w:pos="360"/>
        </w:tabs>
        <w:ind w:left="0"/>
        <w:jc w:val="both"/>
        <w:rPr>
          <w:rFonts w:ascii="Calibri" w:eastAsia="Calibri" w:hAnsi="Calibri" w:cs="Calibri"/>
          <w:sz w:val="24"/>
          <w:szCs w:val="24"/>
        </w:rPr>
      </w:pPr>
      <w:r w:rsidRPr="00515F60">
        <w:rPr>
          <w:rFonts w:ascii="Calibri" w:hAnsi="Calibri" w:cs="Calibri"/>
          <w:color w:val="000000"/>
          <w:sz w:val="24"/>
          <w:szCs w:val="24"/>
        </w:rPr>
        <w:t>Q9-</w:t>
      </w:r>
      <w:r w:rsidRPr="00515F60">
        <w:rPr>
          <w:rFonts w:ascii="Calibri" w:eastAsia="Calibri" w:hAnsi="Calibri" w:cs="Calibri"/>
          <w:sz w:val="24"/>
          <w:szCs w:val="24"/>
          <w:lang w:bidi="ar-JO"/>
        </w:rPr>
        <w:t xml:space="preserve"> </w:t>
      </w:r>
      <w:r w:rsidRPr="00515F60">
        <w:rPr>
          <w:rFonts w:ascii="Calibri" w:eastAsia="Calibri" w:hAnsi="Calibri" w:cs="Calibri"/>
          <w:sz w:val="24"/>
          <w:szCs w:val="24"/>
        </w:rPr>
        <w:t xml:space="preserve">To what extent do you think that Al Hamdallah’s </w:t>
      </w:r>
      <w:r w:rsidR="00185DD2" w:rsidRPr="00515F60">
        <w:rPr>
          <w:rFonts w:ascii="Calibri" w:eastAsia="Calibri" w:hAnsi="Calibri" w:cs="Calibri"/>
          <w:sz w:val="24"/>
          <w:szCs w:val="24"/>
        </w:rPr>
        <w:t>government is</w:t>
      </w:r>
      <w:r w:rsidRPr="00515F60">
        <w:rPr>
          <w:rFonts w:ascii="Calibri" w:eastAsia="Calibri" w:hAnsi="Calibri" w:cs="Calibri"/>
          <w:sz w:val="24"/>
          <w:szCs w:val="24"/>
        </w:rPr>
        <w:t xml:space="preserve"> being transparent in hand</w:t>
      </w:r>
      <w:r w:rsidR="00185DD2">
        <w:rPr>
          <w:rFonts w:ascii="Calibri" w:eastAsia="Calibri" w:hAnsi="Calibri" w:cs="Calibri"/>
          <w:sz w:val="24"/>
          <w:szCs w:val="24"/>
        </w:rPr>
        <w:t>l</w:t>
      </w:r>
      <w:r w:rsidRPr="00515F60">
        <w:rPr>
          <w:rFonts w:ascii="Calibri" w:eastAsia="Calibri" w:hAnsi="Calibri" w:cs="Calibri"/>
          <w:sz w:val="24"/>
          <w:szCs w:val="24"/>
        </w:rPr>
        <w:t>ing</w:t>
      </w:r>
      <w:r w:rsidR="00185DD2">
        <w:rPr>
          <w:rFonts w:ascii="Calibri" w:eastAsia="Calibri" w:hAnsi="Calibri" w:cs="Calibri"/>
          <w:sz w:val="24"/>
          <w:szCs w:val="24"/>
        </w:rPr>
        <w:t xml:space="preserve"> </w:t>
      </w:r>
      <w:r w:rsidRPr="00515F60">
        <w:rPr>
          <w:rFonts w:ascii="Calibri" w:eastAsia="Calibri" w:hAnsi="Calibri" w:cs="Calibri"/>
          <w:sz w:val="24"/>
          <w:szCs w:val="24"/>
        </w:rPr>
        <w:t xml:space="preserve">the financial issues? </w:t>
      </w:r>
      <w:proofErr w:type="gramStart"/>
      <w:r w:rsidRPr="00515F60">
        <w:rPr>
          <w:rFonts w:ascii="Calibri" w:eastAsia="Calibri" w:hAnsi="Calibri" w:cs="Calibri"/>
          <w:sz w:val="24"/>
          <w:szCs w:val="24"/>
        </w:rPr>
        <w:t xml:space="preserve">To a very high degree, high degree, average degree, low </w:t>
      </w:r>
      <w:r w:rsidR="00153426">
        <w:rPr>
          <w:rFonts w:ascii="Calibri" w:eastAsia="Calibri" w:hAnsi="Calibri" w:cs="Calibri"/>
          <w:sz w:val="24"/>
          <w:szCs w:val="24"/>
        </w:rPr>
        <w:t xml:space="preserve">degree </w:t>
      </w:r>
      <w:r w:rsidRPr="00515F60">
        <w:rPr>
          <w:rFonts w:ascii="Calibri" w:eastAsia="Calibri" w:hAnsi="Calibri" w:cs="Calibri"/>
          <w:sz w:val="24"/>
          <w:szCs w:val="24"/>
        </w:rPr>
        <w:t>or very low</w:t>
      </w:r>
      <w:r w:rsidR="00153426">
        <w:rPr>
          <w:rFonts w:ascii="Calibri" w:eastAsia="Calibri" w:hAnsi="Calibri" w:cs="Calibri"/>
          <w:sz w:val="24"/>
          <w:szCs w:val="24"/>
        </w:rPr>
        <w:t xml:space="preserve"> degree</w:t>
      </w:r>
      <w:r w:rsidRPr="00515F60">
        <w:rPr>
          <w:rFonts w:ascii="Calibri" w:eastAsia="Calibri" w:hAnsi="Calibri" w:cs="Calibri"/>
          <w:sz w:val="24"/>
          <w:szCs w:val="24"/>
        </w:rPr>
        <w:t>?</w:t>
      </w:r>
      <w:proofErr w:type="gramEnd"/>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515F60" w:rsidRPr="00515F60" w:rsidTr="004078C8">
        <w:tc>
          <w:tcPr>
            <w:tcW w:w="3258" w:type="dxa"/>
            <w:tcBorders>
              <w:top w:val="nil"/>
              <w:left w:val="nil"/>
              <w:bottom w:val="nil"/>
              <w:right w:val="single" w:sz="6" w:space="0" w:color="auto"/>
            </w:tcBorders>
          </w:tcPr>
          <w:p w:rsidR="00515F60" w:rsidRPr="00515F60" w:rsidRDefault="00515F6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515F60" w:rsidRPr="00515F60" w:rsidRDefault="00515F60" w:rsidP="00051FBA">
            <w:pPr>
              <w:jc w:val="center"/>
              <w:rPr>
                <w:rFonts w:ascii="Calibri" w:hAnsi="Calibri" w:cs="Calibri"/>
                <w:color w:val="000000"/>
                <w:sz w:val="24"/>
                <w:szCs w:val="24"/>
              </w:rPr>
            </w:pPr>
            <w:r w:rsidRPr="00515F60">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515F60" w:rsidRPr="00515F60" w:rsidRDefault="00515F60" w:rsidP="00051FBA">
            <w:pPr>
              <w:jc w:val="center"/>
              <w:rPr>
                <w:rFonts w:ascii="Calibri" w:hAnsi="Calibri" w:cs="Calibri"/>
                <w:color w:val="000000"/>
                <w:sz w:val="24"/>
                <w:szCs w:val="24"/>
              </w:rPr>
            </w:pPr>
            <w:r w:rsidRPr="00515F60">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515F60" w:rsidRPr="00515F60" w:rsidRDefault="00515F60" w:rsidP="00051FBA">
            <w:pPr>
              <w:jc w:val="center"/>
              <w:rPr>
                <w:rFonts w:ascii="Calibri" w:hAnsi="Calibri" w:cs="Calibri"/>
                <w:color w:val="000000"/>
                <w:sz w:val="24"/>
                <w:szCs w:val="24"/>
              </w:rPr>
            </w:pPr>
            <w:r w:rsidRPr="00515F60">
              <w:rPr>
                <w:rFonts w:ascii="Calibri" w:hAnsi="Calibri" w:cs="Calibri"/>
                <w:color w:val="000000"/>
                <w:sz w:val="24"/>
                <w:szCs w:val="24"/>
              </w:rPr>
              <w:t>Gaza</w:t>
            </w:r>
          </w:p>
        </w:tc>
      </w:tr>
      <w:tr w:rsidR="00515F60" w:rsidRPr="00515F60" w:rsidTr="004078C8">
        <w:tc>
          <w:tcPr>
            <w:tcW w:w="3258" w:type="dxa"/>
            <w:tcBorders>
              <w:top w:val="nil"/>
              <w:left w:val="nil"/>
              <w:bottom w:val="single" w:sz="6" w:space="0" w:color="auto"/>
              <w:right w:val="single" w:sz="6" w:space="0" w:color="auto"/>
            </w:tcBorders>
          </w:tcPr>
          <w:p w:rsidR="00515F60" w:rsidRPr="00515F60" w:rsidRDefault="00515F6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515F60" w:rsidRPr="00515F60" w:rsidRDefault="00515F60" w:rsidP="00051FBA">
            <w:pPr>
              <w:jc w:val="center"/>
              <w:rPr>
                <w:rFonts w:ascii="Calibri" w:hAnsi="Calibri" w:cs="Calibri"/>
                <w:b/>
                <w:bCs/>
                <w:color w:val="000000"/>
                <w:sz w:val="24"/>
                <w:szCs w:val="24"/>
              </w:rPr>
            </w:pPr>
            <w:r w:rsidRPr="00515F60">
              <w:rPr>
                <w:rFonts w:ascii="Calibri" w:hAnsi="Calibri" w:cs="Calibri"/>
                <w:b/>
                <w:bCs/>
                <w:color w:val="000000"/>
                <w:sz w:val="24"/>
                <w:szCs w:val="24"/>
              </w:rPr>
              <w:t xml:space="preserve">n=  </w:t>
            </w:r>
            <w:r w:rsidR="00C931E3">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515F60" w:rsidRPr="00515F60" w:rsidRDefault="00515F60" w:rsidP="00051FBA">
            <w:pPr>
              <w:jc w:val="center"/>
              <w:rPr>
                <w:rFonts w:ascii="Calibri" w:hAnsi="Calibri" w:cs="Calibri"/>
                <w:b/>
                <w:bCs/>
                <w:color w:val="000000"/>
                <w:sz w:val="24"/>
                <w:szCs w:val="24"/>
              </w:rPr>
            </w:pPr>
            <w:r w:rsidRPr="00515F60">
              <w:rPr>
                <w:rFonts w:ascii="Calibri" w:hAnsi="Calibri" w:cs="Calibri"/>
                <w:b/>
                <w:bCs/>
                <w:color w:val="000000"/>
                <w:sz w:val="24"/>
                <w:szCs w:val="24"/>
              </w:rPr>
              <w:t xml:space="preserve">n= </w:t>
            </w:r>
            <w:r w:rsidR="00C931E3">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515F60" w:rsidRPr="00515F60" w:rsidRDefault="00515F60" w:rsidP="00051FBA">
            <w:pPr>
              <w:jc w:val="center"/>
              <w:rPr>
                <w:rFonts w:ascii="Calibri" w:hAnsi="Calibri" w:cs="Calibri"/>
                <w:b/>
                <w:bCs/>
                <w:color w:val="000000"/>
                <w:sz w:val="24"/>
                <w:szCs w:val="24"/>
              </w:rPr>
            </w:pPr>
            <w:r w:rsidRPr="00515F60">
              <w:rPr>
                <w:rFonts w:ascii="Calibri" w:hAnsi="Calibri" w:cs="Calibri"/>
                <w:b/>
                <w:bCs/>
                <w:color w:val="000000"/>
                <w:sz w:val="24"/>
                <w:szCs w:val="24"/>
              </w:rPr>
              <w:t>n=</w:t>
            </w:r>
            <w:r w:rsidR="00C931E3">
              <w:rPr>
                <w:rFonts w:ascii="Calibri" w:hAnsi="Calibri" w:cs="Calibri"/>
                <w:b/>
                <w:bCs/>
                <w:color w:val="000000"/>
                <w:sz w:val="24"/>
                <w:szCs w:val="24"/>
              </w:rPr>
              <w:t>450</w:t>
            </w:r>
          </w:p>
        </w:tc>
      </w:tr>
      <w:tr w:rsidR="00515F60" w:rsidRPr="00515F60" w:rsidTr="004078C8">
        <w:tc>
          <w:tcPr>
            <w:tcW w:w="3258" w:type="dxa"/>
            <w:tcBorders>
              <w:top w:val="nil"/>
              <w:left w:val="single" w:sz="6" w:space="0" w:color="auto"/>
              <w:bottom w:val="single" w:sz="6" w:space="0" w:color="auto"/>
              <w:right w:val="single" w:sz="6" w:space="0" w:color="auto"/>
            </w:tcBorders>
          </w:tcPr>
          <w:p w:rsidR="00515F60" w:rsidRPr="00515F60" w:rsidRDefault="00515F60" w:rsidP="00051FBA">
            <w:pPr>
              <w:pStyle w:val="ListParagraph"/>
              <w:tabs>
                <w:tab w:val="left" w:pos="360"/>
              </w:tabs>
              <w:ind w:left="0"/>
              <w:jc w:val="both"/>
              <w:rPr>
                <w:rFonts w:eastAsia="Calibri" w:cs="Calibri"/>
                <w:sz w:val="24"/>
                <w:szCs w:val="24"/>
                <w:lang w:bidi="ar-JO"/>
              </w:rPr>
            </w:pPr>
            <w:r w:rsidRPr="00515F60">
              <w:rPr>
                <w:rFonts w:ascii="Calibri" w:eastAsia="Calibri" w:hAnsi="Calibri" w:cs="Calibri"/>
                <w:sz w:val="24"/>
                <w:szCs w:val="24"/>
              </w:rPr>
              <w:t>To a very high degree</w:t>
            </w:r>
          </w:p>
        </w:tc>
        <w:tc>
          <w:tcPr>
            <w:tcW w:w="1710"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4.0</w:t>
            </w:r>
          </w:p>
        </w:tc>
        <w:tc>
          <w:tcPr>
            <w:tcW w:w="1965"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3.9</w:t>
            </w:r>
          </w:p>
        </w:tc>
        <w:tc>
          <w:tcPr>
            <w:tcW w:w="1650"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4.2</w:t>
            </w:r>
          </w:p>
        </w:tc>
      </w:tr>
      <w:tr w:rsidR="00515F60" w:rsidRPr="00515F60" w:rsidTr="004078C8">
        <w:tc>
          <w:tcPr>
            <w:tcW w:w="3258" w:type="dxa"/>
            <w:tcBorders>
              <w:top w:val="nil"/>
              <w:left w:val="single" w:sz="6" w:space="0" w:color="auto"/>
              <w:bottom w:val="single" w:sz="6" w:space="0" w:color="auto"/>
              <w:right w:val="single" w:sz="6" w:space="0" w:color="auto"/>
            </w:tcBorders>
          </w:tcPr>
          <w:p w:rsidR="00515F60" w:rsidRPr="00515F60" w:rsidRDefault="00515F60" w:rsidP="00051FBA">
            <w:pPr>
              <w:pStyle w:val="ListParagraph"/>
              <w:tabs>
                <w:tab w:val="left" w:pos="360"/>
              </w:tabs>
              <w:ind w:left="0"/>
              <w:jc w:val="both"/>
              <w:rPr>
                <w:rFonts w:eastAsia="Calibri" w:cs="Calibri"/>
                <w:sz w:val="24"/>
                <w:szCs w:val="24"/>
                <w:lang w:bidi="ar-JO"/>
              </w:rPr>
            </w:pPr>
            <w:r w:rsidRPr="00515F60">
              <w:rPr>
                <w:rFonts w:ascii="Calibri" w:eastAsia="Calibri" w:hAnsi="Calibri" w:cs="Calibri"/>
                <w:sz w:val="24"/>
                <w:szCs w:val="24"/>
              </w:rPr>
              <w:t>High degree</w:t>
            </w:r>
          </w:p>
        </w:tc>
        <w:tc>
          <w:tcPr>
            <w:tcW w:w="1710"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13.3</w:t>
            </w:r>
          </w:p>
        </w:tc>
        <w:tc>
          <w:tcPr>
            <w:tcW w:w="1965"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14.6</w:t>
            </w:r>
          </w:p>
        </w:tc>
        <w:tc>
          <w:tcPr>
            <w:tcW w:w="1650"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11.3</w:t>
            </w:r>
          </w:p>
        </w:tc>
      </w:tr>
      <w:tr w:rsidR="00515F60" w:rsidRPr="00515F60" w:rsidTr="004078C8">
        <w:tc>
          <w:tcPr>
            <w:tcW w:w="3258" w:type="dxa"/>
            <w:tcBorders>
              <w:top w:val="nil"/>
              <w:left w:val="single" w:sz="6" w:space="0" w:color="auto"/>
              <w:bottom w:val="single" w:sz="4" w:space="0" w:color="auto"/>
              <w:right w:val="single" w:sz="6" w:space="0" w:color="auto"/>
            </w:tcBorders>
          </w:tcPr>
          <w:p w:rsidR="00515F60" w:rsidRPr="00515F60" w:rsidRDefault="00515F60" w:rsidP="00051FBA">
            <w:pPr>
              <w:pStyle w:val="ListParagraph"/>
              <w:tabs>
                <w:tab w:val="left" w:pos="360"/>
              </w:tabs>
              <w:ind w:left="0"/>
              <w:jc w:val="both"/>
              <w:rPr>
                <w:rFonts w:eastAsia="Calibri" w:cs="Calibri"/>
                <w:sz w:val="24"/>
                <w:szCs w:val="24"/>
                <w:lang w:bidi="ar-JO"/>
              </w:rPr>
            </w:pPr>
            <w:r w:rsidRPr="00515F60">
              <w:rPr>
                <w:rFonts w:ascii="Calibri" w:eastAsia="Calibri" w:hAnsi="Calibri" w:cs="Calibri"/>
                <w:sz w:val="24"/>
                <w:szCs w:val="24"/>
              </w:rPr>
              <w:t>Average</w:t>
            </w:r>
          </w:p>
        </w:tc>
        <w:tc>
          <w:tcPr>
            <w:tcW w:w="1710"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30.8</w:t>
            </w:r>
          </w:p>
        </w:tc>
        <w:tc>
          <w:tcPr>
            <w:tcW w:w="1965"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30.0</w:t>
            </w:r>
          </w:p>
        </w:tc>
        <w:tc>
          <w:tcPr>
            <w:tcW w:w="1650"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32.0</w:t>
            </w:r>
          </w:p>
        </w:tc>
      </w:tr>
      <w:tr w:rsidR="00515F60" w:rsidRPr="00515F60" w:rsidTr="004078C8">
        <w:trPr>
          <w:trHeight w:val="102"/>
        </w:trPr>
        <w:tc>
          <w:tcPr>
            <w:tcW w:w="3258" w:type="dxa"/>
            <w:tcBorders>
              <w:top w:val="single" w:sz="4" w:space="0" w:color="auto"/>
              <w:left w:val="single" w:sz="4" w:space="0" w:color="auto"/>
              <w:bottom w:val="single" w:sz="4" w:space="0" w:color="auto"/>
              <w:right w:val="single" w:sz="4" w:space="0" w:color="auto"/>
            </w:tcBorders>
          </w:tcPr>
          <w:p w:rsidR="00515F60" w:rsidRPr="00515F60" w:rsidRDefault="00515F60" w:rsidP="00051FBA">
            <w:pPr>
              <w:pStyle w:val="ListParagraph"/>
              <w:tabs>
                <w:tab w:val="left" w:pos="360"/>
              </w:tabs>
              <w:ind w:left="0"/>
              <w:jc w:val="both"/>
              <w:rPr>
                <w:rFonts w:eastAsia="Calibri" w:cs="Calibri"/>
                <w:sz w:val="24"/>
                <w:szCs w:val="24"/>
                <w:lang w:bidi="ar-JO"/>
              </w:rPr>
            </w:pPr>
            <w:r w:rsidRPr="00515F60">
              <w:rPr>
                <w:rFonts w:ascii="Calibri" w:eastAsia="Calibri" w:hAnsi="Calibri" w:cs="Calibri"/>
                <w:sz w:val="24"/>
                <w:szCs w:val="24"/>
              </w:rPr>
              <w:t>Low degree</w:t>
            </w:r>
          </w:p>
        </w:tc>
        <w:tc>
          <w:tcPr>
            <w:tcW w:w="1710" w:type="dxa"/>
            <w:tcBorders>
              <w:top w:val="single" w:sz="6" w:space="0" w:color="auto"/>
              <w:left w:val="single" w:sz="4"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19.8</w:t>
            </w:r>
          </w:p>
        </w:tc>
        <w:tc>
          <w:tcPr>
            <w:tcW w:w="1965"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18.3</w:t>
            </w:r>
          </w:p>
        </w:tc>
        <w:tc>
          <w:tcPr>
            <w:tcW w:w="1650"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22.4</w:t>
            </w:r>
          </w:p>
        </w:tc>
      </w:tr>
      <w:tr w:rsidR="00515F60" w:rsidRPr="00515F60" w:rsidTr="004078C8">
        <w:tc>
          <w:tcPr>
            <w:tcW w:w="3258" w:type="dxa"/>
            <w:tcBorders>
              <w:top w:val="single" w:sz="4" w:space="0" w:color="auto"/>
              <w:left w:val="single" w:sz="4" w:space="0" w:color="auto"/>
              <w:bottom w:val="single" w:sz="4" w:space="0" w:color="auto"/>
              <w:right w:val="single" w:sz="4" w:space="0" w:color="auto"/>
            </w:tcBorders>
          </w:tcPr>
          <w:p w:rsidR="00515F60" w:rsidRPr="00515F60" w:rsidRDefault="00515F60" w:rsidP="00051FBA">
            <w:pPr>
              <w:pStyle w:val="ListParagraph"/>
              <w:tabs>
                <w:tab w:val="left" w:pos="360"/>
              </w:tabs>
              <w:ind w:left="0"/>
              <w:jc w:val="both"/>
              <w:rPr>
                <w:rFonts w:eastAsia="Calibri" w:cs="Calibri"/>
                <w:sz w:val="24"/>
                <w:szCs w:val="24"/>
                <w:lang w:bidi="ar-JO"/>
              </w:rPr>
            </w:pPr>
            <w:r w:rsidRPr="00515F60">
              <w:rPr>
                <w:rFonts w:ascii="Calibri" w:eastAsia="Calibri" w:hAnsi="Calibri" w:cs="Calibri"/>
                <w:sz w:val="24"/>
                <w:szCs w:val="24"/>
              </w:rPr>
              <w:t>Very low degree</w:t>
            </w:r>
          </w:p>
        </w:tc>
        <w:tc>
          <w:tcPr>
            <w:tcW w:w="1710" w:type="dxa"/>
            <w:tcBorders>
              <w:top w:val="single" w:sz="6" w:space="0" w:color="auto"/>
              <w:left w:val="single" w:sz="4"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18.8</w:t>
            </w:r>
          </w:p>
        </w:tc>
        <w:tc>
          <w:tcPr>
            <w:tcW w:w="1965"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15.2</w:t>
            </w:r>
          </w:p>
        </w:tc>
        <w:tc>
          <w:tcPr>
            <w:tcW w:w="1650"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24.7</w:t>
            </w:r>
          </w:p>
        </w:tc>
      </w:tr>
      <w:tr w:rsidR="00515F60" w:rsidRPr="00515F60" w:rsidTr="004078C8">
        <w:tc>
          <w:tcPr>
            <w:tcW w:w="3258" w:type="dxa"/>
            <w:tcBorders>
              <w:top w:val="single" w:sz="4" w:space="0" w:color="auto"/>
              <w:left w:val="single" w:sz="4" w:space="0" w:color="auto"/>
              <w:bottom w:val="single" w:sz="4" w:space="0" w:color="auto"/>
              <w:right w:val="single" w:sz="4" w:space="0" w:color="auto"/>
            </w:tcBorders>
          </w:tcPr>
          <w:p w:rsidR="00515F60" w:rsidRPr="00515F60" w:rsidRDefault="00515F60" w:rsidP="00051FBA">
            <w:pPr>
              <w:tabs>
                <w:tab w:val="left" w:pos="11400"/>
              </w:tabs>
              <w:rPr>
                <w:rFonts w:ascii="Calibri" w:hAnsi="Calibri" w:cs="Arial"/>
                <w:color w:val="000000"/>
                <w:sz w:val="24"/>
                <w:szCs w:val="24"/>
              </w:rPr>
            </w:pPr>
            <w:r w:rsidRPr="00515F60">
              <w:rPr>
                <w:rFonts w:ascii="Calibri" w:hAnsi="Calibri" w:cs="Calibri"/>
                <w:color w:val="000000"/>
                <w:sz w:val="24"/>
                <w:szCs w:val="24"/>
              </w:rPr>
              <w:t xml:space="preserve">I don’t know  </w:t>
            </w:r>
            <w:r w:rsidR="00C931E3">
              <w:rPr>
                <w:rFonts w:ascii="Calibri" w:hAnsi="Calibri" w:cs="Calibri"/>
                <w:color w:val="000000"/>
                <w:sz w:val="24"/>
                <w:szCs w:val="24"/>
              </w:rPr>
              <w:t xml:space="preserve">\ no answer </w:t>
            </w:r>
          </w:p>
        </w:tc>
        <w:tc>
          <w:tcPr>
            <w:tcW w:w="1710" w:type="dxa"/>
            <w:tcBorders>
              <w:top w:val="single" w:sz="6" w:space="0" w:color="auto"/>
              <w:left w:val="single" w:sz="4"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13.3</w:t>
            </w:r>
          </w:p>
        </w:tc>
        <w:tc>
          <w:tcPr>
            <w:tcW w:w="1965"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18.0</w:t>
            </w:r>
          </w:p>
        </w:tc>
        <w:tc>
          <w:tcPr>
            <w:tcW w:w="1650" w:type="dxa"/>
            <w:tcBorders>
              <w:top w:val="single" w:sz="6" w:space="0" w:color="auto"/>
              <w:left w:val="single" w:sz="6" w:space="0" w:color="auto"/>
              <w:bottom w:val="single" w:sz="6" w:space="0" w:color="auto"/>
              <w:right w:val="single" w:sz="6" w:space="0" w:color="auto"/>
            </w:tcBorders>
          </w:tcPr>
          <w:p w:rsidR="00515F60"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5.4</w:t>
            </w:r>
          </w:p>
        </w:tc>
      </w:tr>
    </w:tbl>
    <w:p w:rsidR="00BA0CD5" w:rsidRDefault="00BA0CD5" w:rsidP="00B704E2">
      <w:pPr>
        <w:pStyle w:val="ListParagraph"/>
        <w:tabs>
          <w:tab w:val="left" w:pos="360"/>
        </w:tabs>
        <w:spacing w:line="276" w:lineRule="auto"/>
        <w:ind w:left="0"/>
        <w:jc w:val="both"/>
        <w:rPr>
          <w:rFonts w:ascii="Calibri" w:hAnsi="Calibri" w:cs="Calibri"/>
        </w:rPr>
      </w:pPr>
    </w:p>
    <w:p w:rsidR="00B704E2" w:rsidRDefault="00185DD2" w:rsidP="00B704E2">
      <w:pPr>
        <w:pStyle w:val="ListParagraph"/>
        <w:tabs>
          <w:tab w:val="left" w:pos="360"/>
        </w:tabs>
        <w:spacing w:line="276" w:lineRule="auto"/>
        <w:ind w:left="0"/>
        <w:jc w:val="both"/>
        <w:rPr>
          <w:rFonts w:ascii="Calibri" w:hAnsi="Calibri" w:cs="Calibri"/>
          <w:color w:val="000000"/>
          <w:sz w:val="24"/>
          <w:szCs w:val="24"/>
        </w:rPr>
      </w:pPr>
      <w:r w:rsidRPr="00185DD2">
        <w:rPr>
          <w:rFonts w:ascii="Calibri" w:hAnsi="Calibri" w:cs="Calibri"/>
          <w:noProof/>
        </w:rPr>
        <w:drawing>
          <wp:inline distT="0" distB="0" distL="0" distR="0">
            <wp:extent cx="5943600" cy="3143250"/>
            <wp:effectExtent l="19050" t="0" r="19050"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704E2" w:rsidRDefault="00B704E2" w:rsidP="00B704E2">
      <w:pPr>
        <w:pStyle w:val="ListParagraph"/>
        <w:tabs>
          <w:tab w:val="left" w:pos="360"/>
        </w:tabs>
        <w:spacing w:line="276" w:lineRule="auto"/>
        <w:ind w:left="0"/>
        <w:jc w:val="both"/>
        <w:rPr>
          <w:rFonts w:ascii="Calibri" w:hAnsi="Calibri" w:cs="Calibri"/>
          <w:color w:val="000000"/>
          <w:sz w:val="24"/>
          <w:szCs w:val="24"/>
        </w:rPr>
      </w:pPr>
    </w:p>
    <w:p w:rsidR="00BA0CD5" w:rsidRDefault="00B704E2" w:rsidP="00B704E2">
      <w:pPr>
        <w:pStyle w:val="ListParagraph"/>
        <w:tabs>
          <w:tab w:val="left" w:pos="360"/>
        </w:tabs>
        <w:spacing w:line="276" w:lineRule="auto"/>
        <w:ind w:left="0"/>
        <w:jc w:val="both"/>
        <w:rPr>
          <w:rFonts w:ascii="Calibri" w:hAnsi="Calibri" w:cs="Calibri"/>
          <w:sz w:val="24"/>
          <w:szCs w:val="24"/>
        </w:rPr>
      </w:pPr>
      <w:r>
        <w:rPr>
          <w:rFonts w:ascii="Calibri" w:hAnsi="Calibri" w:cs="Calibri"/>
          <w:color w:val="000000"/>
          <w:sz w:val="24"/>
          <w:szCs w:val="24"/>
        </w:rPr>
        <w:t>Q</w:t>
      </w:r>
      <w:r w:rsidR="00BA0CD5" w:rsidRPr="00BA0CD5">
        <w:rPr>
          <w:rFonts w:ascii="Calibri" w:hAnsi="Calibri" w:cs="Calibri"/>
          <w:color w:val="000000"/>
          <w:sz w:val="24"/>
          <w:szCs w:val="24"/>
        </w:rPr>
        <w:t xml:space="preserve">10- </w:t>
      </w:r>
      <w:r w:rsidR="00BA0CD5">
        <w:rPr>
          <w:rFonts w:ascii="Calibri" w:hAnsi="Calibri" w:cs="Calibri"/>
          <w:sz w:val="24"/>
          <w:szCs w:val="24"/>
        </w:rPr>
        <w:t>Recently,</w:t>
      </w:r>
      <w:r w:rsidR="00976A24">
        <w:rPr>
          <w:rFonts w:ascii="Calibri" w:hAnsi="Calibri" w:cs="Calibri"/>
          <w:sz w:val="24"/>
          <w:szCs w:val="24"/>
        </w:rPr>
        <w:t xml:space="preserve"> </w:t>
      </w:r>
      <w:r w:rsidR="00BA0CD5" w:rsidRPr="00BA0CD5">
        <w:rPr>
          <w:rFonts w:ascii="Calibri" w:hAnsi="Calibri" w:cs="Calibri"/>
          <w:sz w:val="24"/>
          <w:szCs w:val="24"/>
        </w:rPr>
        <w:t xml:space="preserve">a government reshuffle took place in which five new ministers were added to </w:t>
      </w:r>
    </w:p>
    <w:p w:rsidR="00BA0CD5" w:rsidRDefault="00BA0CD5" w:rsidP="00051FBA">
      <w:pPr>
        <w:pStyle w:val="ListParagraph"/>
        <w:tabs>
          <w:tab w:val="left" w:pos="360"/>
        </w:tabs>
        <w:ind w:left="0"/>
        <w:jc w:val="both"/>
        <w:rPr>
          <w:rFonts w:ascii="Calibri" w:hAnsi="Calibri" w:cs="Calibri"/>
          <w:sz w:val="24"/>
          <w:szCs w:val="24"/>
        </w:rPr>
      </w:pPr>
      <w:r w:rsidRPr="00BA0CD5">
        <w:rPr>
          <w:rFonts w:ascii="Calibri" w:hAnsi="Calibri" w:cs="Calibri"/>
          <w:sz w:val="24"/>
          <w:szCs w:val="24"/>
        </w:rPr>
        <w:t xml:space="preserve">Dr. Rami Hamdallah’s government. What do you think? Will this reshuffle be a positive step that </w:t>
      </w:r>
    </w:p>
    <w:p w:rsidR="00BA0CD5" w:rsidRDefault="00BA0CD5" w:rsidP="00051FBA">
      <w:pPr>
        <w:pStyle w:val="ListParagraph"/>
        <w:tabs>
          <w:tab w:val="left" w:pos="360"/>
        </w:tabs>
        <w:ind w:left="0"/>
        <w:jc w:val="both"/>
        <w:rPr>
          <w:rFonts w:ascii="Calibri" w:hAnsi="Calibri" w:cs="Calibri"/>
          <w:sz w:val="24"/>
          <w:szCs w:val="24"/>
        </w:rPr>
      </w:pPr>
      <w:r w:rsidRPr="00BA0CD5">
        <w:rPr>
          <w:rFonts w:ascii="Calibri" w:hAnsi="Calibri" w:cs="Calibri"/>
          <w:sz w:val="24"/>
          <w:szCs w:val="24"/>
        </w:rPr>
        <w:t>serves the interests of the Palestinian people</w:t>
      </w:r>
      <w:bookmarkStart w:id="0" w:name="_GoBack"/>
      <w:bookmarkEnd w:id="0"/>
      <w:r w:rsidRPr="00BA0CD5">
        <w:rPr>
          <w:rFonts w:ascii="Calibri" w:hAnsi="Calibri" w:cs="Calibri"/>
          <w:sz w:val="24"/>
          <w:szCs w:val="24"/>
        </w:rPr>
        <w:t xml:space="preserve">? Will it not serve their interests? Or will it make no </w:t>
      </w:r>
    </w:p>
    <w:p w:rsidR="00BA0CD5" w:rsidRDefault="00BA0CD5" w:rsidP="00051FBA">
      <w:pPr>
        <w:pStyle w:val="ListParagraph"/>
        <w:tabs>
          <w:tab w:val="left" w:pos="360"/>
        </w:tabs>
        <w:ind w:left="0"/>
        <w:jc w:val="both"/>
        <w:rPr>
          <w:rFonts w:ascii="Calibri" w:hAnsi="Calibri" w:cs="Calibri"/>
          <w:sz w:val="24"/>
          <w:szCs w:val="24"/>
        </w:rPr>
      </w:pPr>
      <w:r w:rsidRPr="00BA0CD5">
        <w:rPr>
          <w:rFonts w:ascii="Calibri" w:hAnsi="Calibri" w:cs="Calibri"/>
          <w:sz w:val="24"/>
          <w:szCs w:val="24"/>
        </w:rPr>
        <w:t>difference either way?</w:t>
      </w:r>
    </w:p>
    <w:p w:rsidR="00BA0CD5" w:rsidRPr="00BA0CD5" w:rsidRDefault="00BA0CD5" w:rsidP="00051FBA">
      <w:pPr>
        <w:pStyle w:val="ListParagraph"/>
        <w:tabs>
          <w:tab w:val="left" w:pos="360"/>
        </w:tabs>
        <w:ind w:left="0"/>
        <w:jc w:val="both"/>
        <w:rPr>
          <w:rFonts w:ascii="Calibri" w:eastAsia="Calibri" w:hAnsi="Calibri" w:cs="Calibri"/>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BA0CD5" w:rsidRPr="00515F60" w:rsidTr="004078C8">
        <w:tc>
          <w:tcPr>
            <w:tcW w:w="3258" w:type="dxa"/>
            <w:tcBorders>
              <w:top w:val="nil"/>
              <w:left w:val="nil"/>
              <w:bottom w:val="nil"/>
              <w:right w:val="single" w:sz="6" w:space="0" w:color="auto"/>
            </w:tcBorders>
          </w:tcPr>
          <w:p w:rsidR="00BA0CD5" w:rsidRPr="00515F60" w:rsidRDefault="00BA0CD5"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BA0CD5" w:rsidRPr="00515F60" w:rsidRDefault="00BA0CD5" w:rsidP="00051FBA">
            <w:pPr>
              <w:jc w:val="center"/>
              <w:rPr>
                <w:rFonts w:ascii="Calibri" w:hAnsi="Calibri" w:cs="Calibri"/>
                <w:color w:val="000000"/>
                <w:sz w:val="24"/>
                <w:szCs w:val="24"/>
              </w:rPr>
            </w:pPr>
            <w:r w:rsidRPr="00515F60">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BA0CD5" w:rsidRPr="00515F60" w:rsidRDefault="00BA0CD5" w:rsidP="00051FBA">
            <w:pPr>
              <w:jc w:val="center"/>
              <w:rPr>
                <w:rFonts w:ascii="Calibri" w:hAnsi="Calibri" w:cs="Calibri"/>
                <w:color w:val="000000"/>
                <w:sz w:val="24"/>
                <w:szCs w:val="24"/>
              </w:rPr>
            </w:pPr>
            <w:r w:rsidRPr="00515F60">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BA0CD5" w:rsidRPr="00515F60" w:rsidRDefault="00BA0CD5" w:rsidP="00051FBA">
            <w:pPr>
              <w:jc w:val="center"/>
              <w:rPr>
                <w:rFonts w:ascii="Calibri" w:hAnsi="Calibri" w:cs="Calibri"/>
                <w:color w:val="000000"/>
                <w:sz w:val="24"/>
                <w:szCs w:val="24"/>
              </w:rPr>
            </w:pPr>
            <w:r w:rsidRPr="00515F60">
              <w:rPr>
                <w:rFonts w:ascii="Calibri" w:hAnsi="Calibri" w:cs="Calibri"/>
                <w:color w:val="000000"/>
                <w:sz w:val="24"/>
                <w:szCs w:val="24"/>
              </w:rPr>
              <w:t>Gaza</w:t>
            </w:r>
          </w:p>
        </w:tc>
      </w:tr>
      <w:tr w:rsidR="00BA0CD5" w:rsidRPr="00515F60" w:rsidTr="004078C8">
        <w:tc>
          <w:tcPr>
            <w:tcW w:w="3258" w:type="dxa"/>
            <w:tcBorders>
              <w:top w:val="nil"/>
              <w:left w:val="nil"/>
              <w:bottom w:val="single" w:sz="6" w:space="0" w:color="auto"/>
              <w:right w:val="single" w:sz="6" w:space="0" w:color="auto"/>
            </w:tcBorders>
          </w:tcPr>
          <w:p w:rsidR="00BA0CD5" w:rsidRPr="00515F60" w:rsidRDefault="00BA0CD5"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BA0CD5" w:rsidRPr="00515F60" w:rsidRDefault="00BA0CD5" w:rsidP="00051FBA">
            <w:pPr>
              <w:jc w:val="center"/>
              <w:rPr>
                <w:rFonts w:ascii="Calibri" w:hAnsi="Calibri" w:cs="Calibri"/>
                <w:b/>
                <w:bCs/>
                <w:color w:val="000000"/>
                <w:sz w:val="24"/>
                <w:szCs w:val="24"/>
              </w:rPr>
            </w:pPr>
            <w:r w:rsidRPr="00515F60">
              <w:rPr>
                <w:rFonts w:ascii="Calibri" w:hAnsi="Calibri" w:cs="Calibri"/>
                <w:b/>
                <w:bCs/>
                <w:color w:val="000000"/>
                <w:sz w:val="24"/>
                <w:szCs w:val="24"/>
              </w:rPr>
              <w:t xml:space="preserve">n=  </w:t>
            </w:r>
            <w:r w:rsidR="00C931E3">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BA0CD5" w:rsidRPr="00515F60" w:rsidRDefault="00BA0CD5" w:rsidP="00051FBA">
            <w:pPr>
              <w:jc w:val="center"/>
              <w:rPr>
                <w:rFonts w:ascii="Calibri" w:hAnsi="Calibri" w:cs="Calibri"/>
                <w:b/>
                <w:bCs/>
                <w:color w:val="000000"/>
                <w:sz w:val="24"/>
                <w:szCs w:val="24"/>
              </w:rPr>
            </w:pPr>
            <w:r w:rsidRPr="00515F60">
              <w:rPr>
                <w:rFonts w:ascii="Calibri" w:hAnsi="Calibri" w:cs="Calibri"/>
                <w:b/>
                <w:bCs/>
                <w:color w:val="000000"/>
                <w:sz w:val="24"/>
                <w:szCs w:val="24"/>
              </w:rPr>
              <w:t xml:space="preserve">n= </w:t>
            </w:r>
            <w:r w:rsidR="00C931E3">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BA0CD5" w:rsidRPr="00515F60" w:rsidRDefault="00BA0CD5" w:rsidP="00051FBA">
            <w:pPr>
              <w:jc w:val="center"/>
              <w:rPr>
                <w:rFonts w:ascii="Calibri" w:hAnsi="Calibri" w:cs="Calibri"/>
                <w:b/>
                <w:bCs/>
                <w:color w:val="000000"/>
                <w:sz w:val="24"/>
                <w:szCs w:val="24"/>
              </w:rPr>
            </w:pPr>
            <w:r w:rsidRPr="00515F60">
              <w:rPr>
                <w:rFonts w:ascii="Calibri" w:hAnsi="Calibri" w:cs="Calibri"/>
                <w:b/>
                <w:bCs/>
                <w:color w:val="000000"/>
                <w:sz w:val="24"/>
                <w:szCs w:val="24"/>
              </w:rPr>
              <w:t>n=</w:t>
            </w:r>
            <w:r w:rsidR="00C931E3">
              <w:rPr>
                <w:rFonts w:ascii="Calibri" w:hAnsi="Calibri" w:cs="Calibri"/>
                <w:b/>
                <w:bCs/>
                <w:color w:val="000000"/>
                <w:sz w:val="24"/>
                <w:szCs w:val="24"/>
              </w:rPr>
              <w:t>450</w:t>
            </w:r>
          </w:p>
        </w:tc>
      </w:tr>
      <w:tr w:rsidR="00BA0CD5" w:rsidRPr="00515F60" w:rsidTr="004078C8">
        <w:tc>
          <w:tcPr>
            <w:tcW w:w="3258" w:type="dxa"/>
            <w:tcBorders>
              <w:top w:val="nil"/>
              <w:left w:val="single" w:sz="6" w:space="0" w:color="auto"/>
              <w:bottom w:val="single" w:sz="6" w:space="0" w:color="auto"/>
              <w:right w:val="single" w:sz="6" w:space="0" w:color="auto"/>
            </w:tcBorders>
          </w:tcPr>
          <w:p w:rsidR="00BA0CD5" w:rsidRPr="00BA0CD5" w:rsidRDefault="00BA0CD5" w:rsidP="00051FBA">
            <w:pPr>
              <w:pStyle w:val="ListParagraph"/>
              <w:ind w:left="0"/>
              <w:rPr>
                <w:rFonts w:cs="Calibri"/>
                <w:sz w:val="24"/>
                <w:szCs w:val="24"/>
              </w:rPr>
            </w:pPr>
            <w:r w:rsidRPr="00BA0CD5">
              <w:rPr>
                <w:rFonts w:ascii="Calibri" w:hAnsi="Calibri" w:cs="Calibri"/>
                <w:sz w:val="24"/>
                <w:szCs w:val="24"/>
              </w:rPr>
              <w:t>It will serve the interests of the Palestinian people</w:t>
            </w:r>
          </w:p>
        </w:tc>
        <w:tc>
          <w:tcPr>
            <w:tcW w:w="1710" w:type="dxa"/>
            <w:tcBorders>
              <w:top w:val="single" w:sz="6" w:space="0" w:color="auto"/>
              <w:left w:val="single" w:sz="6"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34.9</w:t>
            </w:r>
          </w:p>
        </w:tc>
        <w:tc>
          <w:tcPr>
            <w:tcW w:w="1965" w:type="dxa"/>
            <w:tcBorders>
              <w:top w:val="single" w:sz="6" w:space="0" w:color="auto"/>
              <w:left w:val="single" w:sz="6"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36.8</w:t>
            </w:r>
          </w:p>
        </w:tc>
        <w:tc>
          <w:tcPr>
            <w:tcW w:w="1650" w:type="dxa"/>
            <w:tcBorders>
              <w:top w:val="single" w:sz="6" w:space="0" w:color="auto"/>
              <w:left w:val="single" w:sz="6"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31.6</w:t>
            </w:r>
          </w:p>
        </w:tc>
      </w:tr>
      <w:tr w:rsidR="00BA0CD5" w:rsidRPr="00515F60" w:rsidTr="004078C8">
        <w:tc>
          <w:tcPr>
            <w:tcW w:w="3258" w:type="dxa"/>
            <w:tcBorders>
              <w:top w:val="nil"/>
              <w:left w:val="single" w:sz="6" w:space="0" w:color="auto"/>
              <w:bottom w:val="single" w:sz="6" w:space="0" w:color="auto"/>
              <w:right w:val="single" w:sz="6" w:space="0" w:color="auto"/>
            </w:tcBorders>
          </w:tcPr>
          <w:p w:rsidR="00BA0CD5" w:rsidRPr="00BA0CD5" w:rsidRDefault="00BA0CD5" w:rsidP="00051FBA">
            <w:pPr>
              <w:pStyle w:val="ListParagraph"/>
              <w:ind w:left="0"/>
              <w:rPr>
                <w:rFonts w:cs="Calibri"/>
                <w:sz w:val="24"/>
                <w:szCs w:val="24"/>
              </w:rPr>
            </w:pPr>
            <w:r w:rsidRPr="00BA0CD5">
              <w:rPr>
                <w:rFonts w:ascii="Calibri" w:hAnsi="Calibri" w:cs="Calibri"/>
                <w:sz w:val="24"/>
                <w:szCs w:val="24"/>
              </w:rPr>
              <w:t>It will not serve the interests of the Palestinian people</w:t>
            </w:r>
          </w:p>
        </w:tc>
        <w:tc>
          <w:tcPr>
            <w:tcW w:w="1710" w:type="dxa"/>
            <w:tcBorders>
              <w:top w:val="single" w:sz="6" w:space="0" w:color="auto"/>
              <w:left w:val="single" w:sz="6"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15.2</w:t>
            </w:r>
          </w:p>
        </w:tc>
        <w:tc>
          <w:tcPr>
            <w:tcW w:w="1965" w:type="dxa"/>
            <w:tcBorders>
              <w:top w:val="single" w:sz="6" w:space="0" w:color="auto"/>
              <w:left w:val="single" w:sz="6"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12.6</w:t>
            </w:r>
          </w:p>
        </w:tc>
        <w:tc>
          <w:tcPr>
            <w:tcW w:w="1650" w:type="dxa"/>
            <w:tcBorders>
              <w:top w:val="single" w:sz="6" w:space="0" w:color="auto"/>
              <w:left w:val="single" w:sz="6"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19.6</w:t>
            </w:r>
          </w:p>
        </w:tc>
      </w:tr>
      <w:tr w:rsidR="00BA0CD5" w:rsidRPr="00515F60" w:rsidTr="004078C8">
        <w:tc>
          <w:tcPr>
            <w:tcW w:w="3258" w:type="dxa"/>
            <w:tcBorders>
              <w:top w:val="nil"/>
              <w:left w:val="single" w:sz="6" w:space="0" w:color="auto"/>
              <w:bottom w:val="single" w:sz="4" w:space="0" w:color="auto"/>
              <w:right w:val="single" w:sz="6" w:space="0" w:color="auto"/>
            </w:tcBorders>
          </w:tcPr>
          <w:p w:rsidR="00BA0CD5" w:rsidRPr="00BA0CD5" w:rsidRDefault="00BA0CD5" w:rsidP="00051FBA">
            <w:pPr>
              <w:pStyle w:val="ListParagraph"/>
              <w:ind w:left="0"/>
              <w:rPr>
                <w:rFonts w:cs="Calibri"/>
                <w:sz w:val="24"/>
                <w:szCs w:val="24"/>
              </w:rPr>
            </w:pPr>
            <w:r w:rsidRPr="00BA0CD5">
              <w:rPr>
                <w:rFonts w:ascii="Calibri" w:hAnsi="Calibri" w:cs="Calibri"/>
                <w:sz w:val="24"/>
                <w:szCs w:val="24"/>
              </w:rPr>
              <w:t xml:space="preserve">It will not make a difference either way </w:t>
            </w:r>
          </w:p>
        </w:tc>
        <w:tc>
          <w:tcPr>
            <w:tcW w:w="1710" w:type="dxa"/>
            <w:tcBorders>
              <w:top w:val="single" w:sz="6" w:space="0" w:color="auto"/>
              <w:left w:val="single" w:sz="6"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44.3</w:t>
            </w:r>
          </w:p>
        </w:tc>
        <w:tc>
          <w:tcPr>
            <w:tcW w:w="1965" w:type="dxa"/>
            <w:tcBorders>
              <w:top w:val="single" w:sz="6" w:space="0" w:color="auto"/>
              <w:left w:val="single" w:sz="6"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43.3</w:t>
            </w:r>
          </w:p>
        </w:tc>
        <w:tc>
          <w:tcPr>
            <w:tcW w:w="1650" w:type="dxa"/>
            <w:tcBorders>
              <w:top w:val="single" w:sz="6" w:space="0" w:color="auto"/>
              <w:left w:val="single" w:sz="6"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46.0</w:t>
            </w:r>
          </w:p>
        </w:tc>
      </w:tr>
      <w:tr w:rsidR="00BA0CD5" w:rsidRPr="00515F60" w:rsidTr="004078C8">
        <w:trPr>
          <w:trHeight w:val="102"/>
        </w:trPr>
        <w:tc>
          <w:tcPr>
            <w:tcW w:w="3258" w:type="dxa"/>
            <w:tcBorders>
              <w:top w:val="single" w:sz="4" w:space="0" w:color="auto"/>
              <w:left w:val="single" w:sz="4" w:space="0" w:color="auto"/>
              <w:bottom w:val="single" w:sz="4" w:space="0" w:color="auto"/>
              <w:right w:val="single" w:sz="4" w:space="0" w:color="auto"/>
            </w:tcBorders>
          </w:tcPr>
          <w:p w:rsidR="00BA0CD5" w:rsidRPr="00515F60" w:rsidRDefault="00BA0CD5" w:rsidP="00051FBA">
            <w:pPr>
              <w:tabs>
                <w:tab w:val="left" w:pos="11400"/>
              </w:tabs>
              <w:rPr>
                <w:rFonts w:ascii="Calibri" w:hAnsi="Calibri" w:cs="Arial"/>
                <w:color w:val="000000"/>
                <w:sz w:val="24"/>
                <w:szCs w:val="24"/>
              </w:rPr>
            </w:pPr>
            <w:r w:rsidRPr="00515F60">
              <w:rPr>
                <w:rFonts w:ascii="Calibri" w:hAnsi="Calibri" w:cs="Calibri"/>
                <w:color w:val="000000"/>
                <w:sz w:val="24"/>
                <w:szCs w:val="24"/>
              </w:rPr>
              <w:t xml:space="preserve">I don’t know  </w:t>
            </w:r>
            <w:r w:rsidR="00C931E3">
              <w:rPr>
                <w:rFonts w:ascii="Calibri" w:hAnsi="Calibri" w:cs="Calibri"/>
                <w:color w:val="000000"/>
                <w:sz w:val="24"/>
                <w:szCs w:val="24"/>
              </w:rPr>
              <w:t xml:space="preserve">\ no answer </w:t>
            </w:r>
          </w:p>
        </w:tc>
        <w:tc>
          <w:tcPr>
            <w:tcW w:w="1710" w:type="dxa"/>
            <w:tcBorders>
              <w:top w:val="single" w:sz="6" w:space="0" w:color="auto"/>
              <w:left w:val="single" w:sz="4"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5.6</w:t>
            </w:r>
          </w:p>
        </w:tc>
        <w:tc>
          <w:tcPr>
            <w:tcW w:w="1965" w:type="dxa"/>
            <w:tcBorders>
              <w:top w:val="single" w:sz="6" w:space="0" w:color="auto"/>
              <w:left w:val="single" w:sz="6"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7.3</w:t>
            </w:r>
          </w:p>
        </w:tc>
        <w:tc>
          <w:tcPr>
            <w:tcW w:w="1650" w:type="dxa"/>
            <w:tcBorders>
              <w:top w:val="single" w:sz="6" w:space="0" w:color="auto"/>
              <w:left w:val="single" w:sz="6" w:space="0" w:color="auto"/>
              <w:bottom w:val="single" w:sz="6" w:space="0" w:color="auto"/>
              <w:right w:val="single" w:sz="6" w:space="0" w:color="auto"/>
            </w:tcBorders>
          </w:tcPr>
          <w:p w:rsidR="00BA0CD5" w:rsidRPr="00515F60" w:rsidRDefault="00C931E3"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2.8</w:t>
            </w:r>
          </w:p>
        </w:tc>
      </w:tr>
    </w:tbl>
    <w:p w:rsidR="00666044" w:rsidRDefault="00666044" w:rsidP="00051FBA">
      <w:pPr>
        <w:tabs>
          <w:tab w:val="left" w:pos="11400"/>
        </w:tabs>
        <w:jc w:val="lowKashida"/>
        <w:rPr>
          <w:rFonts w:ascii="Calibri" w:hAnsi="Calibri" w:cs="Calibri"/>
          <w:color w:val="000000"/>
          <w:sz w:val="24"/>
          <w:szCs w:val="24"/>
        </w:rPr>
      </w:pPr>
    </w:p>
    <w:p w:rsidR="00F861E8" w:rsidRDefault="00976A24" w:rsidP="00976A24">
      <w:pPr>
        <w:pStyle w:val="ListParagraph"/>
        <w:tabs>
          <w:tab w:val="left" w:pos="360"/>
        </w:tabs>
        <w:spacing w:line="276" w:lineRule="auto"/>
        <w:ind w:left="0"/>
        <w:rPr>
          <w:rFonts w:ascii="Calibri" w:hAnsi="Calibri" w:cs="Calibri"/>
          <w:color w:val="000000"/>
          <w:sz w:val="24"/>
          <w:szCs w:val="24"/>
        </w:rPr>
      </w:pPr>
      <w:r w:rsidRPr="00976A24">
        <w:rPr>
          <w:rFonts w:ascii="Calibri" w:hAnsi="Calibri" w:cs="Calibri"/>
          <w:noProof/>
          <w:color w:val="000000"/>
          <w:sz w:val="24"/>
          <w:szCs w:val="24"/>
        </w:rPr>
        <w:lastRenderedPageBreak/>
        <w:drawing>
          <wp:inline distT="0" distB="0" distL="0" distR="0">
            <wp:extent cx="5943600" cy="3310890"/>
            <wp:effectExtent l="19050" t="0" r="19050" b="3810"/>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861E8" w:rsidRDefault="00F861E8" w:rsidP="00051FBA">
      <w:pPr>
        <w:pStyle w:val="ListParagraph"/>
        <w:tabs>
          <w:tab w:val="left" w:pos="360"/>
        </w:tabs>
        <w:ind w:left="0"/>
        <w:rPr>
          <w:rFonts w:ascii="Calibri" w:hAnsi="Calibri" w:cs="Calibri"/>
          <w:color w:val="000000"/>
          <w:sz w:val="24"/>
          <w:szCs w:val="24"/>
        </w:rPr>
      </w:pPr>
    </w:p>
    <w:p w:rsidR="00F861E8" w:rsidRDefault="00F861E8" w:rsidP="00051FBA">
      <w:pPr>
        <w:pStyle w:val="ListParagraph"/>
        <w:tabs>
          <w:tab w:val="left" w:pos="360"/>
        </w:tabs>
        <w:ind w:left="0"/>
        <w:rPr>
          <w:rFonts w:ascii="Calibri" w:hAnsi="Calibri" w:cs="Calibri"/>
          <w:color w:val="000000"/>
          <w:sz w:val="24"/>
          <w:szCs w:val="24"/>
        </w:rPr>
      </w:pPr>
    </w:p>
    <w:p w:rsidR="00B76368" w:rsidRPr="00B76368" w:rsidRDefault="00B76368" w:rsidP="00D20D48">
      <w:pPr>
        <w:pStyle w:val="ListParagraph"/>
        <w:tabs>
          <w:tab w:val="left" w:pos="360"/>
        </w:tabs>
        <w:ind w:left="0"/>
        <w:rPr>
          <w:rFonts w:ascii="Calibri" w:hAnsi="Calibri" w:cs="Calibri"/>
          <w:sz w:val="24"/>
          <w:szCs w:val="24"/>
        </w:rPr>
      </w:pPr>
      <w:r w:rsidRPr="00B76368">
        <w:rPr>
          <w:rFonts w:ascii="Calibri" w:hAnsi="Calibri" w:cs="Calibri"/>
          <w:color w:val="000000"/>
          <w:sz w:val="24"/>
          <w:szCs w:val="24"/>
        </w:rPr>
        <w:t>Q11</w:t>
      </w:r>
      <w:r w:rsidR="00D20D48" w:rsidRPr="00B76368">
        <w:rPr>
          <w:rFonts w:ascii="Calibri" w:hAnsi="Calibri" w:cs="Calibri"/>
          <w:color w:val="000000"/>
          <w:sz w:val="24"/>
          <w:szCs w:val="24"/>
        </w:rPr>
        <w:t>- According</w:t>
      </w:r>
      <w:r w:rsidRPr="00B76368">
        <w:rPr>
          <w:rFonts w:ascii="Calibri" w:hAnsi="Calibri" w:cs="Calibri"/>
          <w:color w:val="000000"/>
          <w:sz w:val="24"/>
          <w:szCs w:val="24"/>
        </w:rPr>
        <w:t xml:space="preserve"> to the basic Law, the legislative and presidential elections should have been held four</w:t>
      </w:r>
      <w:r w:rsidR="00D20D48">
        <w:rPr>
          <w:rFonts w:ascii="Calibri" w:hAnsi="Calibri" w:cs="Calibri"/>
          <w:color w:val="000000"/>
          <w:sz w:val="24"/>
          <w:szCs w:val="24"/>
        </w:rPr>
        <w:t xml:space="preserve"> </w:t>
      </w:r>
      <w:r w:rsidRPr="00B76368">
        <w:rPr>
          <w:rFonts w:ascii="Calibri" w:hAnsi="Calibri" w:cs="Calibri"/>
          <w:color w:val="000000"/>
          <w:sz w:val="24"/>
          <w:szCs w:val="24"/>
        </w:rPr>
        <w:t>years ago.</w:t>
      </w:r>
      <w:r>
        <w:rPr>
          <w:rFonts w:ascii="Calibri" w:hAnsi="Calibri" w:cs="Calibri"/>
          <w:color w:val="000000"/>
          <w:sz w:val="24"/>
          <w:szCs w:val="24"/>
        </w:rPr>
        <w:t xml:space="preserve"> </w:t>
      </w:r>
      <w:r w:rsidRPr="00B76368">
        <w:rPr>
          <w:rFonts w:ascii="Calibri" w:hAnsi="Calibri" w:cs="Calibri"/>
          <w:color w:val="000000"/>
          <w:sz w:val="24"/>
          <w:szCs w:val="24"/>
        </w:rPr>
        <w:t xml:space="preserve"> Do you prefer holding elections soon under any circumstances, or do you prefer holding elections only </w:t>
      </w:r>
      <w:r w:rsidR="00D20D48" w:rsidRPr="00B76368">
        <w:rPr>
          <w:rFonts w:ascii="Calibri" w:hAnsi="Calibri" w:cs="Calibri"/>
          <w:color w:val="000000"/>
          <w:sz w:val="24"/>
          <w:szCs w:val="24"/>
        </w:rPr>
        <w:t>after reconciliation</w:t>
      </w:r>
      <w:r w:rsidRPr="00B76368">
        <w:rPr>
          <w:rFonts w:ascii="Calibri" w:hAnsi="Calibri" w:cs="Calibri"/>
          <w:color w:val="000000"/>
          <w:sz w:val="24"/>
          <w:szCs w:val="24"/>
        </w:rPr>
        <w:t xml:space="preserve"> is completed?</w:t>
      </w:r>
    </w:p>
    <w:p w:rsidR="00B76368" w:rsidRPr="00B76368" w:rsidRDefault="00B76368" w:rsidP="00051FBA">
      <w:pPr>
        <w:pStyle w:val="ListParagraph"/>
        <w:tabs>
          <w:tab w:val="left" w:pos="360"/>
        </w:tabs>
        <w:ind w:left="0"/>
        <w:jc w:val="both"/>
        <w:rPr>
          <w:rFonts w:ascii="Calibri" w:eastAsia="Calibri" w:hAnsi="Calibri" w:cs="Calibri"/>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B76368" w:rsidRPr="00B76368" w:rsidTr="004078C8">
        <w:tc>
          <w:tcPr>
            <w:tcW w:w="3258" w:type="dxa"/>
            <w:tcBorders>
              <w:top w:val="nil"/>
              <w:left w:val="nil"/>
              <w:bottom w:val="nil"/>
              <w:right w:val="single" w:sz="6" w:space="0" w:color="auto"/>
            </w:tcBorders>
          </w:tcPr>
          <w:p w:rsidR="00B76368" w:rsidRPr="00B76368" w:rsidRDefault="00B76368"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B76368" w:rsidRPr="00B76368" w:rsidRDefault="00B76368" w:rsidP="00051FBA">
            <w:pPr>
              <w:jc w:val="center"/>
              <w:rPr>
                <w:rFonts w:ascii="Calibri" w:hAnsi="Calibri" w:cs="Calibri"/>
                <w:color w:val="000000"/>
                <w:sz w:val="24"/>
                <w:szCs w:val="24"/>
              </w:rPr>
            </w:pPr>
            <w:r w:rsidRPr="00B76368">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B76368" w:rsidRPr="00B76368" w:rsidRDefault="00B76368" w:rsidP="00051FBA">
            <w:pPr>
              <w:jc w:val="center"/>
              <w:rPr>
                <w:rFonts w:ascii="Calibri" w:hAnsi="Calibri" w:cs="Calibri"/>
                <w:color w:val="000000"/>
                <w:sz w:val="24"/>
                <w:szCs w:val="24"/>
              </w:rPr>
            </w:pPr>
            <w:r w:rsidRPr="00B76368">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B76368" w:rsidRPr="00B76368" w:rsidRDefault="00B76368" w:rsidP="00051FBA">
            <w:pPr>
              <w:jc w:val="center"/>
              <w:rPr>
                <w:rFonts w:ascii="Calibri" w:hAnsi="Calibri" w:cs="Calibri"/>
                <w:color w:val="000000"/>
                <w:sz w:val="24"/>
                <w:szCs w:val="24"/>
              </w:rPr>
            </w:pPr>
            <w:r w:rsidRPr="00B76368">
              <w:rPr>
                <w:rFonts w:ascii="Calibri" w:hAnsi="Calibri" w:cs="Calibri"/>
                <w:color w:val="000000"/>
                <w:sz w:val="24"/>
                <w:szCs w:val="24"/>
              </w:rPr>
              <w:t>Gaza</w:t>
            </w:r>
          </w:p>
        </w:tc>
      </w:tr>
      <w:tr w:rsidR="00B76368" w:rsidRPr="00B76368" w:rsidTr="004078C8">
        <w:tc>
          <w:tcPr>
            <w:tcW w:w="3258" w:type="dxa"/>
            <w:tcBorders>
              <w:top w:val="nil"/>
              <w:left w:val="nil"/>
              <w:bottom w:val="single" w:sz="6" w:space="0" w:color="auto"/>
              <w:right w:val="single" w:sz="6" w:space="0" w:color="auto"/>
            </w:tcBorders>
          </w:tcPr>
          <w:p w:rsidR="00B76368" w:rsidRPr="00B76368" w:rsidRDefault="00B76368"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B76368" w:rsidRPr="00B76368" w:rsidRDefault="00B76368" w:rsidP="00051FBA">
            <w:pPr>
              <w:jc w:val="center"/>
              <w:rPr>
                <w:rFonts w:ascii="Calibri" w:hAnsi="Calibri" w:cs="Calibri"/>
                <w:b/>
                <w:bCs/>
                <w:color w:val="000000"/>
                <w:sz w:val="24"/>
                <w:szCs w:val="24"/>
              </w:rPr>
            </w:pPr>
            <w:r w:rsidRPr="00B76368">
              <w:rPr>
                <w:rFonts w:ascii="Calibri" w:hAnsi="Calibri" w:cs="Calibri"/>
                <w:b/>
                <w:bCs/>
                <w:color w:val="000000"/>
                <w:sz w:val="24"/>
                <w:szCs w:val="24"/>
              </w:rPr>
              <w:t xml:space="preserve">n=  </w:t>
            </w:r>
            <w:r w:rsidR="00C931E3">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B76368" w:rsidRPr="00B76368" w:rsidRDefault="00B76368" w:rsidP="00051FBA">
            <w:pPr>
              <w:jc w:val="center"/>
              <w:rPr>
                <w:rFonts w:ascii="Calibri" w:hAnsi="Calibri" w:cs="Calibri"/>
                <w:b/>
                <w:bCs/>
                <w:color w:val="000000"/>
                <w:sz w:val="24"/>
                <w:szCs w:val="24"/>
              </w:rPr>
            </w:pPr>
            <w:r w:rsidRPr="00B76368">
              <w:rPr>
                <w:rFonts w:ascii="Calibri" w:hAnsi="Calibri" w:cs="Calibri"/>
                <w:b/>
                <w:bCs/>
                <w:color w:val="000000"/>
                <w:sz w:val="24"/>
                <w:szCs w:val="24"/>
              </w:rPr>
              <w:t xml:space="preserve">n= </w:t>
            </w:r>
            <w:r w:rsidR="00C931E3">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B76368" w:rsidRPr="00B76368" w:rsidRDefault="00B76368" w:rsidP="00051FBA">
            <w:pPr>
              <w:jc w:val="center"/>
              <w:rPr>
                <w:rFonts w:ascii="Calibri" w:hAnsi="Calibri" w:cs="Calibri"/>
                <w:b/>
                <w:bCs/>
                <w:color w:val="000000"/>
                <w:sz w:val="24"/>
                <w:szCs w:val="24"/>
              </w:rPr>
            </w:pPr>
            <w:r w:rsidRPr="00B76368">
              <w:rPr>
                <w:rFonts w:ascii="Calibri" w:hAnsi="Calibri" w:cs="Calibri"/>
                <w:b/>
                <w:bCs/>
                <w:color w:val="000000"/>
                <w:sz w:val="24"/>
                <w:szCs w:val="24"/>
              </w:rPr>
              <w:t>n=</w:t>
            </w:r>
            <w:r w:rsidR="00C931E3">
              <w:rPr>
                <w:rFonts w:ascii="Calibri" w:hAnsi="Calibri" w:cs="Calibri"/>
                <w:b/>
                <w:bCs/>
                <w:color w:val="000000"/>
                <w:sz w:val="24"/>
                <w:szCs w:val="24"/>
              </w:rPr>
              <w:t>450</w:t>
            </w:r>
          </w:p>
        </w:tc>
      </w:tr>
      <w:tr w:rsidR="00B76368" w:rsidRPr="00B76368" w:rsidTr="004078C8">
        <w:tc>
          <w:tcPr>
            <w:tcW w:w="3258" w:type="dxa"/>
            <w:tcBorders>
              <w:top w:val="nil"/>
              <w:left w:val="single" w:sz="6" w:space="0" w:color="auto"/>
              <w:bottom w:val="single" w:sz="6" w:space="0" w:color="auto"/>
              <w:right w:val="single" w:sz="6" w:space="0" w:color="auto"/>
            </w:tcBorders>
          </w:tcPr>
          <w:p w:rsidR="00B76368" w:rsidRPr="00B76368" w:rsidRDefault="00B07C73" w:rsidP="00051FBA">
            <w:pPr>
              <w:pStyle w:val="ListParagraph"/>
              <w:ind w:left="0"/>
              <w:rPr>
                <w:rFonts w:cs="Calibri"/>
                <w:color w:val="000000"/>
                <w:sz w:val="24"/>
                <w:szCs w:val="24"/>
              </w:rPr>
            </w:pPr>
            <w:r>
              <w:rPr>
                <w:rFonts w:ascii="Calibri" w:hAnsi="Calibri" w:cs="Calibri"/>
                <w:color w:val="000000"/>
                <w:sz w:val="24"/>
                <w:szCs w:val="24"/>
              </w:rPr>
              <w:t>P</w:t>
            </w:r>
            <w:r w:rsidR="00B76368" w:rsidRPr="00B76368">
              <w:rPr>
                <w:rFonts w:ascii="Calibri" w:hAnsi="Calibri" w:cs="Calibri"/>
                <w:color w:val="000000"/>
                <w:sz w:val="24"/>
                <w:szCs w:val="24"/>
              </w:rPr>
              <w:t>refer holding elections soon under any circumstances</w:t>
            </w:r>
          </w:p>
        </w:tc>
        <w:tc>
          <w:tcPr>
            <w:tcW w:w="1710" w:type="dxa"/>
            <w:tcBorders>
              <w:top w:val="single" w:sz="6" w:space="0" w:color="auto"/>
              <w:left w:val="single" w:sz="6"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58.9</w:t>
            </w:r>
          </w:p>
        </w:tc>
        <w:tc>
          <w:tcPr>
            <w:tcW w:w="1965" w:type="dxa"/>
            <w:tcBorders>
              <w:top w:val="single" w:sz="6" w:space="0" w:color="auto"/>
              <w:left w:val="single" w:sz="6"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55.1</w:t>
            </w:r>
          </w:p>
        </w:tc>
        <w:tc>
          <w:tcPr>
            <w:tcW w:w="1650" w:type="dxa"/>
            <w:tcBorders>
              <w:top w:val="single" w:sz="6" w:space="0" w:color="auto"/>
              <w:left w:val="single" w:sz="6"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65.1</w:t>
            </w:r>
          </w:p>
        </w:tc>
      </w:tr>
      <w:tr w:rsidR="00B76368" w:rsidRPr="00B76368" w:rsidTr="004078C8">
        <w:tc>
          <w:tcPr>
            <w:tcW w:w="3258" w:type="dxa"/>
            <w:tcBorders>
              <w:top w:val="nil"/>
              <w:left w:val="single" w:sz="6" w:space="0" w:color="auto"/>
              <w:bottom w:val="single" w:sz="6" w:space="0" w:color="auto"/>
              <w:right w:val="single" w:sz="6" w:space="0" w:color="auto"/>
            </w:tcBorders>
          </w:tcPr>
          <w:p w:rsidR="00B76368" w:rsidRPr="00B76368" w:rsidRDefault="00B07C73" w:rsidP="00051FBA">
            <w:pPr>
              <w:pStyle w:val="ListParagraph"/>
              <w:ind w:left="0"/>
              <w:rPr>
                <w:rFonts w:cs="Calibri"/>
                <w:color w:val="000000"/>
                <w:sz w:val="24"/>
                <w:szCs w:val="24"/>
              </w:rPr>
            </w:pPr>
            <w:r>
              <w:rPr>
                <w:rFonts w:ascii="Calibri" w:hAnsi="Calibri" w:cs="Calibri"/>
                <w:color w:val="000000"/>
                <w:sz w:val="24"/>
                <w:szCs w:val="24"/>
              </w:rPr>
              <w:t>P</w:t>
            </w:r>
            <w:r w:rsidR="00B76368" w:rsidRPr="00B76368">
              <w:rPr>
                <w:rFonts w:ascii="Calibri" w:hAnsi="Calibri" w:cs="Calibri"/>
                <w:color w:val="000000"/>
                <w:sz w:val="24"/>
                <w:szCs w:val="24"/>
              </w:rPr>
              <w:t>refer holding elections only after reconciliation is completed</w:t>
            </w:r>
          </w:p>
        </w:tc>
        <w:tc>
          <w:tcPr>
            <w:tcW w:w="1710" w:type="dxa"/>
            <w:tcBorders>
              <w:top w:val="single" w:sz="6" w:space="0" w:color="auto"/>
              <w:left w:val="single" w:sz="6"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35.8</w:t>
            </w:r>
          </w:p>
        </w:tc>
        <w:tc>
          <w:tcPr>
            <w:tcW w:w="1965" w:type="dxa"/>
            <w:tcBorders>
              <w:top w:val="single" w:sz="6" w:space="0" w:color="auto"/>
              <w:left w:val="single" w:sz="6"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38.2</w:t>
            </w:r>
          </w:p>
        </w:tc>
        <w:tc>
          <w:tcPr>
            <w:tcW w:w="1650" w:type="dxa"/>
            <w:tcBorders>
              <w:top w:val="single" w:sz="6" w:space="0" w:color="auto"/>
              <w:left w:val="single" w:sz="6"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31.8</w:t>
            </w:r>
          </w:p>
        </w:tc>
      </w:tr>
      <w:tr w:rsidR="00B76368" w:rsidRPr="00B76368" w:rsidTr="004078C8">
        <w:tc>
          <w:tcPr>
            <w:tcW w:w="3258" w:type="dxa"/>
            <w:tcBorders>
              <w:top w:val="nil"/>
              <w:left w:val="single" w:sz="6" w:space="0" w:color="auto"/>
              <w:bottom w:val="single" w:sz="4" w:space="0" w:color="auto"/>
              <w:right w:val="single" w:sz="6" w:space="0" w:color="auto"/>
            </w:tcBorders>
          </w:tcPr>
          <w:p w:rsidR="00B76368" w:rsidRPr="00B76368" w:rsidRDefault="00B76368" w:rsidP="00051FBA">
            <w:pPr>
              <w:tabs>
                <w:tab w:val="left" w:pos="11400"/>
              </w:tabs>
              <w:rPr>
                <w:rFonts w:ascii="Calibri" w:hAnsi="Calibri" w:cs="Arial"/>
                <w:color w:val="000000"/>
                <w:sz w:val="24"/>
                <w:szCs w:val="24"/>
              </w:rPr>
            </w:pPr>
            <w:r w:rsidRPr="00B76368">
              <w:rPr>
                <w:rFonts w:ascii="Calibri" w:hAnsi="Calibri" w:cs="Calibri"/>
                <w:color w:val="000000"/>
                <w:sz w:val="24"/>
                <w:szCs w:val="24"/>
              </w:rPr>
              <w:t xml:space="preserve">I don’t know  </w:t>
            </w:r>
          </w:p>
        </w:tc>
        <w:tc>
          <w:tcPr>
            <w:tcW w:w="1710" w:type="dxa"/>
            <w:tcBorders>
              <w:top w:val="single" w:sz="6" w:space="0" w:color="auto"/>
              <w:left w:val="single" w:sz="6"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4.2</w:t>
            </w:r>
          </w:p>
        </w:tc>
        <w:tc>
          <w:tcPr>
            <w:tcW w:w="1965" w:type="dxa"/>
            <w:tcBorders>
              <w:top w:val="single" w:sz="6" w:space="0" w:color="auto"/>
              <w:left w:val="single" w:sz="6"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5.7</w:t>
            </w:r>
          </w:p>
        </w:tc>
        <w:tc>
          <w:tcPr>
            <w:tcW w:w="1650" w:type="dxa"/>
            <w:tcBorders>
              <w:top w:val="single" w:sz="6" w:space="0" w:color="auto"/>
              <w:left w:val="single" w:sz="6"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w:t>
            </w:r>
          </w:p>
        </w:tc>
      </w:tr>
      <w:tr w:rsidR="00B76368" w:rsidRPr="00B76368" w:rsidTr="004078C8">
        <w:trPr>
          <w:trHeight w:val="102"/>
        </w:trPr>
        <w:tc>
          <w:tcPr>
            <w:tcW w:w="3258" w:type="dxa"/>
            <w:tcBorders>
              <w:top w:val="single" w:sz="4" w:space="0" w:color="auto"/>
              <w:left w:val="single" w:sz="4" w:space="0" w:color="auto"/>
              <w:bottom w:val="single" w:sz="4" w:space="0" w:color="auto"/>
              <w:right w:val="single" w:sz="4" w:space="0" w:color="auto"/>
            </w:tcBorders>
          </w:tcPr>
          <w:p w:rsidR="00B76368" w:rsidRPr="00B76368" w:rsidRDefault="00B76368" w:rsidP="00051FBA">
            <w:pPr>
              <w:tabs>
                <w:tab w:val="left" w:pos="11400"/>
              </w:tabs>
              <w:rPr>
                <w:rFonts w:ascii="Calibri" w:hAnsi="Calibri" w:cs="Calibri"/>
                <w:color w:val="000000"/>
                <w:sz w:val="24"/>
                <w:szCs w:val="24"/>
              </w:rPr>
            </w:pPr>
            <w:r w:rsidRPr="00B76368">
              <w:rPr>
                <w:rFonts w:ascii="Calibri" w:hAnsi="Calibri" w:cs="Calibri"/>
                <w:color w:val="000000"/>
                <w:sz w:val="24"/>
                <w:szCs w:val="24"/>
              </w:rPr>
              <w:t xml:space="preserve">No answer </w:t>
            </w:r>
          </w:p>
        </w:tc>
        <w:tc>
          <w:tcPr>
            <w:tcW w:w="1710" w:type="dxa"/>
            <w:tcBorders>
              <w:top w:val="single" w:sz="6" w:space="0" w:color="auto"/>
              <w:left w:val="single" w:sz="4"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1.1</w:t>
            </w:r>
          </w:p>
        </w:tc>
        <w:tc>
          <w:tcPr>
            <w:tcW w:w="1965" w:type="dxa"/>
            <w:tcBorders>
              <w:top w:val="single" w:sz="6" w:space="0" w:color="auto"/>
              <w:left w:val="single" w:sz="6"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1.0</w:t>
            </w:r>
          </w:p>
        </w:tc>
        <w:tc>
          <w:tcPr>
            <w:tcW w:w="1650" w:type="dxa"/>
            <w:tcBorders>
              <w:top w:val="single" w:sz="6" w:space="0" w:color="auto"/>
              <w:left w:val="single" w:sz="6" w:space="0" w:color="auto"/>
              <w:bottom w:val="single" w:sz="6" w:space="0" w:color="auto"/>
              <w:right w:val="single" w:sz="6" w:space="0" w:color="auto"/>
            </w:tcBorders>
          </w:tcPr>
          <w:p w:rsidR="00B76368" w:rsidRPr="00B76368"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w:t>
            </w:r>
          </w:p>
        </w:tc>
      </w:tr>
    </w:tbl>
    <w:p w:rsidR="00B76368" w:rsidRDefault="00B76368"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051FBA">
      <w:pPr>
        <w:tabs>
          <w:tab w:val="left" w:pos="11400"/>
        </w:tabs>
        <w:jc w:val="lowKashida"/>
        <w:rPr>
          <w:rFonts w:ascii="Calibri" w:hAnsi="Calibri" w:cs="Calibri"/>
          <w:color w:val="000000"/>
          <w:sz w:val="24"/>
          <w:szCs w:val="24"/>
        </w:rPr>
      </w:pPr>
    </w:p>
    <w:p w:rsidR="004017CE" w:rsidRDefault="004017CE" w:rsidP="004017CE">
      <w:pPr>
        <w:tabs>
          <w:tab w:val="left" w:pos="11400"/>
        </w:tabs>
        <w:spacing w:line="276" w:lineRule="auto"/>
        <w:jc w:val="lowKashida"/>
        <w:rPr>
          <w:rFonts w:ascii="Calibri" w:hAnsi="Calibri" w:cs="Calibri"/>
          <w:color w:val="000000"/>
          <w:sz w:val="24"/>
          <w:szCs w:val="24"/>
        </w:rPr>
      </w:pPr>
      <w:r w:rsidRPr="004017CE">
        <w:rPr>
          <w:rFonts w:ascii="Calibri" w:hAnsi="Calibri" w:cs="Calibri"/>
          <w:noProof/>
          <w:color w:val="000000"/>
          <w:sz w:val="24"/>
          <w:szCs w:val="24"/>
        </w:rPr>
        <w:lastRenderedPageBreak/>
        <w:drawing>
          <wp:inline distT="0" distB="0" distL="0" distR="0">
            <wp:extent cx="5943600" cy="3414395"/>
            <wp:effectExtent l="19050" t="0" r="19050" b="0"/>
            <wp:docPr id="1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017CE" w:rsidRDefault="004017CE" w:rsidP="00051FBA">
      <w:pPr>
        <w:tabs>
          <w:tab w:val="left" w:pos="11400"/>
        </w:tabs>
        <w:jc w:val="lowKashida"/>
        <w:rPr>
          <w:rFonts w:ascii="Calibri" w:hAnsi="Calibri" w:cs="Calibri"/>
          <w:color w:val="000000"/>
          <w:sz w:val="24"/>
          <w:szCs w:val="24"/>
        </w:rPr>
      </w:pPr>
    </w:p>
    <w:p w:rsidR="00F67960" w:rsidRPr="00F67960" w:rsidRDefault="00F67960" w:rsidP="00051FBA">
      <w:pPr>
        <w:pStyle w:val="ListParagraph"/>
        <w:tabs>
          <w:tab w:val="left" w:pos="360"/>
        </w:tabs>
        <w:ind w:left="0"/>
        <w:rPr>
          <w:rFonts w:ascii="Calibri" w:hAnsi="Calibri" w:cs="Calibri"/>
          <w:sz w:val="24"/>
          <w:szCs w:val="24"/>
        </w:rPr>
      </w:pPr>
      <w:r w:rsidRPr="00F67960">
        <w:rPr>
          <w:rFonts w:ascii="Calibri" w:hAnsi="Calibri" w:cs="Calibri"/>
          <w:color w:val="000000"/>
          <w:sz w:val="24"/>
          <w:szCs w:val="24"/>
        </w:rPr>
        <w:t xml:space="preserve">Q12-  </w:t>
      </w:r>
      <w:r w:rsidRPr="00F67960">
        <w:rPr>
          <w:rFonts w:ascii="Calibri" w:hAnsi="Calibri" w:cs="Calibri"/>
          <w:sz w:val="24"/>
          <w:szCs w:val="24"/>
        </w:rPr>
        <w:t>Do you think it is or is not important for PLC elections to be held?</w:t>
      </w:r>
    </w:p>
    <w:p w:rsidR="00F67960" w:rsidRPr="00F67960" w:rsidRDefault="00F67960" w:rsidP="00051FBA">
      <w:pPr>
        <w:pStyle w:val="ListParagraph"/>
        <w:tabs>
          <w:tab w:val="left" w:pos="360"/>
        </w:tabs>
        <w:ind w:left="0"/>
        <w:jc w:val="both"/>
        <w:rPr>
          <w:rFonts w:ascii="Calibri" w:eastAsia="Calibri" w:hAnsi="Calibri" w:cs="Calibri"/>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F67960" w:rsidRPr="00F67960" w:rsidTr="004078C8">
        <w:tc>
          <w:tcPr>
            <w:tcW w:w="3258" w:type="dxa"/>
            <w:tcBorders>
              <w:top w:val="nil"/>
              <w:left w:val="nil"/>
              <w:bottom w:val="nil"/>
              <w:right w:val="single" w:sz="6" w:space="0" w:color="auto"/>
            </w:tcBorders>
          </w:tcPr>
          <w:p w:rsidR="00F67960" w:rsidRPr="00F67960" w:rsidRDefault="00F6796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67960" w:rsidRPr="00F67960" w:rsidRDefault="00F67960" w:rsidP="00051FBA">
            <w:pPr>
              <w:jc w:val="center"/>
              <w:rPr>
                <w:rFonts w:ascii="Calibri" w:hAnsi="Calibri" w:cs="Calibri"/>
                <w:color w:val="000000"/>
                <w:sz w:val="24"/>
                <w:szCs w:val="24"/>
              </w:rPr>
            </w:pPr>
            <w:r w:rsidRPr="00F67960">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color w:val="000000"/>
                <w:sz w:val="24"/>
                <w:szCs w:val="24"/>
              </w:rPr>
            </w:pPr>
            <w:r w:rsidRPr="00F67960">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color w:val="000000"/>
                <w:sz w:val="24"/>
                <w:szCs w:val="24"/>
              </w:rPr>
            </w:pPr>
            <w:r w:rsidRPr="00F67960">
              <w:rPr>
                <w:rFonts w:ascii="Calibri" w:hAnsi="Calibri" w:cs="Calibri"/>
                <w:color w:val="000000"/>
                <w:sz w:val="24"/>
                <w:szCs w:val="24"/>
              </w:rPr>
              <w:t>Gaza</w:t>
            </w:r>
          </w:p>
        </w:tc>
      </w:tr>
      <w:tr w:rsidR="00F67960" w:rsidRPr="00F67960" w:rsidTr="004078C8">
        <w:tc>
          <w:tcPr>
            <w:tcW w:w="3258" w:type="dxa"/>
            <w:tcBorders>
              <w:top w:val="nil"/>
              <w:left w:val="nil"/>
              <w:bottom w:val="single" w:sz="6" w:space="0" w:color="auto"/>
              <w:right w:val="single" w:sz="6" w:space="0" w:color="auto"/>
            </w:tcBorders>
          </w:tcPr>
          <w:p w:rsidR="00F67960" w:rsidRPr="00F67960" w:rsidRDefault="00F6796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67960" w:rsidRPr="00F67960" w:rsidRDefault="00F67960"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8B47D5">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8B47D5">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b/>
                <w:bCs/>
                <w:color w:val="000000"/>
                <w:sz w:val="24"/>
                <w:szCs w:val="24"/>
              </w:rPr>
            </w:pPr>
            <w:r w:rsidRPr="00F67960">
              <w:rPr>
                <w:rFonts w:ascii="Calibri" w:hAnsi="Calibri" w:cs="Calibri"/>
                <w:b/>
                <w:bCs/>
                <w:color w:val="000000"/>
                <w:sz w:val="24"/>
                <w:szCs w:val="24"/>
              </w:rPr>
              <w:t>n=</w:t>
            </w:r>
            <w:r w:rsidR="008B47D5">
              <w:rPr>
                <w:rFonts w:ascii="Calibri" w:hAnsi="Calibri" w:cs="Calibri"/>
                <w:b/>
                <w:bCs/>
                <w:color w:val="000000"/>
                <w:sz w:val="24"/>
                <w:szCs w:val="24"/>
              </w:rPr>
              <w:t>450</w:t>
            </w:r>
          </w:p>
        </w:tc>
      </w:tr>
      <w:tr w:rsidR="00F67960" w:rsidRPr="00F67960" w:rsidTr="004078C8">
        <w:tc>
          <w:tcPr>
            <w:tcW w:w="3258" w:type="dxa"/>
            <w:tcBorders>
              <w:top w:val="nil"/>
              <w:left w:val="single" w:sz="6" w:space="0" w:color="auto"/>
              <w:bottom w:val="single" w:sz="6" w:space="0" w:color="auto"/>
              <w:right w:val="single" w:sz="6" w:space="0" w:color="auto"/>
            </w:tcBorders>
          </w:tcPr>
          <w:p w:rsidR="00F67960" w:rsidRPr="001E4859" w:rsidRDefault="00F67960" w:rsidP="00051FBA">
            <w:pPr>
              <w:pStyle w:val="ListParagraph"/>
              <w:ind w:left="0"/>
              <w:rPr>
                <w:rFonts w:ascii="Calibri" w:hAnsi="Calibri" w:cs="Calibri"/>
                <w:color w:val="000000"/>
                <w:sz w:val="24"/>
                <w:szCs w:val="24"/>
              </w:rPr>
            </w:pPr>
            <w:r w:rsidRPr="001E4859">
              <w:rPr>
                <w:rFonts w:ascii="Calibri" w:hAnsi="Calibri" w:cs="Calibri"/>
                <w:color w:val="000000"/>
                <w:sz w:val="24"/>
                <w:szCs w:val="24"/>
              </w:rPr>
              <w:t>Important</w:t>
            </w:r>
          </w:p>
        </w:tc>
        <w:tc>
          <w:tcPr>
            <w:tcW w:w="1710" w:type="dxa"/>
            <w:tcBorders>
              <w:top w:val="single" w:sz="6" w:space="0" w:color="auto"/>
              <w:left w:val="single" w:sz="6"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82.9</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82.9</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82.9</w:t>
            </w:r>
          </w:p>
        </w:tc>
      </w:tr>
      <w:tr w:rsidR="00F67960" w:rsidRPr="00F67960" w:rsidTr="004078C8">
        <w:tc>
          <w:tcPr>
            <w:tcW w:w="3258" w:type="dxa"/>
            <w:tcBorders>
              <w:top w:val="nil"/>
              <w:left w:val="single" w:sz="6" w:space="0" w:color="auto"/>
              <w:bottom w:val="single" w:sz="6" w:space="0" w:color="auto"/>
              <w:right w:val="single" w:sz="6" w:space="0" w:color="auto"/>
            </w:tcBorders>
          </w:tcPr>
          <w:p w:rsidR="00F67960" w:rsidRPr="001E4859" w:rsidRDefault="00F67960" w:rsidP="00051FBA">
            <w:pPr>
              <w:pStyle w:val="ListParagraph"/>
              <w:ind w:left="0"/>
              <w:rPr>
                <w:rFonts w:ascii="Calibri" w:hAnsi="Calibri" w:cs="Calibri"/>
                <w:color w:val="000000"/>
                <w:sz w:val="24"/>
                <w:szCs w:val="24"/>
              </w:rPr>
            </w:pPr>
            <w:r w:rsidRPr="001E4859">
              <w:rPr>
                <w:rFonts w:ascii="Calibri" w:hAnsi="Calibri" w:cs="Calibri"/>
                <w:color w:val="000000"/>
                <w:sz w:val="24"/>
                <w:szCs w:val="24"/>
              </w:rPr>
              <w:t xml:space="preserve">Not Important </w:t>
            </w:r>
          </w:p>
        </w:tc>
        <w:tc>
          <w:tcPr>
            <w:tcW w:w="1710" w:type="dxa"/>
            <w:tcBorders>
              <w:top w:val="single" w:sz="6" w:space="0" w:color="auto"/>
              <w:left w:val="single" w:sz="6"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13.7</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12.6</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15.6</w:t>
            </w:r>
          </w:p>
        </w:tc>
      </w:tr>
      <w:tr w:rsidR="00F67960" w:rsidRPr="00F67960" w:rsidTr="004078C8">
        <w:tc>
          <w:tcPr>
            <w:tcW w:w="3258" w:type="dxa"/>
            <w:tcBorders>
              <w:top w:val="nil"/>
              <w:left w:val="single" w:sz="6" w:space="0" w:color="auto"/>
              <w:bottom w:val="single" w:sz="4" w:space="0" w:color="auto"/>
              <w:right w:val="single" w:sz="6" w:space="0" w:color="auto"/>
            </w:tcBorders>
          </w:tcPr>
          <w:p w:rsidR="00F67960" w:rsidRPr="001E4859" w:rsidRDefault="00F67960" w:rsidP="00051FBA">
            <w:pPr>
              <w:tabs>
                <w:tab w:val="left" w:pos="11400"/>
              </w:tabs>
              <w:rPr>
                <w:rFonts w:ascii="Calibri" w:hAnsi="Calibri" w:cs="Calibri"/>
                <w:color w:val="000000"/>
                <w:sz w:val="24"/>
                <w:szCs w:val="24"/>
              </w:rPr>
            </w:pPr>
            <w:r w:rsidRPr="001E4859">
              <w:rPr>
                <w:rFonts w:ascii="Calibri" w:hAnsi="Calibri" w:cs="Calibri"/>
                <w:color w:val="000000"/>
                <w:sz w:val="24"/>
                <w:szCs w:val="24"/>
              </w:rPr>
              <w:t xml:space="preserve">I don’t know  </w:t>
            </w:r>
          </w:p>
        </w:tc>
        <w:tc>
          <w:tcPr>
            <w:tcW w:w="1710" w:type="dxa"/>
            <w:tcBorders>
              <w:top w:val="single" w:sz="6" w:space="0" w:color="auto"/>
              <w:left w:val="single" w:sz="6"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2.8</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3.9</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1.1</w:t>
            </w:r>
          </w:p>
        </w:tc>
      </w:tr>
      <w:tr w:rsidR="00F67960" w:rsidRPr="00F67960" w:rsidTr="004078C8">
        <w:trPr>
          <w:trHeight w:val="102"/>
        </w:trPr>
        <w:tc>
          <w:tcPr>
            <w:tcW w:w="3258" w:type="dxa"/>
            <w:tcBorders>
              <w:top w:val="single" w:sz="4" w:space="0" w:color="auto"/>
              <w:left w:val="single" w:sz="4" w:space="0" w:color="auto"/>
              <w:bottom w:val="single" w:sz="4" w:space="0" w:color="auto"/>
              <w:right w:val="single" w:sz="4" w:space="0" w:color="auto"/>
            </w:tcBorders>
          </w:tcPr>
          <w:p w:rsidR="00F67960" w:rsidRPr="001E4859" w:rsidRDefault="00F67960" w:rsidP="00051FBA">
            <w:pPr>
              <w:tabs>
                <w:tab w:val="left" w:pos="11400"/>
              </w:tabs>
              <w:rPr>
                <w:rFonts w:ascii="Calibri" w:hAnsi="Calibri" w:cs="Calibri"/>
                <w:color w:val="000000"/>
                <w:sz w:val="24"/>
                <w:szCs w:val="24"/>
              </w:rPr>
            </w:pPr>
            <w:r w:rsidRPr="001E4859">
              <w:rPr>
                <w:rFonts w:ascii="Calibri" w:hAnsi="Calibri" w:cs="Calibri"/>
                <w:color w:val="000000"/>
                <w:sz w:val="24"/>
                <w:szCs w:val="24"/>
              </w:rPr>
              <w:t xml:space="preserve">No answer </w:t>
            </w:r>
          </w:p>
        </w:tc>
        <w:tc>
          <w:tcPr>
            <w:tcW w:w="1710" w:type="dxa"/>
            <w:tcBorders>
              <w:top w:val="single" w:sz="6" w:space="0" w:color="auto"/>
              <w:left w:val="single" w:sz="4"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0.6</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0.6</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0.4</w:t>
            </w:r>
          </w:p>
        </w:tc>
      </w:tr>
    </w:tbl>
    <w:p w:rsidR="00F67960" w:rsidRDefault="00F67960" w:rsidP="0052573A">
      <w:pPr>
        <w:tabs>
          <w:tab w:val="left" w:pos="11400"/>
        </w:tabs>
        <w:spacing w:line="276" w:lineRule="auto"/>
        <w:jc w:val="lowKashida"/>
        <w:rPr>
          <w:rFonts w:ascii="Calibri" w:hAnsi="Calibri" w:cs="Calibri"/>
          <w:color w:val="000000"/>
          <w:sz w:val="24"/>
          <w:szCs w:val="24"/>
        </w:rPr>
      </w:pPr>
    </w:p>
    <w:p w:rsidR="00F67960" w:rsidRPr="009809FD" w:rsidRDefault="0052573A" w:rsidP="0052573A">
      <w:pPr>
        <w:pStyle w:val="NormalWeb"/>
        <w:spacing w:before="0" w:beforeAutospacing="0" w:after="0" w:line="276" w:lineRule="auto"/>
        <w:rPr>
          <w:rFonts w:ascii="Calibri" w:hAnsi="Calibri" w:cs="Calibri"/>
          <w:lang w:val="en-US"/>
        </w:rPr>
      </w:pPr>
      <w:r w:rsidRPr="0052573A">
        <w:rPr>
          <w:rFonts w:ascii="Calibri" w:hAnsi="Calibri" w:cs="Calibri"/>
          <w:noProof/>
          <w:color w:val="000000"/>
          <w:lang w:val="en-US" w:eastAsia="en-US"/>
        </w:rPr>
        <w:drawing>
          <wp:inline distT="0" distB="0" distL="0" distR="0">
            <wp:extent cx="5943600" cy="3071495"/>
            <wp:effectExtent l="19050" t="0" r="19050" b="0"/>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F67960">
        <w:rPr>
          <w:rFonts w:ascii="Calibri" w:hAnsi="Calibri" w:cs="Calibri"/>
          <w:color w:val="000000"/>
        </w:rPr>
        <w:br w:type="page"/>
      </w:r>
      <w:r w:rsidR="00F67960" w:rsidRPr="009809FD">
        <w:rPr>
          <w:rFonts w:ascii="Calibri" w:hAnsi="Calibri" w:cs="Calibri"/>
          <w:lang w:val="en-US"/>
        </w:rPr>
        <w:lastRenderedPageBreak/>
        <w:t>Q</w:t>
      </w:r>
      <w:r w:rsidR="00F67960">
        <w:rPr>
          <w:rFonts w:ascii="Calibri" w:hAnsi="Calibri" w:cs="Calibri"/>
          <w:lang w:val="en-US"/>
        </w:rPr>
        <w:t>13</w:t>
      </w:r>
      <w:r w:rsidR="00F67960" w:rsidRPr="009809FD">
        <w:rPr>
          <w:rFonts w:ascii="Calibri" w:hAnsi="Calibri" w:cs="Calibri"/>
          <w:lang w:val="en-US"/>
        </w:rPr>
        <w:t xml:space="preserve">- </w:t>
      </w:r>
      <w:r w:rsidR="00F67960">
        <w:rPr>
          <w:rFonts w:ascii="Calibri" w:hAnsi="Calibri" w:cs="Calibri"/>
          <w:lang w:val="en-US"/>
        </w:rPr>
        <w:t xml:space="preserve">If PLC elections were held today, to which party would you vote for? Hamas, Fatah, or other parties?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F67960" w:rsidRPr="009809FD" w:rsidTr="004078C8">
        <w:tc>
          <w:tcPr>
            <w:tcW w:w="3258" w:type="dxa"/>
            <w:tcBorders>
              <w:top w:val="nil"/>
              <w:left w:val="nil"/>
              <w:bottom w:val="nil"/>
              <w:right w:val="single" w:sz="6" w:space="0" w:color="auto"/>
            </w:tcBorders>
          </w:tcPr>
          <w:p w:rsidR="00F67960" w:rsidRPr="009809FD" w:rsidRDefault="00F6796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67960" w:rsidRPr="009809FD" w:rsidRDefault="00F67960"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F67960" w:rsidRPr="009809FD" w:rsidRDefault="00F67960"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F67960" w:rsidRPr="009809FD" w:rsidRDefault="00F67960"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F67960" w:rsidRPr="009809FD" w:rsidTr="004078C8">
        <w:tc>
          <w:tcPr>
            <w:tcW w:w="3258" w:type="dxa"/>
            <w:tcBorders>
              <w:top w:val="nil"/>
              <w:left w:val="nil"/>
              <w:bottom w:val="single" w:sz="6" w:space="0" w:color="auto"/>
              <w:right w:val="single" w:sz="6" w:space="0" w:color="auto"/>
            </w:tcBorders>
          </w:tcPr>
          <w:p w:rsidR="00F67960" w:rsidRPr="009809FD" w:rsidRDefault="00F6796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67960" w:rsidRPr="009809FD" w:rsidRDefault="00F67960"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8B47D5">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F67960" w:rsidRPr="009809FD" w:rsidRDefault="00F67960"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8B47D5">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F67960" w:rsidRPr="009809FD" w:rsidRDefault="00F67960"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8B47D5">
              <w:rPr>
                <w:rFonts w:ascii="Calibri" w:hAnsi="Calibri" w:cs="Calibri"/>
                <w:b/>
                <w:bCs/>
                <w:color w:val="000000"/>
                <w:sz w:val="24"/>
                <w:szCs w:val="24"/>
              </w:rPr>
              <w:t>450</w:t>
            </w:r>
          </w:p>
        </w:tc>
      </w:tr>
      <w:tr w:rsidR="00F67960" w:rsidRPr="009809FD" w:rsidTr="004078C8">
        <w:tc>
          <w:tcPr>
            <w:tcW w:w="3258" w:type="dxa"/>
            <w:tcBorders>
              <w:top w:val="single" w:sz="6" w:space="0" w:color="auto"/>
              <w:left w:val="single" w:sz="6" w:space="0" w:color="auto"/>
              <w:bottom w:val="single" w:sz="6" w:space="0" w:color="auto"/>
              <w:right w:val="single" w:sz="6" w:space="0" w:color="auto"/>
            </w:tcBorders>
          </w:tcPr>
          <w:p w:rsidR="00F67960" w:rsidRPr="009809FD" w:rsidRDefault="001E4859" w:rsidP="00051FBA">
            <w:pPr>
              <w:tabs>
                <w:tab w:val="left" w:pos="11400"/>
              </w:tabs>
              <w:rPr>
                <w:rFonts w:ascii="Calibri" w:hAnsi="Calibri" w:cs="Calibri"/>
                <w:color w:val="000000"/>
                <w:sz w:val="24"/>
                <w:szCs w:val="24"/>
              </w:rPr>
            </w:pPr>
            <w:r>
              <w:rPr>
                <w:rFonts w:ascii="Calibri" w:hAnsi="Calibri" w:cs="Calibri"/>
                <w:color w:val="000000"/>
                <w:sz w:val="24"/>
                <w:szCs w:val="24"/>
              </w:rPr>
              <w:t xml:space="preserve">Hamas </w:t>
            </w:r>
          </w:p>
        </w:tc>
        <w:tc>
          <w:tcPr>
            <w:tcW w:w="1710"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rPr>
            </w:pPr>
            <w:r>
              <w:rPr>
                <w:rFonts w:ascii="Calibri" w:hAnsi="Calibri" w:cs="Calibri"/>
                <w:color w:val="000000"/>
                <w:sz w:val="24"/>
                <w:szCs w:val="24"/>
              </w:rPr>
              <w:t>20.2</w:t>
            </w:r>
          </w:p>
        </w:tc>
        <w:tc>
          <w:tcPr>
            <w:tcW w:w="1965"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19.5</w:t>
            </w:r>
          </w:p>
        </w:tc>
        <w:tc>
          <w:tcPr>
            <w:tcW w:w="1650"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21.3</w:t>
            </w:r>
          </w:p>
        </w:tc>
      </w:tr>
      <w:tr w:rsidR="00F67960" w:rsidRPr="009809FD" w:rsidTr="004078C8">
        <w:tc>
          <w:tcPr>
            <w:tcW w:w="3258" w:type="dxa"/>
            <w:tcBorders>
              <w:top w:val="single" w:sz="6" w:space="0" w:color="auto"/>
              <w:left w:val="single" w:sz="6" w:space="0" w:color="auto"/>
              <w:bottom w:val="single" w:sz="6" w:space="0" w:color="auto"/>
              <w:right w:val="single" w:sz="6" w:space="0" w:color="auto"/>
            </w:tcBorders>
          </w:tcPr>
          <w:p w:rsidR="00F67960" w:rsidRPr="009809FD" w:rsidRDefault="001E4859" w:rsidP="00051FBA">
            <w:pPr>
              <w:tabs>
                <w:tab w:val="left" w:pos="11400"/>
              </w:tabs>
              <w:rPr>
                <w:rFonts w:ascii="Calibri" w:hAnsi="Calibri" w:cs="Calibri"/>
                <w:color w:val="000000"/>
                <w:sz w:val="24"/>
                <w:szCs w:val="24"/>
              </w:rPr>
            </w:pPr>
            <w:r>
              <w:rPr>
                <w:rFonts w:ascii="Calibri" w:hAnsi="Calibri" w:cs="Calibri"/>
                <w:color w:val="000000"/>
                <w:sz w:val="24"/>
                <w:szCs w:val="24"/>
              </w:rPr>
              <w:t xml:space="preserve">Fatah </w:t>
            </w:r>
          </w:p>
        </w:tc>
        <w:tc>
          <w:tcPr>
            <w:tcW w:w="1710"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rPr>
            </w:pPr>
            <w:r>
              <w:rPr>
                <w:rFonts w:ascii="Calibri" w:hAnsi="Calibri" w:cs="Calibri"/>
                <w:color w:val="000000"/>
                <w:sz w:val="24"/>
                <w:szCs w:val="24"/>
              </w:rPr>
              <w:t>41.1</w:t>
            </w:r>
          </w:p>
        </w:tc>
        <w:tc>
          <w:tcPr>
            <w:tcW w:w="1965"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41.4</w:t>
            </w:r>
          </w:p>
        </w:tc>
        <w:tc>
          <w:tcPr>
            <w:tcW w:w="1650"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40.7</w:t>
            </w:r>
          </w:p>
        </w:tc>
      </w:tr>
      <w:tr w:rsidR="00F67960" w:rsidRPr="009809FD" w:rsidTr="004078C8">
        <w:tc>
          <w:tcPr>
            <w:tcW w:w="3258" w:type="dxa"/>
            <w:tcBorders>
              <w:top w:val="single" w:sz="6" w:space="0" w:color="auto"/>
              <w:left w:val="single" w:sz="6" w:space="0" w:color="auto"/>
              <w:bottom w:val="single" w:sz="6" w:space="0" w:color="auto"/>
              <w:right w:val="single" w:sz="6" w:space="0" w:color="auto"/>
            </w:tcBorders>
          </w:tcPr>
          <w:p w:rsidR="00F67960" w:rsidRPr="009809FD" w:rsidRDefault="00F67960" w:rsidP="00051FBA">
            <w:pPr>
              <w:tabs>
                <w:tab w:val="left" w:pos="11400"/>
              </w:tabs>
              <w:rPr>
                <w:rFonts w:ascii="Calibri" w:hAnsi="Calibri" w:cs="Calibri"/>
                <w:color w:val="000000"/>
                <w:sz w:val="24"/>
                <w:szCs w:val="24"/>
              </w:rPr>
            </w:pPr>
            <w:r>
              <w:rPr>
                <w:rFonts w:ascii="Calibri" w:hAnsi="Calibri" w:cs="Calibri"/>
                <w:color w:val="000000"/>
                <w:sz w:val="24"/>
                <w:szCs w:val="24"/>
              </w:rPr>
              <w:t>Other parties</w:t>
            </w:r>
          </w:p>
        </w:tc>
        <w:tc>
          <w:tcPr>
            <w:tcW w:w="1710"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rPr>
            </w:pPr>
            <w:r>
              <w:rPr>
                <w:rFonts w:ascii="Calibri" w:hAnsi="Calibri" w:cs="Calibri"/>
                <w:color w:val="000000"/>
                <w:sz w:val="24"/>
                <w:szCs w:val="24"/>
              </w:rPr>
              <w:t>9.8</w:t>
            </w:r>
          </w:p>
        </w:tc>
        <w:tc>
          <w:tcPr>
            <w:tcW w:w="1965"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8.1</w:t>
            </w:r>
          </w:p>
        </w:tc>
        <w:tc>
          <w:tcPr>
            <w:tcW w:w="1650"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12.7</w:t>
            </w:r>
          </w:p>
        </w:tc>
      </w:tr>
      <w:tr w:rsidR="00F67960" w:rsidRPr="009809FD" w:rsidTr="004078C8">
        <w:tc>
          <w:tcPr>
            <w:tcW w:w="3258" w:type="dxa"/>
            <w:tcBorders>
              <w:top w:val="single" w:sz="6" w:space="0" w:color="auto"/>
              <w:left w:val="single" w:sz="6" w:space="0" w:color="auto"/>
              <w:bottom w:val="single" w:sz="6" w:space="0" w:color="auto"/>
              <w:right w:val="single" w:sz="6" w:space="0" w:color="auto"/>
            </w:tcBorders>
          </w:tcPr>
          <w:p w:rsidR="00F67960" w:rsidRPr="009809FD" w:rsidRDefault="00F67960" w:rsidP="00051FBA">
            <w:pPr>
              <w:tabs>
                <w:tab w:val="left" w:pos="11400"/>
              </w:tabs>
              <w:rPr>
                <w:rFonts w:ascii="Calibri" w:hAnsi="Calibri" w:cs="Calibri"/>
                <w:color w:val="000000"/>
                <w:sz w:val="24"/>
                <w:szCs w:val="24"/>
              </w:rPr>
            </w:pPr>
            <w:r>
              <w:rPr>
                <w:rFonts w:ascii="Calibri" w:hAnsi="Calibri" w:cs="Calibri"/>
                <w:color w:val="000000"/>
                <w:sz w:val="24"/>
                <w:szCs w:val="24"/>
              </w:rPr>
              <w:t xml:space="preserve">Won’t vote </w:t>
            </w:r>
          </w:p>
        </w:tc>
        <w:tc>
          <w:tcPr>
            <w:tcW w:w="1710"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rPr>
            </w:pPr>
            <w:r>
              <w:rPr>
                <w:rFonts w:ascii="Calibri" w:hAnsi="Calibri" w:cs="Calibri"/>
                <w:color w:val="000000"/>
                <w:sz w:val="24"/>
                <w:szCs w:val="24"/>
              </w:rPr>
              <w:t>22.7</w:t>
            </w:r>
          </w:p>
        </w:tc>
        <w:tc>
          <w:tcPr>
            <w:tcW w:w="1965"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24.8</w:t>
            </w:r>
          </w:p>
        </w:tc>
        <w:tc>
          <w:tcPr>
            <w:tcW w:w="1650"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19.1</w:t>
            </w:r>
          </w:p>
        </w:tc>
      </w:tr>
      <w:tr w:rsidR="00F67960" w:rsidRPr="009809FD" w:rsidTr="004078C8">
        <w:trPr>
          <w:trHeight w:val="53"/>
        </w:trPr>
        <w:tc>
          <w:tcPr>
            <w:tcW w:w="3258" w:type="dxa"/>
            <w:tcBorders>
              <w:top w:val="single" w:sz="6" w:space="0" w:color="auto"/>
              <w:left w:val="single" w:sz="6" w:space="0" w:color="auto"/>
              <w:bottom w:val="single" w:sz="6" w:space="0" w:color="auto"/>
              <w:right w:val="single" w:sz="6" w:space="0" w:color="auto"/>
            </w:tcBorders>
          </w:tcPr>
          <w:p w:rsidR="00F67960" w:rsidRPr="009809FD" w:rsidRDefault="00F67960" w:rsidP="00051FBA">
            <w:pPr>
              <w:rPr>
                <w:rFonts w:ascii="Calibri" w:hAnsi="Calibri" w:cs="Calibri"/>
                <w:color w:val="000000"/>
                <w:sz w:val="24"/>
                <w:szCs w:val="24"/>
              </w:rPr>
            </w:pPr>
            <w:r>
              <w:rPr>
                <w:rFonts w:ascii="Calibri" w:hAnsi="Calibri" w:cs="Calibri"/>
                <w:color w:val="000000"/>
                <w:sz w:val="24"/>
                <w:szCs w:val="24"/>
              </w:rPr>
              <w:t>No answer</w:t>
            </w:r>
          </w:p>
        </w:tc>
        <w:tc>
          <w:tcPr>
            <w:tcW w:w="1710"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6.2</w:t>
            </w:r>
          </w:p>
        </w:tc>
        <w:tc>
          <w:tcPr>
            <w:tcW w:w="1965"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6.2</w:t>
            </w:r>
          </w:p>
        </w:tc>
        <w:tc>
          <w:tcPr>
            <w:tcW w:w="1650" w:type="dxa"/>
            <w:tcBorders>
              <w:top w:val="single" w:sz="6" w:space="0" w:color="auto"/>
              <w:left w:val="single" w:sz="6" w:space="0" w:color="auto"/>
              <w:bottom w:val="single" w:sz="6" w:space="0" w:color="auto"/>
              <w:right w:val="single" w:sz="6" w:space="0" w:color="auto"/>
            </w:tcBorders>
          </w:tcPr>
          <w:p w:rsidR="00F67960" w:rsidRPr="009809FD" w:rsidRDefault="008B47D5"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6.2</w:t>
            </w:r>
          </w:p>
        </w:tc>
      </w:tr>
    </w:tbl>
    <w:p w:rsidR="00F67960" w:rsidRDefault="00F67960" w:rsidP="00DA681D">
      <w:pPr>
        <w:tabs>
          <w:tab w:val="left" w:pos="11400"/>
        </w:tabs>
        <w:spacing w:line="276" w:lineRule="auto"/>
        <w:jc w:val="lowKashida"/>
        <w:rPr>
          <w:rFonts w:ascii="Calibri" w:hAnsi="Calibri" w:cs="Calibri"/>
          <w:color w:val="000000"/>
          <w:sz w:val="24"/>
          <w:szCs w:val="24"/>
        </w:rPr>
      </w:pPr>
    </w:p>
    <w:p w:rsidR="00DA681D" w:rsidRDefault="00DA681D" w:rsidP="00DA681D">
      <w:pPr>
        <w:tabs>
          <w:tab w:val="left" w:pos="11400"/>
        </w:tabs>
        <w:spacing w:line="276" w:lineRule="auto"/>
        <w:jc w:val="lowKashida"/>
        <w:rPr>
          <w:rFonts w:ascii="Calibri" w:hAnsi="Calibri" w:cs="Calibri"/>
          <w:color w:val="000000"/>
          <w:sz w:val="24"/>
          <w:szCs w:val="24"/>
        </w:rPr>
      </w:pPr>
      <w:r w:rsidRPr="00DA681D">
        <w:rPr>
          <w:rFonts w:ascii="Calibri" w:hAnsi="Calibri" w:cs="Calibri"/>
          <w:noProof/>
          <w:color w:val="000000"/>
          <w:sz w:val="24"/>
          <w:szCs w:val="24"/>
        </w:rPr>
        <w:drawing>
          <wp:inline distT="0" distB="0" distL="0" distR="0">
            <wp:extent cx="5368496" cy="2990335"/>
            <wp:effectExtent l="19050" t="0" r="22654" b="515"/>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A681D" w:rsidRDefault="00DA681D" w:rsidP="00DA681D">
      <w:pPr>
        <w:tabs>
          <w:tab w:val="left" w:pos="11400"/>
        </w:tabs>
        <w:spacing w:line="276" w:lineRule="auto"/>
        <w:jc w:val="lowKashida"/>
        <w:rPr>
          <w:rFonts w:ascii="Calibri" w:hAnsi="Calibri" w:cs="Calibri"/>
          <w:color w:val="000000"/>
          <w:sz w:val="24"/>
          <w:szCs w:val="24"/>
        </w:rPr>
      </w:pPr>
    </w:p>
    <w:p w:rsidR="00DA681D" w:rsidRDefault="00DA681D" w:rsidP="00051FBA">
      <w:pPr>
        <w:tabs>
          <w:tab w:val="left" w:pos="11400"/>
        </w:tabs>
        <w:jc w:val="lowKashida"/>
        <w:rPr>
          <w:rFonts w:ascii="Calibri" w:hAnsi="Calibri" w:cs="Calibri"/>
          <w:color w:val="000000"/>
          <w:sz w:val="24"/>
          <w:szCs w:val="24"/>
        </w:rPr>
      </w:pPr>
    </w:p>
    <w:p w:rsidR="007F2BCB" w:rsidRDefault="007F2BCB" w:rsidP="00051FBA">
      <w:pPr>
        <w:tabs>
          <w:tab w:val="left" w:pos="11400"/>
        </w:tabs>
        <w:jc w:val="lowKashida"/>
        <w:rPr>
          <w:rFonts w:ascii="Calibri" w:hAnsi="Calibri" w:cs="Calibri"/>
          <w:color w:val="000000"/>
          <w:sz w:val="24"/>
          <w:szCs w:val="24"/>
        </w:rPr>
      </w:pPr>
    </w:p>
    <w:p w:rsidR="00F67960" w:rsidRPr="00F67960" w:rsidRDefault="00F67960" w:rsidP="00051FBA">
      <w:pPr>
        <w:pStyle w:val="ListParagraph"/>
        <w:tabs>
          <w:tab w:val="left" w:pos="360"/>
        </w:tabs>
        <w:ind w:left="0"/>
        <w:rPr>
          <w:rFonts w:ascii="Calibri" w:hAnsi="Calibri" w:cs="Calibri"/>
          <w:sz w:val="24"/>
          <w:szCs w:val="24"/>
        </w:rPr>
      </w:pPr>
      <w:r w:rsidRPr="00F67960">
        <w:rPr>
          <w:rFonts w:ascii="Calibri" w:hAnsi="Calibri" w:cs="Calibri"/>
          <w:color w:val="000000"/>
          <w:sz w:val="24"/>
          <w:szCs w:val="24"/>
        </w:rPr>
        <w:t>Q</w:t>
      </w:r>
      <w:r>
        <w:rPr>
          <w:rFonts w:ascii="Calibri" w:hAnsi="Calibri" w:cs="Calibri"/>
          <w:color w:val="000000"/>
          <w:sz w:val="24"/>
          <w:szCs w:val="24"/>
        </w:rPr>
        <w:t>14</w:t>
      </w:r>
      <w:r w:rsidR="007F2BCB" w:rsidRPr="00F67960">
        <w:rPr>
          <w:rFonts w:ascii="Calibri" w:hAnsi="Calibri" w:cs="Calibri"/>
          <w:color w:val="000000"/>
          <w:sz w:val="24"/>
          <w:szCs w:val="24"/>
        </w:rPr>
        <w:t>- Do</w:t>
      </w:r>
      <w:r w:rsidRPr="00F67960">
        <w:rPr>
          <w:rFonts w:ascii="Calibri" w:hAnsi="Calibri" w:cs="Calibri"/>
          <w:sz w:val="24"/>
          <w:szCs w:val="24"/>
        </w:rPr>
        <w:t xml:space="preserve"> you think it is or is not important for </w:t>
      </w:r>
      <w:r w:rsidR="0084715D">
        <w:rPr>
          <w:rFonts w:ascii="Calibri" w:hAnsi="Calibri" w:cs="Calibri"/>
          <w:sz w:val="24"/>
          <w:szCs w:val="24"/>
        </w:rPr>
        <w:t xml:space="preserve">Presidential </w:t>
      </w:r>
      <w:r w:rsidR="0084715D" w:rsidRPr="00F67960">
        <w:rPr>
          <w:rFonts w:ascii="Calibri" w:hAnsi="Calibri" w:cs="Calibri"/>
          <w:sz w:val="24"/>
          <w:szCs w:val="24"/>
        </w:rPr>
        <w:t>elections</w:t>
      </w:r>
      <w:r w:rsidRPr="00F67960">
        <w:rPr>
          <w:rFonts w:ascii="Calibri" w:hAnsi="Calibri" w:cs="Calibri"/>
          <w:sz w:val="24"/>
          <w:szCs w:val="24"/>
        </w:rPr>
        <w:t xml:space="preserve"> to be held?</w:t>
      </w:r>
    </w:p>
    <w:p w:rsidR="00F67960" w:rsidRPr="00F67960" w:rsidRDefault="00F67960" w:rsidP="00051FBA">
      <w:pPr>
        <w:pStyle w:val="ListParagraph"/>
        <w:tabs>
          <w:tab w:val="left" w:pos="360"/>
        </w:tabs>
        <w:ind w:left="0"/>
        <w:jc w:val="both"/>
        <w:rPr>
          <w:rFonts w:ascii="Calibri" w:eastAsia="Calibri" w:hAnsi="Calibri" w:cs="Calibri"/>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F67960" w:rsidRPr="00F67960" w:rsidTr="004078C8">
        <w:tc>
          <w:tcPr>
            <w:tcW w:w="3258" w:type="dxa"/>
            <w:tcBorders>
              <w:top w:val="nil"/>
              <w:left w:val="nil"/>
              <w:bottom w:val="nil"/>
              <w:right w:val="single" w:sz="6" w:space="0" w:color="auto"/>
            </w:tcBorders>
          </w:tcPr>
          <w:p w:rsidR="00F67960" w:rsidRPr="00F67960" w:rsidRDefault="00F6796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67960" w:rsidRPr="00F67960" w:rsidRDefault="00F67960" w:rsidP="00051FBA">
            <w:pPr>
              <w:jc w:val="center"/>
              <w:rPr>
                <w:rFonts w:ascii="Calibri" w:hAnsi="Calibri" w:cs="Calibri"/>
                <w:color w:val="000000"/>
                <w:sz w:val="24"/>
                <w:szCs w:val="24"/>
              </w:rPr>
            </w:pPr>
            <w:r w:rsidRPr="00F67960">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color w:val="000000"/>
                <w:sz w:val="24"/>
                <w:szCs w:val="24"/>
              </w:rPr>
            </w:pPr>
            <w:r w:rsidRPr="00F67960">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color w:val="000000"/>
                <w:sz w:val="24"/>
                <w:szCs w:val="24"/>
              </w:rPr>
            </w:pPr>
            <w:r w:rsidRPr="00F67960">
              <w:rPr>
                <w:rFonts w:ascii="Calibri" w:hAnsi="Calibri" w:cs="Calibri"/>
                <w:color w:val="000000"/>
                <w:sz w:val="24"/>
                <w:szCs w:val="24"/>
              </w:rPr>
              <w:t>Gaza</w:t>
            </w:r>
          </w:p>
        </w:tc>
      </w:tr>
      <w:tr w:rsidR="00F67960" w:rsidRPr="00F67960" w:rsidTr="004078C8">
        <w:tc>
          <w:tcPr>
            <w:tcW w:w="3258" w:type="dxa"/>
            <w:tcBorders>
              <w:top w:val="nil"/>
              <w:left w:val="nil"/>
              <w:bottom w:val="single" w:sz="6" w:space="0" w:color="auto"/>
              <w:right w:val="single" w:sz="6" w:space="0" w:color="auto"/>
            </w:tcBorders>
          </w:tcPr>
          <w:p w:rsidR="00F67960" w:rsidRPr="00F67960" w:rsidRDefault="00F6796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67960" w:rsidRPr="00F67960" w:rsidRDefault="00F67960"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b/>
                <w:bCs/>
                <w:color w:val="000000"/>
                <w:sz w:val="24"/>
                <w:szCs w:val="24"/>
              </w:rPr>
            </w:pPr>
            <w:r w:rsidRPr="00F67960">
              <w:rPr>
                <w:rFonts w:ascii="Calibri" w:hAnsi="Calibri" w:cs="Calibri"/>
                <w:b/>
                <w:bCs/>
                <w:color w:val="000000"/>
                <w:sz w:val="24"/>
                <w:szCs w:val="24"/>
              </w:rPr>
              <w:t>n=</w:t>
            </w:r>
            <w:r w:rsidR="004C4722">
              <w:rPr>
                <w:rFonts w:ascii="Calibri" w:hAnsi="Calibri" w:cs="Calibri"/>
                <w:b/>
                <w:bCs/>
                <w:color w:val="000000"/>
                <w:sz w:val="24"/>
                <w:szCs w:val="24"/>
              </w:rPr>
              <w:t>450</w:t>
            </w:r>
          </w:p>
        </w:tc>
      </w:tr>
      <w:tr w:rsidR="00F67960" w:rsidRPr="00F67960" w:rsidTr="004078C8">
        <w:tc>
          <w:tcPr>
            <w:tcW w:w="3258" w:type="dxa"/>
            <w:tcBorders>
              <w:top w:val="nil"/>
              <w:left w:val="single" w:sz="6" w:space="0" w:color="auto"/>
              <w:bottom w:val="single" w:sz="6" w:space="0" w:color="auto"/>
              <w:right w:val="single" w:sz="6" w:space="0" w:color="auto"/>
            </w:tcBorders>
          </w:tcPr>
          <w:p w:rsidR="00F67960" w:rsidRPr="001E4859" w:rsidRDefault="00F67960" w:rsidP="00051FBA">
            <w:pPr>
              <w:pStyle w:val="ListParagraph"/>
              <w:ind w:left="0"/>
              <w:rPr>
                <w:rFonts w:ascii="Calibri" w:hAnsi="Calibri" w:cs="Calibri"/>
                <w:color w:val="000000"/>
                <w:sz w:val="24"/>
                <w:szCs w:val="24"/>
              </w:rPr>
            </w:pPr>
            <w:r w:rsidRPr="001E4859">
              <w:rPr>
                <w:rFonts w:ascii="Calibri" w:hAnsi="Calibri" w:cs="Calibri"/>
                <w:color w:val="000000"/>
                <w:sz w:val="24"/>
                <w:szCs w:val="24"/>
              </w:rPr>
              <w:t>Important</w:t>
            </w:r>
          </w:p>
        </w:tc>
        <w:tc>
          <w:tcPr>
            <w:tcW w:w="171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81.5</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80.0</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84.0</w:t>
            </w:r>
          </w:p>
        </w:tc>
      </w:tr>
      <w:tr w:rsidR="00F67960" w:rsidRPr="00F67960" w:rsidTr="004078C8">
        <w:tc>
          <w:tcPr>
            <w:tcW w:w="3258" w:type="dxa"/>
            <w:tcBorders>
              <w:top w:val="nil"/>
              <w:left w:val="single" w:sz="6" w:space="0" w:color="auto"/>
              <w:bottom w:val="single" w:sz="6" w:space="0" w:color="auto"/>
              <w:right w:val="single" w:sz="6" w:space="0" w:color="auto"/>
            </w:tcBorders>
          </w:tcPr>
          <w:p w:rsidR="00F67960" w:rsidRPr="001E4859" w:rsidRDefault="00F67960" w:rsidP="00051FBA">
            <w:pPr>
              <w:pStyle w:val="ListParagraph"/>
              <w:ind w:left="0"/>
              <w:rPr>
                <w:rFonts w:ascii="Calibri" w:hAnsi="Calibri" w:cs="Calibri"/>
                <w:color w:val="000000"/>
                <w:sz w:val="24"/>
                <w:szCs w:val="24"/>
              </w:rPr>
            </w:pPr>
            <w:r w:rsidRPr="001E4859">
              <w:rPr>
                <w:rFonts w:ascii="Calibri" w:hAnsi="Calibri" w:cs="Calibri"/>
                <w:color w:val="000000"/>
                <w:sz w:val="24"/>
                <w:szCs w:val="24"/>
              </w:rPr>
              <w:t xml:space="preserve">Not Important </w:t>
            </w:r>
          </w:p>
        </w:tc>
        <w:tc>
          <w:tcPr>
            <w:tcW w:w="171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14.0</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13.6</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14.7</w:t>
            </w:r>
          </w:p>
        </w:tc>
      </w:tr>
      <w:tr w:rsidR="00F67960" w:rsidRPr="00F67960" w:rsidTr="004078C8">
        <w:tc>
          <w:tcPr>
            <w:tcW w:w="3258" w:type="dxa"/>
            <w:tcBorders>
              <w:top w:val="nil"/>
              <w:left w:val="single" w:sz="6" w:space="0" w:color="auto"/>
              <w:bottom w:val="single" w:sz="4" w:space="0" w:color="auto"/>
              <w:right w:val="single" w:sz="6" w:space="0" w:color="auto"/>
            </w:tcBorders>
          </w:tcPr>
          <w:p w:rsidR="00F67960" w:rsidRPr="001E4859" w:rsidRDefault="00F67960" w:rsidP="00051FBA">
            <w:pPr>
              <w:tabs>
                <w:tab w:val="left" w:pos="11400"/>
              </w:tabs>
              <w:rPr>
                <w:rFonts w:ascii="Calibri" w:hAnsi="Calibri" w:cs="Calibri"/>
                <w:color w:val="000000"/>
                <w:sz w:val="24"/>
                <w:szCs w:val="24"/>
              </w:rPr>
            </w:pPr>
            <w:r w:rsidRPr="001E4859">
              <w:rPr>
                <w:rFonts w:ascii="Calibri" w:hAnsi="Calibri" w:cs="Calibri"/>
                <w:color w:val="000000"/>
                <w:sz w:val="24"/>
                <w:szCs w:val="24"/>
              </w:rPr>
              <w:t xml:space="preserve">I don’t know  </w:t>
            </w:r>
          </w:p>
        </w:tc>
        <w:tc>
          <w:tcPr>
            <w:tcW w:w="171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4.7</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0.7</w:t>
            </w:r>
          </w:p>
        </w:tc>
      </w:tr>
      <w:tr w:rsidR="00F67960" w:rsidRPr="00F67960" w:rsidTr="004078C8">
        <w:trPr>
          <w:trHeight w:val="102"/>
        </w:trPr>
        <w:tc>
          <w:tcPr>
            <w:tcW w:w="3258" w:type="dxa"/>
            <w:tcBorders>
              <w:top w:val="single" w:sz="4" w:space="0" w:color="auto"/>
              <w:left w:val="single" w:sz="4" w:space="0" w:color="auto"/>
              <w:bottom w:val="single" w:sz="4" w:space="0" w:color="auto"/>
              <w:right w:val="single" w:sz="4" w:space="0" w:color="auto"/>
            </w:tcBorders>
          </w:tcPr>
          <w:p w:rsidR="00F67960" w:rsidRPr="001E4859" w:rsidRDefault="00F67960" w:rsidP="00051FBA">
            <w:pPr>
              <w:tabs>
                <w:tab w:val="left" w:pos="11400"/>
              </w:tabs>
              <w:rPr>
                <w:rFonts w:ascii="Calibri" w:hAnsi="Calibri" w:cs="Calibri"/>
                <w:color w:val="000000"/>
                <w:sz w:val="24"/>
                <w:szCs w:val="24"/>
              </w:rPr>
            </w:pPr>
            <w:r w:rsidRPr="001E4859">
              <w:rPr>
                <w:rFonts w:ascii="Calibri" w:hAnsi="Calibri" w:cs="Calibri"/>
                <w:color w:val="000000"/>
                <w:sz w:val="24"/>
                <w:szCs w:val="24"/>
              </w:rPr>
              <w:t xml:space="preserve">No answer </w:t>
            </w:r>
          </w:p>
        </w:tc>
        <w:tc>
          <w:tcPr>
            <w:tcW w:w="1710" w:type="dxa"/>
            <w:tcBorders>
              <w:top w:val="single" w:sz="6" w:space="0" w:color="auto"/>
              <w:left w:val="single" w:sz="4"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0.6</w:t>
            </w:r>
          </w:p>
        </w:tc>
      </w:tr>
    </w:tbl>
    <w:p w:rsidR="00F67960" w:rsidRDefault="00F67960" w:rsidP="00051FBA">
      <w:pPr>
        <w:tabs>
          <w:tab w:val="left" w:pos="11400"/>
        </w:tabs>
        <w:jc w:val="lowKashida"/>
        <w:rPr>
          <w:rFonts w:ascii="Calibri" w:hAnsi="Calibri" w:cs="Calibri"/>
          <w:color w:val="000000"/>
          <w:sz w:val="24"/>
          <w:szCs w:val="24"/>
        </w:rPr>
      </w:pPr>
    </w:p>
    <w:p w:rsidR="00EE270D" w:rsidRDefault="00EE270D" w:rsidP="00051FBA">
      <w:pPr>
        <w:tabs>
          <w:tab w:val="left" w:pos="11400"/>
        </w:tabs>
        <w:jc w:val="lowKashida"/>
        <w:rPr>
          <w:rFonts w:ascii="Calibri" w:hAnsi="Calibri" w:cs="Calibri"/>
          <w:color w:val="000000"/>
          <w:sz w:val="24"/>
          <w:szCs w:val="24"/>
        </w:rPr>
      </w:pPr>
    </w:p>
    <w:p w:rsidR="00EE270D" w:rsidRDefault="00EE270D" w:rsidP="00051FBA">
      <w:pPr>
        <w:tabs>
          <w:tab w:val="left" w:pos="11400"/>
        </w:tabs>
        <w:jc w:val="lowKashida"/>
        <w:rPr>
          <w:rFonts w:ascii="Calibri" w:hAnsi="Calibri" w:cs="Calibri"/>
          <w:color w:val="000000"/>
          <w:sz w:val="24"/>
          <w:szCs w:val="24"/>
        </w:rPr>
      </w:pPr>
    </w:p>
    <w:p w:rsidR="00EE270D" w:rsidRDefault="00EE270D" w:rsidP="00051FBA">
      <w:pPr>
        <w:tabs>
          <w:tab w:val="left" w:pos="11400"/>
        </w:tabs>
        <w:jc w:val="lowKashida"/>
        <w:rPr>
          <w:rFonts w:ascii="Calibri" w:hAnsi="Calibri" w:cs="Calibri"/>
          <w:color w:val="000000"/>
          <w:sz w:val="24"/>
          <w:szCs w:val="24"/>
        </w:rPr>
      </w:pPr>
    </w:p>
    <w:p w:rsidR="00EE270D" w:rsidRDefault="00EE270D" w:rsidP="00051FBA">
      <w:pPr>
        <w:tabs>
          <w:tab w:val="left" w:pos="11400"/>
        </w:tabs>
        <w:jc w:val="lowKashida"/>
        <w:rPr>
          <w:rFonts w:ascii="Calibri" w:hAnsi="Calibri" w:cs="Calibri"/>
          <w:color w:val="000000"/>
          <w:sz w:val="24"/>
          <w:szCs w:val="24"/>
        </w:rPr>
      </w:pPr>
    </w:p>
    <w:p w:rsidR="00EE270D" w:rsidRDefault="00EE270D" w:rsidP="00051FBA">
      <w:pPr>
        <w:tabs>
          <w:tab w:val="left" w:pos="11400"/>
        </w:tabs>
        <w:jc w:val="lowKashida"/>
        <w:rPr>
          <w:rFonts w:ascii="Calibri" w:hAnsi="Calibri" w:cs="Calibri"/>
          <w:color w:val="000000"/>
          <w:sz w:val="24"/>
          <w:szCs w:val="24"/>
        </w:rPr>
      </w:pPr>
    </w:p>
    <w:p w:rsidR="00EE270D" w:rsidRDefault="00EE270D" w:rsidP="00051FBA">
      <w:pPr>
        <w:tabs>
          <w:tab w:val="left" w:pos="11400"/>
        </w:tabs>
        <w:jc w:val="lowKashida"/>
        <w:rPr>
          <w:rFonts w:ascii="Calibri" w:hAnsi="Calibri" w:cs="Calibri"/>
          <w:color w:val="000000"/>
          <w:sz w:val="24"/>
          <w:szCs w:val="24"/>
        </w:rPr>
      </w:pPr>
    </w:p>
    <w:p w:rsidR="00EE270D" w:rsidRDefault="00EE270D" w:rsidP="00051FBA">
      <w:pPr>
        <w:tabs>
          <w:tab w:val="left" w:pos="11400"/>
        </w:tabs>
        <w:jc w:val="lowKashida"/>
        <w:rPr>
          <w:rFonts w:ascii="Calibri" w:hAnsi="Calibri" w:cs="Calibri"/>
          <w:color w:val="000000"/>
          <w:sz w:val="24"/>
          <w:szCs w:val="24"/>
        </w:rPr>
      </w:pPr>
    </w:p>
    <w:p w:rsidR="00EE270D" w:rsidRDefault="002E5093" w:rsidP="00C5669F">
      <w:pPr>
        <w:tabs>
          <w:tab w:val="left" w:pos="11400"/>
        </w:tabs>
        <w:spacing w:line="276" w:lineRule="auto"/>
        <w:jc w:val="lowKashida"/>
        <w:rPr>
          <w:rFonts w:ascii="Calibri" w:hAnsi="Calibri" w:cs="Calibri"/>
          <w:color w:val="000000"/>
          <w:sz w:val="24"/>
          <w:szCs w:val="24"/>
        </w:rPr>
      </w:pPr>
      <w:r w:rsidRPr="002E5093">
        <w:rPr>
          <w:rFonts w:ascii="Calibri" w:hAnsi="Calibri" w:cs="Calibri"/>
          <w:noProof/>
          <w:color w:val="000000"/>
          <w:sz w:val="24"/>
          <w:szCs w:val="24"/>
        </w:rPr>
        <w:lastRenderedPageBreak/>
        <w:drawing>
          <wp:inline distT="0" distB="0" distL="0" distR="0">
            <wp:extent cx="5022507" cy="3056238"/>
            <wp:effectExtent l="19050" t="0" r="25743" b="0"/>
            <wp:docPr id="1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E5093" w:rsidRDefault="002E5093" w:rsidP="00051FBA">
      <w:pPr>
        <w:tabs>
          <w:tab w:val="left" w:pos="11400"/>
        </w:tabs>
        <w:jc w:val="lowKashida"/>
        <w:rPr>
          <w:rFonts w:ascii="Calibri" w:hAnsi="Calibri" w:cs="Calibri"/>
          <w:color w:val="000000"/>
          <w:sz w:val="24"/>
          <w:szCs w:val="24"/>
        </w:rPr>
      </w:pPr>
    </w:p>
    <w:p w:rsidR="00B10B48" w:rsidRDefault="00B10B48" w:rsidP="00EE270D">
      <w:pPr>
        <w:pStyle w:val="ListParagraph"/>
        <w:tabs>
          <w:tab w:val="left" w:pos="360"/>
        </w:tabs>
        <w:ind w:left="0"/>
        <w:rPr>
          <w:rFonts w:ascii="Calibri" w:hAnsi="Calibri" w:cs="Calibri"/>
          <w:color w:val="000000"/>
          <w:sz w:val="24"/>
          <w:szCs w:val="24"/>
        </w:rPr>
      </w:pPr>
    </w:p>
    <w:p w:rsidR="00F67960" w:rsidRPr="00F67960" w:rsidRDefault="00F67960" w:rsidP="00EE270D">
      <w:pPr>
        <w:pStyle w:val="ListParagraph"/>
        <w:tabs>
          <w:tab w:val="left" w:pos="360"/>
        </w:tabs>
        <w:ind w:left="0"/>
        <w:rPr>
          <w:rFonts w:ascii="Calibri" w:hAnsi="Calibri" w:cs="Calibri"/>
          <w:sz w:val="24"/>
          <w:szCs w:val="24"/>
        </w:rPr>
      </w:pPr>
      <w:r w:rsidRPr="00F67960">
        <w:rPr>
          <w:rFonts w:ascii="Calibri" w:hAnsi="Calibri" w:cs="Calibri"/>
          <w:color w:val="000000"/>
          <w:sz w:val="24"/>
          <w:szCs w:val="24"/>
        </w:rPr>
        <w:t>Q</w:t>
      </w:r>
      <w:r>
        <w:rPr>
          <w:rFonts w:ascii="Calibri" w:hAnsi="Calibri" w:cs="Calibri"/>
          <w:color w:val="000000"/>
          <w:sz w:val="24"/>
          <w:szCs w:val="24"/>
        </w:rPr>
        <w:t>15</w:t>
      </w:r>
      <w:r w:rsidRPr="00F67960">
        <w:rPr>
          <w:rFonts w:ascii="Calibri" w:hAnsi="Calibri" w:cs="Calibri"/>
          <w:color w:val="000000"/>
          <w:sz w:val="24"/>
          <w:szCs w:val="24"/>
        </w:rPr>
        <w:t xml:space="preserve">- </w:t>
      </w:r>
      <w:r>
        <w:rPr>
          <w:rFonts w:ascii="Calibri" w:hAnsi="Calibri" w:cs="Calibri"/>
          <w:color w:val="000000"/>
          <w:sz w:val="24"/>
          <w:szCs w:val="24"/>
        </w:rPr>
        <w:t>If</w:t>
      </w:r>
      <w:r w:rsidRPr="00F67960">
        <w:rPr>
          <w:rFonts w:ascii="Calibri" w:hAnsi="Calibri" w:cs="Calibri"/>
          <w:color w:val="000000"/>
          <w:sz w:val="24"/>
          <w:szCs w:val="24"/>
        </w:rPr>
        <w:t xml:space="preserve"> presidential elections were to take place today and Mahmoud Abbas (abu Mazen) would not run again, whom would you vote for?</w:t>
      </w:r>
    </w:p>
    <w:p w:rsidR="00F67960" w:rsidRPr="00F67960" w:rsidRDefault="00F67960" w:rsidP="00051FBA">
      <w:pPr>
        <w:pStyle w:val="ListParagraph"/>
        <w:tabs>
          <w:tab w:val="left" w:pos="360"/>
        </w:tabs>
        <w:ind w:left="0"/>
        <w:jc w:val="both"/>
        <w:rPr>
          <w:rFonts w:ascii="Calibri" w:eastAsia="Calibri" w:hAnsi="Calibri" w:cs="Calibri"/>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F67960" w:rsidRPr="00F67960" w:rsidTr="004078C8">
        <w:tc>
          <w:tcPr>
            <w:tcW w:w="3258" w:type="dxa"/>
            <w:tcBorders>
              <w:top w:val="nil"/>
              <w:left w:val="nil"/>
              <w:bottom w:val="nil"/>
              <w:right w:val="single" w:sz="6" w:space="0" w:color="auto"/>
            </w:tcBorders>
          </w:tcPr>
          <w:p w:rsidR="00F67960" w:rsidRPr="00F67960" w:rsidRDefault="00F6796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67960" w:rsidRPr="00F67960" w:rsidRDefault="00F67960" w:rsidP="00051FBA">
            <w:pPr>
              <w:jc w:val="center"/>
              <w:rPr>
                <w:rFonts w:ascii="Calibri" w:hAnsi="Calibri" w:cs="Calibri"/>
                <w:color w:val="000000"/>
                <w:sz w:val="24"/>
                <w:szCs w:val="24"/>
              </w:rPr>
            </w:pPr>
            <w:r w:rsidRPr="00F67960">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color w:val="000000"/>
                <w:sz w:val="24"/>
                <w:szCs w:val="24"/>
              </w:rPr>
            </w:pPr>
            <w:r w:rsidRPr="00F67960">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color w:val="000000"/>
                <w:sz w:val="24"/>
                <w:szCs w:val="24"/>
              </w:rPr>
            </w:pPr>
            <w:r w:rsidRPr="00F67960">
              <w:rPr>
                <w:rFonts w:ascii="Calibri" w:hAnsi="Calibri" w:cs="Calibri"/>
                <w:color w:val="000000"/>
                <w:sz w:val="24"/>
                <w:szCs w:val="24"/>
              </w:rPr>
              <w:t>Gaza</w:t>
            </w:r>
          </w:p>
        </w:tc>
      </w:tr>
      <w:tr w:rsidR="00F67960" w:rsidRPr="00F67960" w:rsidTr="004078C8">
        <w:tc>
          <w:tcPr>
            <w:tcW w:w="3258" w:type="dxa"/>
            <w:tcBorders>
              <w:top w:val="nil"/>
              <w:left w:val="nil"/>
              <w:bottom w:val="single" w:sz="6" w:space="0" w:color="auto"/>
              <w:right w:val="single" w:sz="6" w:space="0" w:color="auto"/>
            </w:tcBorders>
          </w:tcPr>
          <w:p w:rsidR="00F67960" w:rsidRPr="00F67960" w:rsidRDefault="00F67960"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F67960" w:rsidRPr="00F67960" w:rsidRDefault="00F67960"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F67960" w:rsidP="00051FBA">
            <w:pPr>
              <w:jc w:val="center"/>
              <w:rPr>
                <w:rFonts w:ascii="Calibri" w:hAnsi="Calibri" w:cs="Calibri"/>
                <w:b/>
                <w:bCs/>
                <w:color w:val="000000"/>
                <w:sz w:val="24"/>
                <w:szCs w:val="24"/>
              </w:rPr>
            </w:pPr>
            <w:r w:rsidRPr="00F67960">
              <w:rPr>
                <w:rFonts w:ascii="Calibri" w:hAnsi="Calibri" w:cs="Calibri"/>
                <w:b/>
                <w:bCs/>
                <w:color w:val="000000"/>
                <w:sz w:val="24"/>
                <w:szCs w:val="24"/>
              </w:rPr>
              <w:t>n=</w:t>
            </w:r>
            <w:r w:rsidR="004C4722">
              <w:rPr>
                <w:rFonts w:ascii="Calibri" w:hAnsi="Calibri" w:cs="Calibri"/>
                <w:b/>
                <w:bCs/>
                <w:color w:val="000000"/>
                <w:sz w:val="24"/>
                <w:szCs w:val="24"/>
              </w:rPr>
              <w:t>450</w:t>
            </w:r>
          </w:p>
        </w:tc>
      </w:tr>
      <w:tr w:rsidR="00F67960" w:rsidRPr="00F67960" w:rsidTr="004078C8">
        <w:tc>
          <w:tcPr>
            <w:tcW w:w="3258" w:type="dxa"/>
            <w:tcBorders>
              <w:top w:val="nil"/>
              <w:left w:val="single" w:sz="6" w:space="0" w:color="auto"/>
              <w:bottom w:val="single" w:sz="6" w:space="0" w:color="auto"/>
              <w:right w:val="single" w:sz="6" w:space="0" w:color="auto"/>
            </w:tcBorders>
          </w:tcPr>
          <w:p w:rsidR="00F67960" w:rsidRPr="00F67960" w:rsidRDefault="004C4722" w:rsidP="00051FBA">
            <w:pPr>
              <w:pStyle w:val="ListParagraph"/>
              <w:ind w:left="0"/>
              <w:rPr>
                <w:rFonts w:cs="Calibri"/>
                <w:color w:val="000000"/>
                <w:sz w:val="24"/>
                <w:szCs w:val="24"/>
              </w:rPr>
            </w:pPr>
            <w:r>
              <w:rPr>
                <w:rFonts w:cs="Calibri"/>
                <w:color w:val="000000"/>
                <w:sz w:val="24"/>
                <w:szCs w:val="24"/>
              </w:rPr>
              <w:t>Marwan Al-Barghouthi</w:t>
            </w:r>
          </w:p>
        </w:tc>
        <w:tc>
          <w:tcPr>
            <w:tcW w:w="171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10.5</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9.1</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12.9</w:t>
            </w:r>
          </w:p>
        </w:tc>
      </w:tr>
      <w:tr w:rsidR="00F67960" w:rsidRPr="00F67960" w:rsidTr="004078C8">
        <w:tc>
          <w:tcPr>
            <w:tcW w:w="3258" w:type="dxa"/>
            <w:tcBorders>
              <w:top w:val="nil"/>
              <w:left w:val="single" w:sz="6" w:space="0" w:color="auto"/>
              <w:bottom w:val="single" w:sz="6" w:space="0" w:color="auto"/>
              <w:right w:val="single" w:sz="6" w:space="0" w:color="auto"/>
            </w:tcBorders>
          </w:tcPr>
          <w:p w:rsidR="00F67960" w:rsidRPr="00F67960" w:rsidRDefault="004C4722" w:rsidP="00051FBA">
            <w:pPr>
              <w:pStyle w:val="ListParagraph"/>
              <w:ind w:left="0"/>
              <w:rPr>
                <w:rFonts w:cs="Calibri"/>
                <w:color w:val="000000"/>
                <w:sz w:val="24"/>
                <w:szCs w:val="24"/>
              </w:rPr>
            </w:pPr>
            <w:r>
              <w:rPr>
                <w:rFonts w:cs="Calibri"/>
                <w:color w:val="000000"/>
                <w:sz w:val="24"/>
                <w:szCs w:val="24"/>
              </w:rPr>
              <w:t xml:space="preserve">Isma’el Haniyeh </w:t>
            </w:r>
          </w:p>
        </w:tc>
        <w:tc>
          <w:tcPr>
            <w:tcW w:w="171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9.8</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7.5</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13.8</w:t>
            </w:r>
          </w:p>
        </w:tc>
      </w:tr>
      <w:tr w:rsidR="004C4722" w:rsidRPr="00F67960" w:rsidTr="004078C8">
        <w:tc>
          <w:tcPr>
            <w:tcW w:w="3258" w:type="dxa"/>
            <w:tcBorders>
              <w:top w:val="nil"/>
              <w:left w:val="single" w:sz="6" w:space="0" w:color="auto"/>
              <w:bottom w:val="single" w:sz="6" w:space="0" w:color="auto"/>
              <w:right w:val="single" w:sz="6" w:space="0" w:color="auto"/>
            </w:tcBorders>
          </w:tcPr>
          <w:p w:rsidR="004C4722" w:rsidRDefault="004C4722" w:rsidP="00051FBA">
            <w:pPr>
              <w:pStyle w:val="ListParagraph"/>
              <w:ind w:left="0"/>
              <w:rPr>
                <w:rFonts w:cs="Calibri"/>
                <w:color w:val="000000"/>
                <w:sz w:val="24"/>
                <w:szCs w:val="24"/>
              </w:rPr>
            </w:pPr>
            <w:r>
              <w:rPr>
                <w:rFonts w:cs="Calibri"/>
                <w:color w:val="000000"/>
                <w:sz w:val="24"/>
                <w:szCs w:val="24"/>
              </w:rPr>
              <w:t>Mohamad Dahlan</w:t>
            </w:r>
          </w:p>
        </w:tc>
        <w:tc>
          <w:tcPr>
            <w:tcW w:w="1710"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5.1</w:t>
            </w:r>
          </w:p>
        </w:tc>
        <w:tc>
          <w:tcPr>
            <w:tcW w:w="1965"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w:t>
            </w:r>
          </w:p>
        </w:tc>
        <w:tc>
          <w:tcPr>
            <w:tcW w:w="1650"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11.3</w:t>
            </w:r>
          </w:p>
        </w:tc>
      </w:tr>
      <w:tr w:rsidR="004C4722" w:rsidRPr="00F67960" w:rsidTr="004078C8">
        <w:tc>
          <w:tcPr>
            <w:tcW w:w="3258" w:type="dxa"/>
            <w:tcBorders>
              <w:top w:val="nil"/>
              <w:left w:val="single" w:sz="6" w:space="0" w:color="auto"/>
              <w:bottom w:val="single" w:sz="6" w:space="0" w:color="auto"/>
              <w:right w:val="single" w:sz="6" w:space="0" w:color="auto"/>
            </w:tcBorders>
          </w:tcPr>
          <w:p w:rsidR="004C4722" w:rsidRDefault="004C4722" w:rsidP="00051FBA">
            <w:pPr>
              <w:pStyle w:val="ListParagraph"/>
              <w:ind w:left="0"/>
              <w:rPr>
                <w:rFonts w:cs="Calibri"/>
                <w:color w:val="000000"/>
                <w:sz w:val="24"/>
                <w:szCs w:val="24"/>
              </w:rPr>
            </w:pPr>
            <w:r>
              <w:rPr>
                <w:rFonts w:cs="Calibri"/>
                <w:color w:val="000000"/>
                <w:sz w:val="24"/>
                <w:szCs w:val="24"/>
              </w:rPr>
              <w:t>Sa’eb E’riqat</w:t>
            </w:r>
          </w:p>
        </w:tc>
        <w:tc>
          <w:tcPr>
            <w:tcW w:w="1710"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3.3</w:t>
            </w:r>
          </w:p>
        </w:tc>
        <w:tc>
          <w:tcPr>
            <w:tcW w:w="1965"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2.9</w:t>
            </w:r>
          </w:p>
        </w:tc>
        <w:tc>
          <w:tcPr>
            <w:tcW w:w="1650"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3.8</w:t>
            </w:r>
          </w:p>
        </w:tc>
      </w:tr>
      <w:tr w:rsidR="004C4722" w:rsidRPr="00F67960" w:rsidTr="004078C8">
        <w:tc>
          <w:tcPr>
            <w:tcW w:w="3258" w:type="dxa"/>
            <w:tcBorders>
              <w:top w:val="nil"/>
              <w:left w:val="single" w:sz="6" w:space="0" w:color="auto"/>
              <w:bottom w:val="single" w:sz="6" w:space="0" w:color="auto"/>
              <w:right w:val="single" w:sz="6" w:space="0" w:color="auto"/>
            </w:tcBorders>
          </w:tcPr>
          <w:p w:rsidR="004C4722" w:rsidRDefault="004C4722" w:rsidP="00051FBA">
            <w:pPr>
              <w:pStyle w:val="ListParagraph"/>
              <w:ind w:left="0"/>
              <w:rPr>
                <w:rFonts w:cs="Calibri"/>
                <w:color w:val="000000"/>
                <w:sz w:val="24"/>
                <w:szCs w:val="24"/>
              </w:rPr>
            </w:pPr>
            <w:r>
              <w:rPr>
                <w:rFonts w:cs="Calibri"/>
                <w:color w:val="000000"/>
                <w:sz w:val="24"/>
                <w:szCs w:val="24"/>
              </w:rPr>
              <w:t>Khaled Mish’al</w:t>
            </w:r>
          </w:p>
        </w:tc>
        <w:tc>
          <w:tcPr>
            <w:tcW w:w="1710"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3.3</w:t>
            </w:r>
          </w:p>
        </w:tc>
        <w:tc>
          <w:tcPr>
            <w:tcW w:w="1965"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w:t>
            </w:r>
          </w:p>
        </w:tc>
        <w:tc>
          <w:tcPr>
            <w:tcW w:w="1650"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3.6</w:t>
            </w:r>
          </w:p>
        </w:tc>
      </w:tr>
      <w:tr w:rsidR="004C4722" w:rsidRPr="00F67960" w:rsidTr="004078C8">
        <w:tc>
          <w:tcPr>
            <w:tcW w:w="3258" w:type="dxa"/>
            <w:tcBorders>
              <w:top w:val="nil"/>
              <w:left w:val="single" w:sz="6" w:space="0" w:color="auto"/>
              <w:bottom w:val="single" w:sz="6" w:space="0" w:color="auto"/>
              <w:right w:val="single" w:sz="6" w:space="0" w:color="auto"/>
            </w:tcBorders>
          </w:tcPr>
          <w:p w:rsidR="004C4722" w:rsidRDefault="004C4722" w:rsidP="00051FBA">
            <w:pPr>
              <w:pStyle w:val="ListParagraph"/>
              <w:ind w:left="0"/>
              <w:rPr>
                <w:rFonts w:cs="Calibri"/>
                <w:color w:val="000000"/>
                <w:sz w:val="24"/>
                <w:szCs w:val="24"/>
              </w:rPr>
            </w:pPr>
            <w:r>
              <w:rPr>
                <w:rFonts w:cs="Calibri"/>
                <w:color w:val="000000"/>
                <w:sz w:val="24"/>
                <w:szCs w:val="24"/>
              </w:rPr>
              <w:t>Others</w:t>
            </w:r>
          </w:p>
        </w:tc>
        <w:tc>
          <w:tcPr>
            <w:tcW w:w="1710"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18.6</w:t>
            </w:r>
          </w:p>
        </w:tc>
        <w:tc>
          <w:tcPr>
            <w:tcW w:w="1965"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18.7</w:t>
            </w:r>
          </w:p>
        </w:tc>
        <w:tc>
          <w:tcPr>
            <w:tcW w:w="1650" w:type="dxa"/>
            <w:tcBorders>
              <w:top w:val="single" w:sz="6" w:space="0" w:color="auto"/>
              <w:left w:val="single" w:sz="6" w:space="0" w:color="auto"/>
              <w:bottom w:val="single" w:sz="6" w:space="0" w:color="auto"/>
              <w:right w:val="single" w:sz="6" w:space="0" w:color="auto"/>
            </w:tcBorders>
          </w:tcPr>
          <w:p w:rsidR="004C4722"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18.4</w:t>
            </w:r>
          </w:p>
        </w:tc>
      </w:tr>
      <w:tr w:rsidR="00F67960" w:rsidRPr="00F67960" w:rsidTr="004078C8">
        <w:tc>
          <w:tcPr>
            <w:tcW w:w="3258" w:type="dxa"/>
            <w:tcBorders>
              <w:top w:val="nil"/>
              <w:left w:val="single" w:sz="6" w:space="0" w:color="auto"/>
              <w:bottom w:val="single" w:sz="4" w:space="0" w:color="auto"/>
              <w:right w:val="single" w:sz="6" w:space="0" w:color="auto"/>
            </w:tcBorders>
          </w:tcPr>
          <w:p w:rsidR="00F67960" w:rsidRPr="004078C8" w:rsidRDefault="001E4859" w:rsidP="00051FBA">
            <w:pPr>
              <w:jc w:val="both"/>
              <w:rPr>
                <w:rFonts w:ascii="Calibri" w:hAnsi="Calibri" w:cs="Calibri"/>
                <w:color w:val="000000"/>
                <w:sz w:val="24"/>
                <w:szCs w:val="24"/>
              </w:rPr>
            </w:pPr>
            <w:r>
              <w:rPr>
                <w:rFonts w:ascii="Calibri" w:hAnsi="Calibri" w:cs="Calibri"/>
                <w:color w:val="000000"/>
                <w:sz w:val="24"/>
                <w:szCs w:val="24"/>
              </w:rPr>
              <w:t>I don’t know</w:t>
            </w:r>
          </w:p>
        </w:tc>
        <w:tc>
          <w:tcPr>
            <w:tcW w:w="171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33.6</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39.7</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23.6</w:t>
            </w:r>
          </w:p>
        </w:tc>
      </w:tr>
      <w:tr w:rsidR="00F67960" w:rsidRPr="00F67960" w:rsidTr="004078C8">
        <w:trPr>
          <w:trHeight w:val="102"/>
        </w:trPr>
        <w:tc>
          <w:tcPr>
            <w:tcW w:w="3258" w:type="dxa"/>
            <w:tcBorders>
              <w:top w:val="single" w:sz="4" w:space="0" w:color="auto"/>
              <w:left w:val="single" w:sz="4" w:space="0" w:color="auto"/>
              <w:bottom w:val="single" w:sz="4" w:space="0" w:color="auto"/>
              <w:right w:val="single" w:sz="4" w:space="0" w:color="auto"/>
            </w:tcBorders>
          </w:tcPr>
          <w:p w:rsidR="00F67960" w:rsidRPr="004078C8" w:rsidRDefault="00F67960" w:rsidP="00051FBA">
            <w:pPr>
              <w:jc w:val="both"/>
              <w:rPr>
                <w:rFonts w:ascii="Calibri" w:hAnsi="Calibri" w:cs="Calibri"/>
                <w:color w:val="000000"/>
                <w:sz w:val="24"/>
                <w:szCs w:val="24"/>
              </w:rPr>
            </w:pPr>
            <w:r w:rsidRPr="004078C8">
              <w:rPr>
                <w:rFonts w:ascii="Calibri" w:hAnsi="Calibri" w:cs="Calibri"/>
                <w:color w:val="000000"/>
                <w:sz w:val="24"/>
                <w:szCs w:val="24"/>
              </w:rPr>
              <w:t xml:space="preserve">No answer </w:t>
            </w:r>
          </w:p>
        </w:tc>
        <w:tc>
          <w:tcPr>
            <w:tcW w:w="1710" w:type="dxa"/>
            <w:tcBorders>
              <w:top w:val="single" w:sz="6" w:space="0" w:color="auto"/>
              <w:left w:val="single" w:sz="4"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15.8</w:t>
            </w:r>
          </w:p>
        </w:tc>
        <w:tc>
          <w:tcPr>
            <w:tcW w:w="1965"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17.6</w:t>
            </w:r>
          </w:p>
        </w:tc>
        <w:tc>
          <w:tcPr>
            <w:tcW w:w="1650" w:type="dxa"/>
            <w:tcBorders>
              <w:top w:val="single" w:sz="6" w:space="0" w:color="auto"/>
              <w:left w:val="single" w:sz="6" w:space="0" w:color="auto"/>
              <w:bottom w:val="single" w:sz="6" w:space="0" w:color="auto"/>
              <w:right w:val="single" w:sz="6" w:space="0" w:color="auto"/>
            </w:tcBorders>
          </w:tcPr>
          <w:p w:rsidR="00F67960"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12.6</w:t>
            </w:r>
          </w:p>
        </w:tc>
      </w:tr>
    </w:tbl>
    <w:p w:rsidR="00F67960" w:rsidRDefault="00F67960" w:rsidP="00051FBA">
      <w:pPr>
        <w:tabs>
          <w:tab w:val="left" w:pos="11400"/>
        </w:tabs>
        <w:jc w:val="lowKashida"/>
        <w:rPr>
          <w:rFonts w:ascii="Calibri" w:hAnsi="Calibri" w:cs="Calibri"/>
          <w:color w:val="000000"/>
          <w:sz w:val="24"/>
          <w:szCs w:val="24"/>
          <w:rtl/>
        </w:rPr>
      </w:pPr>
    </w:p>
    <w:p w:rsidR="00003666" w:rsidRDefault="00B10B48" w:rsidP="00051FBA">
      <w:pPr>
        <w:tabs>
          <w:tab w:val="left" w:pos="11400"/>
        </w:tabs>
        <w:jc w:val="lowKashida"/>
        <w:rPr>
          <w:rFonts w:ascii="Calibri" w:hAnsi="Calibri" w:cs="Calibri"/>
          <w:color w:val="000000"/>
          <w:sz w:val="24"/>
          <w:szCs w:val="24"/>
        </w:rPr>
      </w:pPr>
      <w:r w:rsidRPr="00B10B48">
        <w:rPr>
          <w:rFonts w:ascii="Calibri" w:hAnsi="Calibri" w:cs="Calibri"/>
          <w:noProof/>
          <w:color w:val="000000"/>
          <w:sz w:val="24"/>
          <w:szCs w:val="24"/>
        </w:rPr>
        <w:lastRenderedPageBreak/>
        <w:drawing>
          <wp:inline distT="0" distB="0" distL="0" distR="0">
            <wp:extent cx="5943600" cy="3306445"/>
            <wp:effectExtent l="19050" t="0" r="19050" b="8255"/>
            <wp:docPr id="1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E270D" w:rsidRDefault="00EE270D" w:rsidP="00051FBA">
      <w:pPr>
        <w:tabs>
          <w:tab w:val="left" w:pos="11400"/>
        </w:tabs>
        <w:jc w:val="lowKashida"/>
        <w:rPr>
          <w:rFonts w:ascii="Calibri" w:hAnsi="Calibri" w:cs="Calibri"/>
          <w:color w:val="000000"/>
          <w:sz w:val="24"/>
          <w:szCs w:val="24"/>
        </w:rPr>
      </w:pPr>
    </w:p>
    <w:p w:rsidR="00EE270D" w:rsidRDefault="00EE270D" w:rsidP="00051FBA">
      <w:pPr>
        <w:tabs>
          <w:tab w:val="left" w:pos="11400"/>
        </w:tabs>
        <w:jc w:val="lowKashida"/>
        <w:rPr>
          <w:rFonts w:ascii="Calibri" w:hAnsi="Calibri" w:cs="Calibri"/>
          <w:color w:val="000000"/>
          <w:sz w:val="24"/>
          <w:szCs w:val="24"/>
        </w:rPr>
      </w:pPr>
    </w:p>
    <w:p w:rsidR="00003666" w:rsidRPr="00F67960" w:rsidRDefault="00003666" w:rsidP="00153426">
      <w:pPr>
        <w:pStyle w:val="ListParagraph"/>
        <w:tabs>
          <w:tab w:val="left" w:pos="360"/>
        </w:tabs>
        <w:ind w:left="0"/>
        <w:rPr>
          <w:rFonts w:ascii="Calibri" w:hAnsi="Calibri" w:cs="Calibri"/>
          <w:sz w:val="24"/>
          <w:szCs w:val="24"/>
        </w:rPr>
      </w:pPr>
      <w:r w:rsidRPr="00F67960">
        <w:rPr>
          <w:rFonts w:ascii="Calibri" w:hAnsi="Calibri" w:cs="Calibri"/>
          <w:color w:val="000000"/>
          <w:sz w:val="24"/>
          <w:szCs w:val="24"/>
        </w:rPr>
        <w:t>Q</w:t>
      </w:r>
      <w:r>
        <w:rPr>
          <w:rFonts w:ascii="Calibri" w:hAnsi="Calibri" w:cs="Calibri"/>
          <w:color w:val="000000"/>
          <w:sz w:val="24"/>
          <w:szCs w:val="24"/>
        </w:rPr>
        <w:t>1</w:t>
      </w:r>
      <w:r>
        <w:rPr>
          <w:rFonts w:ascii="Calibri" w:hAnsi="Calibri" w:cs="Calibri" w:hint="cs"/>
          <w:color w:val="000000"/>
          <w:sz w:val="24"/>
          <w:szCs w:val="24"/>
          <w:rtl/>
        </w:rPr>
        <w:t>6</w:t>
      </w:r>
      <w:r w:rsidR="00153426">
        <w:rPr>
          <w:rFonts w:ascii="Calibri" w:hAnsi="Calibri" w:cs="Calibri"/>
          <w:color w:val="000000"/>
          <w:sz w:val="24"/>
          <w:szCs w:val="24"/>
        </w:rPr>
        <w:t>-</w:t>
      </w:r>
      <w:r w:rsidRPr="00F67960">
        <w:rPr>
          <w:rFonts w:ascii="Calibri" w:hAnsi="Calibri" w:cs="Calibri"/>
          <w:color w:val="000000"/>
          <w:sz w:val="24"/>
          <w:szCs w:val="24"/>
        </w:rPr>
        <w:t xml:space="preserve"> </w:t>
      </w:r>
      <w:r w:rsidRPr="00F67960">
        <w:rPr>
          <w:rFonts w:ascii="Calibri" w:hAnsi="Calibri" w:cs="Calibri"/>
          <w:sz w:val="24"/>
          <w:szCs w:val="24"/>
        </w:rPr>
        <w:t>Do you think it is important</w:t>
      </w:r>
      <w:r w:rsidR="00153426">
        <w:rPr>
          <w:rFonts w:ascii="Calibri" w:hAnsi="Calibri" w:cs="Calibri"/>
          <w:sz w:val="24"/>
          <w:szCs w:val="24"/>
        </w:rPr>
        <w:t xml:space="preserve"> or not important </w:t>
      </w:r>
      <w:r w:rsidRPr="00F67960">
        <w:rPr>
          <w:rFonts w:ascii="Calibri" w:hAnsi="Calibri" w:cs="Calibri"/>
          <w:sz w:val="24"/>
          <w:szCs w:val="24"/>
        </w:rPr>
        <w:t xml:space="preserve">for </w:t>
      </w:r>
      <w:r>
        <w:rPr>
          <w:rFonts w:ascii="Calibri" w:hAnsi="Calibri" w:cs="Arial"/>
          <w:sz w:val="24"/>
          <w:szCs w:val="24"/>
        </w:rPr>
        <w:t>National Council</w:t>
      </w:r>
      <w:r>
        <w:rPr>
          <w:rFonts w:ascii="Calibri" w:hAnsi="Calibri" w:cs="Calibri"/>
          <w:sz w:val="24"/>
          <w:szCs w:val="24"/>
        </w:rPr>
        <w:t xml:space="preserve"> </w:t>
      </w:r>
      <w:r w:rsidRPr="00F67960">
        <w:rPr>
          <w:rFonts w:ascii="Calibri" w:hAnsi="Calibri" w:cs="Calibri"/>
          <w:sz w:val="24"/>
          <w:szCs w:val="24"/>
        </w:rPr>
        <w:t>elections to be held?</w:t>
      </w:r>
    </w:p>
    <w:p w:rsidR="00003666" w:rsidRPr="00F67960" w:rsidRDefault="00003666" w:rsidP="00051FBA">
      <w:pPr>
        <w:pStyle w:val="ListParagraph"/>
        <w:tabs>
          <w:tab w:val="left" w:pos="360"/>
        </w:tabs>
        <w:ind w:left="0"/>
        <w:jc w:val="both"/>
        <w:rPr>
          <w:rFonts w:ascii="Calibri" w:eastAsia="Calibri" w:hAnsi="Calibri" w:cs="Calibri"/>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003666" w:rsidRPr="00F67960" w:rsidTr="00226A43">
        <w:tc>
          <w:tcPr>
            <w:tcW w:w="3258" w:type="dxa"/>
            <w:tcBorders>
              <w:top w:val="nil"/>
              <w:left w:val="nil"/>
              <w:bottom w:val="nil"/>
              <w:right w:val="single" w:sz="6" w:space="0" w:color="auto"/>
            </w:tcBorders>
          </w:tcPr>
          <w:p w:rsidR="00003666" w:rsidRPr="00F67960" w:rsidRDefault="00003666"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003666" w:rsidRPr="00F67960" w:rsidRDefault="00003666" w:rsidP="00051FBA">
            <w:pPr>
              <w:jc w:val="center"/>
              <w:rPr>
                <w:rFonts w:ascii="Calibri" w:hAnsi="Calibri" w:cs="Calibri"/>
                <w:color w:val="000000"/>
                <w:sz w:val="24"/>
                <w:szCs w:val="24"/>
              </w:rPr>
            </w:pPr>
            <w:r w:rsidRPr="00F67960">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003666" w:rsidRPr="00F67960" w:rsidRDefault="00003666" w:rsidP="00051FBA">
            <w:pPr>
              <w:jc w:val="center"/>
              <w:rPr>
                <w:rFonts w:ascii="Calibri" w:hAnsi="Calibri" w:cs="Calibri"/>
                <w:color w:val="000000"/>
                <w:sz w:val="24"/>
                <w:szCs w:val="24"/>
              </w:rPr>
            </w:pPr>
            <w:r w:rsidRPr="00F67960">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003666" w:rsidRPr="00F67960" w:rsidRDefault="00003666" w:rsidP="00051FBA">
            <w:pPr>
              <w:jc w:val="center"/>
              <w:rPr>
                <w:rFonts w:ascii="Calibri" w:hAnsi="Calibri" w:cs="Calibri"/>
                <w:color w:val="000000"/>
                <w:sz w:val="24"/>
                <w:szCs w:val="24"/>
              </w:rPr>
            </w:pPr>
            <w:r w:rsidRPr="00F67960">
              <w:rPr>
                <w:rFonts w:ascii="Calibri" w:hAnsi="Calibri" w:cs="Calibri"/>
                <w:color w:val="000000"/>
                <w:sz w:val="24"/>
                <w:szCs w:val="24"/>
              </w:rPr>
              <w:t>Gaza</w:t>
            </w:r>
          </w:p>
        </w:tc>
      </w:tr>
      <w:tr w:rsidR="00003666" w:rsidRPr="00F67960" w:rsidTr="00226A43">
        <w:tc>
          <w:tcPr>
            <w:tcW w:w="3258" w:type="dxa"/>
            <w:tcBorders>
              <w:top w:val="nil"/>
              <w:left w:val="nil"/>
              <w:bottom w:val="single" w:sz="6" w:space="0" w:color="auto"/>
              <w:right w:val="single" w:sz="6" w:space="0" w:color="auto"/>
            </w:tcBorders>
          </w:tcPr>
          <w:p w:rsidR="00003666" w:rsidRPr="00F67960" w:rsidRDefault="00003666"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003666" w:rsidRPr="00F67960" w:rsidRDefault="00003666"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003666" w:rsidRPr="00F67960" w:rsidRDefault="00003666"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003666" w:rsidRPr="00F67960" w:rsidRDefault="00003666" w:rsidP="00051FBA">
            <w:pPr>
              <w:jc w:val="center"/>
              <w:rPr>
                <w:rFonts w:ascii="Calibri" w:hAnsi="Calibri" w:cs="Calibri"/>
                <w:b/>
                <w:bCs/>
                <w:color w:val="000000"/>
                <w:sz w:val="24"/>
                <w:szCs w:val="24"/>
              </w:rPr>
            </w:pPr>
            <w:r w:rsidRPr="00F67960">
              <w:rPr>
                <w:rFonts w:ascii="Calibri" w:hAnsi="Calibri" w:cs="Calibri"/>
                <w:b/>
                <w:bCs/>
                <w:color w:val="000000"/>
                <w:sz w:val="24"/>
                <w:szCs w:val="24"/>
              </w:rPr>
              <w:t>n=</w:t>
            </w:r>
            <w:r w:rsidR="004C4722">
              <w:rPr>
                <w:rFonts w:ascii="Calibri" w:hAnsi="Calibri" w:cs="Calibri"/>
                <w:b/>
                <w:bCs/>
                <w:color w:val="000000"/>
                <w:sz w:val="24"/>
                <w:szCs w:val="24"/>
              </w:rPr>
              <w:t>450</w:t>
            </w:r>
          </w:p>
        </w:tc>
      </w:tr>
      <w:tr w:rsidR="00003666" w:rsidRPr="00F67960" w:rsidTr="00226A43">
        <w:tc>
          <w:tcPr>
            <w:tcW w:w="3258" w:type="dxa"/>
            <w:tcBorders>
              <w:top w:val="nil"/>
              <w:left w:val="single" w:sz="6" w:space="0" w:color="auto"/>
              <w:bottom w:val="single" w:sz="6" w:space="0" w:color="auto"/>
              <w:right w:val="single" w:sz="6" w:space="0" w:color="auto"/>
            </w:tcBorders>
          </w:tcPr>
          <w:p w:rsidR="00003666" w:rsidRPr="00687AF6" w:rsidRDefault="00003666" w:rsidP="00051FBA">
            <w:pPr>
              <w:pStyle w:val="ListParagraph"/>
              <w:ind w:left="0"/>
              <w:rPr>
                <w:rFonts w:ascii="Calibri" w:hAnsi="Calibri" w:cs="Calibri"/>
                <w:color w:val="000000"/>
                <w:sz w:val="24"/>
                <w:szCs w:val="24"/>
              </w:rPr>
            </w:pPr>
            <w:r w:rsidRPr="00687AF6">
              <w:rPr>
                <w:rFonts w:ascii="Calibri" w:hAnsi="Calibri" w:cs="Calibri"/>
                <w:color w:val="000000"/>
                <w:sz w:val="24"/>
                <w:szCs w:val="24"/>
              </w:rPr>
              <w:t>Important</w:t>
            </w:r>
          </w:p>
        </w:tc>
        <w:tc>
          <w:tcPr>
            <w:tcW w:w="1710" w:type="dxa"/>
            <w:tcBorders>
              <w:top w:val="single" w:sz="6" w:space="0" w:color="auto"/>
              <w:left w:val="single" w:sz="6" w:space="0" w:color="auto"/>
              <w:bottom w:val="single" w:sz="6" w:space="0" w:color="auto"/>
              <w:right w:val="single" w:sz="6" w:space="0" w:color="auto"/>
            </w:tcBorders>
          </w:tcPr>
          <w:p w:rsidR="0000366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74.0</w:t>
            </w:r>
          </w:p>
        </w:tc>
        <w:tc>
          <w:tcPr>
            <w:tcW w:w="1965" w:type="dxa"/>
            <w:tcBorders>
              <w:top w:val="single" w:sz="6" w:space="0" w:color="auto"/>
              <w:left w:val="single" w:sz="6" w:space="0" w:color="auto"/>
              <w:bottom w:val="single" w:sz="6" w:space="0" w:color="auto"/>
              <w:right w:val="single" w:sz="6" w:space="0" w:color="auto"/>
            </w:tcBorders>
          </w:tcPr>
          <w:p w:rsidR="0000366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67.</w:t>
            </w:r>
            <w:r w:rsidR="008F7208">
              <w:rPr>
                <w:rFonts w:ascii="Calibri" w:hAnsi="Calibri" w:cs="Calibri"/>
                <w:color w:val="000000"/>
                <w:sz w:val="24"/>
                <w:szCs w:val="24"/>
                <w:lang w:bidi="ar-JO"/>
              </w:rPr>
              <w:t>8</w:t>
            </w:r>
          </w:p>
        </w:tc>
        <w:tc>
          <w:tcPr>
            <w:tcW w:w="1650" w:type="dxa"/>
            <w:tcBorders>
              <w:top w:val="single" w:sz="6" w:space="0" w:color="auto"/>
              <w:left w:val="single" w:sz="6" w:space="0" w:color="auto"/>
              <w:bottom w:val="single" w:sz="6" w:space="0" w:color="auto"/>
              <w:right w:val="single" w:sz="6" w:space="0" w:color="auto"/>
            </w:tcBorders>
          </w:tcPr>
          <w:p w:rsidR="0000366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84.2</w:t>
            </w:r>
          </w:p>
        </w:tc>
      </w:tr>
      <w:tr w:rsidR="00003666" w:rsidRPr="00F67960" w:rsidTr="00226A43">
        <w:tc>
          <w:tcPr>
            <w:tcW w:w="3258" w:type="dxa"/>
            <w:tcBorders>
              <w:top w:val="nil"/>
              <w:left w:val="single" w:sz="6" w:space="0" w:color="auto"/>
              <w:bottom w:val="single" w:sz="6" w:space="0" w:color="auto"/>
              <w:right w:val="single" w:sz="6" w:space="0" w:color="auto"/>
            </w:tcBorders>
          </w:tcPr>
          <w:p w:rsidR="00003666" w:rsidRPr="00687AF6" w:rsidRDefault="00003666" w:rsidP="00051FBA">
            <w:pPr>
              <w:pStyle w:val="ListParagraph"/>
              <w:ind w:left="0"/>
              <w:rPr>
                <w:rFonts w:ascii="Calibri" w:hAnsi="Calibri" w:cs="Calibri"/>
                <w:color w:val="000000"/>
                <w:sz w:val="24"/>
                <w:szCs w:val="24"/>
              </w:rPr>
            </w:pPr>
            <w:r w:rsidRPr="00687AF6">
              <w:rPr>
                <w:rFonts w:ascii="Calibri" w:hAnsi="Calibri" w:cs="Calibri"/>
                <w:color w:val="000000"/>
                <w:sz w:val="24"/>
                <w:szCs w:val="24"/>
              </w:rPr>
              <w:t xml:space="preserve">Not Important </w:t>
            </w:r>
          </w:p>
        </w:tc>
        <w:tc>
          <w:tcPr>
            <w:tcW w:w="1710" w:type="dxa"/>
            <w:tcBorders>
              <w:top w:val="single" w:sz="6" w:space="0" w:color="auto"/>
              <w:left w:val="single" w:sz="6" w:space="0" w:color="auto"/>
              <w:bottom w:val="single" w:sz="6" w:space="0" w:color="auto"/>
              <w:right w:val="single" w:sz="6" w:space="0" w:color="auto"/>
            </w:tcBorders>
          </w:tcPr>
          <w:p w:rsidR="0000366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16.9</w:t>
            </w:r>
          </w:p>
        </w:tc>
        <w:tc>
          <w:tcPr>
            <w:tcW w:w="1965" w:type="dxa"/>
            <w:tcBorders>
              <w:top w:val="single" w:sz="6" w:space="0" w:color="auto"/>
              <w:left w:val="single" w:sz="6" w:space="0" w:color="auto"/>
              <w:bottom w:val="single" w:sz="6" w:space="0" w:color="auto"/>
              <w:right w:val="single" w:sz="6" w:space="0" w:color="auto"/>
            </w:tcBorders>
          </w:tcPr>
          <w:p w:rsidR="0000366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18.4</w:t>
            </w:r>
          </w:p>
        </w:tc>
        <w:tc>
          <w:tcPr>
            <w:tcW w:w="1650" w:type="dxa"/>
            <w:tcBorders>
              <w:top w:val="single" w:sz="6" w:space="0" w:color="auto"/>
              <w:left w:val="single" w:sz="6" w:space="0" w:color="auto"/>
              <w:bottom w:val="single" w:sz="6" w:space="0" w:color="auto"/>
              <w:right w:val="single" w:sz="6" w:space="0" w:color="auto"/>
            </w:tcBorders>
          </w:tcPr>
          <w:p w:rsidR="0000366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14.4</w:t>
            </w:r>
          </w:p>
        </w:tc>
      </w:tr>
      <w:tr w:rsidR="00003666" w:rsidRPr="00F67960" w:rsidTr="00226A43">
        <w:tc>
          <w:tcPr>
            <w:tcW w:w="3258" w:type="dxa"/>
            <w:tcBorders>
              <w:top w:val="nil"/>
              <w:left w:val="single" w:sz="6" w:space="0" w:color="auto"/>
              <w:bottom w:val="single" w:sz="4" w:space="0" w:color="auto"/>
              <w:right w:val="single" w:sz="6" w:space="0" w:color="auto"/>
            </w:tcBorders>
          </w:tcPr>
          <w:p w:rsidR="00003666" w:rsidRPr="00687AF6" w:rsidRDefault="00003666" w:rsidP="00051FBA">
            <w:pPr>
              <w:tabs>
                <w:tab w:val="left" w:pos="11400"/>
              </w:tabs>
              <w:rPr>
                <w:rFonts w:ascii="Calibri" w:hAnsi="Calibri" w:cs="Calibri"/>
                <w:color w:val="000000"/>
                <w:sz w:val="24"/>
                <w:szCs w:val="24"/>
              </w:rPr>
            </w:pPr>
            <w:r w:rsidRPr="00687AF6">
              <w:rPr>
                <w:rFonts w:ascii="Calibri" w:hAnsi="Calibri" w:cs="Calibri"/>
                <w:color w:val="000000"/>
                <w:sz w:val="24"/>
                <w:szCs w:val="24"/>
              </w:rPr>
              <w:t xml:space="preserve">I don’t know  </w:t>
            </w:r>
            <w:r w:rsidR="004C4722">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00366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9.1</w:t>
            </w:r>
          </w:p>
        </w:tc>
        <w:tc>
          <w:tcPr>
            <w:tcW w:w="1965" w:type="dxa"/>
            <w:tcBorders>
              <w:top w:val="single" w:sz="6" w:space="0" w:color="auto"/>
              <w:left w:val="single" w:sz="6" w:space="0" w:color="auto"/>
              <w:bottom w:val="single" w:sz="6" w:space="0" w:color="auto"/>
              <w:right w:val="single" w:sz="6" w:space="0" w:color="auto"/>
            </w:tcBorders>
          </w:tcPr>
          <w:p w:rsidR="0000366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13.8</w:t>
            </w:r>
          </w:p>
        </w:tc>
        <w:tc>
          <w:tcPr>
            <w:tcW w:w="1650" w:type="dxa"/>
            <w:tcBorders>
              <w:top w:val="single" w:sz="6" w:space="0" w:color="auto"/>
              <w:left w:val="single" w:sz="6" w:space="0" w:color="auto"/>
              <w:bottom w:val="single" w:sz="6" w:space="0" w:color="auto"/>
              <w:right w:val="single" w:sz="6" w:space="0" w:color="auto"/>
            </w:tcBorders>
          </w:tcPr>
          <w:p w:rsidR="0000366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w:t>
            </w:r>
          </w:p>
        </w:tc>
      </w:tr>
    </w:tbl>
    <w:p w:rsidR="00003666" w:rsidRDefault="00003666" w:rsidP="00051FBA">
      <w:pPr>
        <w:tabs>
          <w:tab w:val="left" w:pos="11400"/>
        </w:tabs>
        <w:jc w:val="lowKashida"/>
        <w:rPr>
          <w:rFonts w:ascii="Calibri" w:hAnsi="Calibri" w:cs="Calibri"/>
          <w:color w:val="000000"/>
          <w:sz w:val="24"/>
          <w:szCs w:val="24"/>
          <w:rtl/>
        </w:rPr>
      </w:pPr>
    </w:p>
    <w:p w:rsidR="00003666" w:rsidRDefault="00CE64BD" w:rsidP="00051FBA">
      <w:pPr>
        <w:tabs>
          <w:tab w:val="left" w:pos="11400"/>
        </w:tabs>
        <w:jc w:val="lowKashida"/>
        <w:rPr>
          <w:rFonts w:ascii="Calibri" w:hAnsi="Calibri" w:cs="Calibri"/>
          <w:color w:val="000000"/>
          <w:sz w:val="24"/>
          <w:szCs w:val="24"/>
        </w:rPr>
      </w:pPr>
      <w:r w:rsidRPr="00CE64BD">
        <w:rPr>
          <w:rFonts w:ascii="Calibri" w:hAnsi="Calibri" w:cs="Calibri"/>
          <w:noProof/>
          <w:color w:val="000000"/>
          <w:sz w:val="24"/>
          <w:szCs w:val="24"/>
        </w:rPr>
        <w:drawing>
          <wp:inline distT="0" distB="0" distL="0" distR="0">
            <wp:extent cx="5943600" cy="3175000"/>
            <wp:effectExtent l="19050" t="0" r="19050" b="6350"/>
            <wp:docPr id="1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56B54" w:rsidRDefault="00856B54" w:rsidP="00051FBA">
      <w:pPr>
        <w:tabs>
          <w:tab w:val="left" w:pos="11400"/>
        </w:tabs>
        <w:jc w:val="lowKashida"/>
        <w:rPr>
          <w:rFonts w:ascii="Calibri" w:hAnsi="Calibri" w:cs="Calibri"/>
          <w:color w:val="000000"/>
          <w:sz w:val="24"/>
          <w:szCs w:val="24"/>
        </w:rPr>
      </w:pPr>
    </w:p>
    <w:p w:rsidR="00856B54" w:rsidRDefault="00856B54" w:rsidP="00051FBA">
      <w:pPr>
        <w:tabs>
          <w:tab w:val="left" w:pos="11400"/>
        </w:tabs>
        <w:jc w:val="lowKashida"/>
        <w:rPr>
          <w:rFonts w:ascii="Calibri" w:hAnsi="Calibri" w:cs="Calibri"/>
          <w:color w:val="000000"/>
          <w:sz w:val="24"/>
          <w:szCs w:val="24"/>
        </w:rPr>
      </w:pPr>
    </w:p>
    <w:p w:rsidR="008C7B16" w:rsidRPr="00F67960" w:rsidRDefault="008C7B16" w:rsidP="00153426">
      <w:pPr>
        <w:pStyle w:val="ListParagraph"/>
        <w:tabs>
          <w:tab w:val="left" w:pos="360"/>
        </w:tabs>
        <w:ind w:left="0"/>
        <w:rPr>
          <w:rFonts w:ascii="Calibri" w:hAnsi="Calibri" w:cs="Calibri"/>
          <w:sz w:val="24"/>
          <w:szCs w:val="24"/>
        </w:rPr>
      </w:pPr>
      <w:r w:rsidRPr="00F67960">
        <w:rPr>
          <w:rFonts w:ascii="Calibri" w:hAnsi="Calibri" w:cs="Calibri"/>
          <w:color w:val="000000"/>
          <w:sz w:val="24"/>
          <w:szCs w:val="24"/>
        </w:rPr>
        <w:lastRenderedPageBreak/>
        <w:t>Q</w:t>
      </w:r>
      <w:r>
        <w:rPr>
          <w:rFonts w:ascii="Calibri" w:hAnsi="Calibri" w:cs="Calibri"/>
          <w:color w:val="000000"/>
          <w:sz w:val="24"/>
          <w:szCs w:val="24"/>
        </w:rPr>
        <w:t>1</w:t>
      </w:r>
      <w:r w:rsidR="001A255E">
        <w:rPr>
          <w:rFonts w:ascii="Calibri" w:hAnsi="Calibri" w:cs="Calibri"/>
          <w:color w:val="000000"/>
          <w:sz w:val="24"/>
          <w:szCs w:val="24"/>
        </w:rPr>
        <w:t>7</w:t>
      </w:r>
      <w:r w:rsidRPr="00F67960">
        <w:rPr>
          <w:rFonts w:ascii="Calibri" w:hAnsi="Calibri" w:cs="Calibri"/>
          <w:color w:val="000000"/>
          <w:sz w:val="24"/>
          <w:szCs w:val="24"/>
        </w:rPr>
        <w:t xml:space="preserve">- </w:t>
      </w:r>
      <w:r w:rsidRPr="00F67960">
        <w:rPr>
          <w:rFonts w:ascii="Calibri" w:hAnsi="Calibri" w:cs="Calibri"/>
          <w:sz w:val="24"/>
          <w:szCs w:val="24"/>
        </w:rPr>
        <w:t xml:space="preserve">Do you think it important </w:t>
      </w:r>
      <w:r w:rsidR="00153426">
        <w:rPr>
          <w:rFonts w:ascii="Calibri" w:hAnsi="Calibri" w:cs="Calibri"/>
          <w:sz w:val="24"/>
          <w:szCs w:val="24"/>
        </w:rPr>
        <w:t xml:space="preserve">or not important </w:t>
      </w:r>
      <w:r w:rsidRPr="00F67960">
        <w:rPr>
          <w:rFonts w:ascii="Calibri" w:hAnsi="Calibri" w:cs="Calibri"/>
          <w:sz w:val="24"/>
          <w:szCs w:val="24"/>
        </w:rPr>
        <w:t xml:space="preserve">for </w:t>
      </w:r>
      <w:r>
        <w:rPr>
          <w:rFonts w:ascii="Calibri" w:hAnsi="Calibri" w:cs="Calibri"/>
          <w:sz w:val="24"/>
          <w:szCs w:val="24"/>
        </w:rPr>
        <w:t xml:space="preserve">student union </w:t>
      </w:r>
      <w:r w:rsidRPr="00F67960">
        <w:rPr>
          <w:rFonts w:ascii="Calibri" w:hAnsi="Calibri" w:cs="Calibri"/>
          <w:sz w:val="24"/>
          <w:szCs w:val="24"/>
        </w:rPr>
        <w:t>elections to be held?</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8C7B16" w:rsidRPr="00F67960" w:rsidTr="00226A43">
        <w:tc>
          <w:tcPr>
            <w:tcW w:w="3258" w:type="dxa"/>
            <w:tcBorders>
              <w:top w:val="nil"/>
              <w:left w:val="nil"/>
              <w:bottom w:val="nil"/>
              <w:right w:val="single" w:sz="6" w:space="0" w:color="auto"/>
            </w:tcBorders>
          </w:tcPr>
          <w:p w:rsidR="008C7B16" w:rsidRPr="00F67960" w:rsidRDefault="008C7B16"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C7B16" w:rsidRPr="00F67960" w:rsidRDefault="008C7B16" w:rsidP="00051FBA">
            <w:pPr>
              <w:jc w:val="center"/>
              <w:rPr>
                <w:rFonts w:ascii="Calibri" w:hAnsi="Calibri" w:cs="Calibri"/>
                <w:color w:val="000000"/>
                <w:sz w:val="24"/>
                <w:szCs w:val="24"/>
              </w:rPr>
            </w:pPr>
            <w:r w:rsidRPr="00F67960">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8C7B16" w:rsidRPr="00F67960" w:rsidRDefault="008C7B16" w:rsidP="00051FBA">
            <w:pPr>
              <w:jc w:val="center"/>
              <w:rPr>
                <w:rFonts w:ascii="Calibri" w:hAnsi="Calibri" w:cs="Calibri"/>
                <w:color w:val="000000"/>
                <w:sz w:val="24"/>
                <w:szCs w:val="24"/>
              </w:rPr>
            </w:pPr>
            <w:r w:rsidRPr="00F67960">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8C7B16" w:rsidRPr="00F67960" w:rsidRDefault="008C7B16" w:rsidP="00051FBA">
            <w:pPr>
              <w:jc w:val="center"/>
              <w:rPr>
                <w:rFonts w:ascii="Calibri" w:hAnsi="Calibri" w:cs="Calibri"/>
                <w:color w:val="000000"/>
                <w:sz w:val="24"/>
                <w:szCs w:val="24"/>
              </w:rPr>
            </w:pPr>
            <w:r w:rsidRPr="00F67960">
              <w:rPr>
                <w:rFonts w:ascii="Calibri" w:hAnsi="Calibri" w:cs="Calibri"/>
                <w:color w:val="000000"/>
                <w:sz w:val="24"/>
                <w:szCs w:val="24"/>
              </w:rPr>
              <w:t>Gaza</w:t>
            </w:r>
          </w:p>
        </w:tc>
      </w:tr>
      <w:tr w:rsidR="008C7B16" w:rsidRPr="00F67960" w:rsidTr="00226A43">
        <w:tc>
          <w:tcPr>
            <w:tcW w:w="3258" w:type="dxa"/>
            <w:tcBorders>
              <w:top w:val="nil"/>
              <w:left w:val="nil"/>
              <w:bottom w:val="single" w:sz="6" w:space="0" w:color="auto"/>
              <w:right w:val="single" w:sz="6" w:space="0" w:color="auto"/>
            </w:tcBorders>
          </w:tcPr>
          <w:p w:rsidR="008C7B16" w:rsidRPr="00F67960" w:rsidRDefault="008C7B16"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C7B16" w:rsidRPr="00F67960" w:rsidRDefault="008C7B16"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8C7B16" w:rsidRPr="00F67960" w:rsidRDefault="008C7B16"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8C7B16" w:rsidRPr="00F67960" w:rsidRDefault="008C7B16" w:rsidP="00051FBA">
            <w:pPr>
              <w:jc w:val="center"/>
              <w:rPr>
                <w:rFonts w:ascii="Calibri" w:hAnsi="Calibri" w:cs="Calibri"/>
                <w:b/>
                <w:bCs/>
                <w:color w:val="000000"/>
                <w:sz w:val="24"/>
                <w:szCs w:val="24"/>
              </w:rPr>
            </w:pPr>
            <w:r w:rsidRPr="00F67960">
              <w:rPr>
                <w:rFonts w:ascii="Calibri" w:hAnsi="Calibri" w:cs="Calibri"/>
                <w:b/>
                <w:bCs/>
                <w:color w:val="000000"/>
                <w:sz w:val="24"/>
                <w:szCs w:val="24"/>
              </w:rPr>
              <w:t>n=</w:t>
            </w:r>
            <w:r w:rsidR="004C4722">
              <w:rPr>
                <w:rFonts w:ascii="Calibri" w:hAnsi="Calibri" w:cs="Calibri"/>
                <w:b/>
                <w:bCs/>
                <w:color w:val="000000"/>
                <w:sz w:val="24"/>
                <w:szCs w:val="24"/>
              </w:rPr>
              <w:t>450</w:t>
            </w:r>
          </w:p>
        </w:tc>
      </w:tr>
      <w:tr w:rsidR="008C7B16" w:rsidRPr="00F67960" w:rsidTr="00226A43">
        <w:tc>
          <w:tcPr>
            <w:tcW w:w="3258" w:type="dxa"/>
            <w:tcBorders>
              <w:top w:val="nil"/>
              <w:left w:val="single" w:sz="6" w:space="0" w:color="auto"/>
              <w:bottom w:val="single" w:sz="6" w:space="0" w:color="auto"/>
              <w:right w:val="single" w:sz="6" w:space="0" w:color="auto"/>
            </w:tcBorders>
          </w:tcPr>
          <w:p w:rsidR="008C7B16" w:rsidRPr="00017D62" w:rsidRDefault="008C7B16" w:rsidP="00051FBA">
            <w:pPr>
              <w:pStyle w:val="ListParagraph"/>
              <w:ind w:left="0"/>
              <w:rPr>
                <w:rFonts w:ascii="Calibri" w:hAnsi="Calibri" w:cs="Calibri"/>
                <w:color w:val="000000"/>
                <w:sz w:val="24"/>
                <w:szCs w:val="24"/>
              </w:rPr>
            </w:pPr>
            <w:r w:rsidRPr="00017D62">
              <w:rPr>
                <w:rFonts w:ascii="Calibri" w:hAnsi="Calibri" w:cs="Calibri"/>
                <w:color w:val="000000"/>
                <w:sz w:val="24"/>
                <w:szCs w:val="24"/>
              </w:rPr>
              <w:t>Important</w:t>
            </w:r>
          </w:p>
        </w:tc>
        <w:tc>
          <w:tcPr>
            <w:tcW w:w="1710" w:type="dxa"/>
            <w:tcBorders>
              <w:top w:val="single" w:sz="6" w:space="0" w:color="auto"/>
              <w:left w:val="single" w:sz="6" w:space="0" w:color="auto"/>
              <w:bottom w:val="single" w:sz="6" w:space="0" w:color="auto"/>
              <w:right w:val="single" w:sz="6" w:space="0" w:color="auto"/>
            </w:tcBorders>
          </w:tcPr>
          <w:p w:rsidR="008C7B1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74.1</w:t>
            </w:r>
          </w:p>
        </w:tc>
        <w:tc>
          <w:tcPr>
            <w:tcW w:w="1965" w:type="dxa"/>
            <w:tcBorders>
              <w:top w:val="single" w:sz="6" w:space="0" w:color="auto"/>
              <w:left w:val="single" w:sz="6" w:space="0" w:color="auto"/>
              <w:bottom w:val="single" w:sz="6" w:space="0" w:color="auto"/>
              <w:right w:val="single" w:sz="6" w:space="0" w:color="auto"/>
            </w:tcBorders>
          </w:tcPr>
          <w:p w:rsidR="008C7B1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71.2</w:t>
            </w:r>
          </w:p>
        </w:tc>
        <w:tc>
          <w:tcPr>
            <w:tcW w:w="1650" w:type="dxa"/>
            <w:tcBorders>
              <w:top w:val="single" w:sz="6" w:space="0" w:color="auto"/>
              <w:left w:val="single" w:sz="6" w:space="0" w:color="auto"/>
              <w:bottom w:val="single" w:sz="6" w:space="0" w:color="auto"/>
              <w:right w:val="single" w:sz="6" w:space="0" w:color="auto"/>
            </w:tcBorders>
          </w:tcPr>
          <w:p w:rsidR="008C7B1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79.1</w:t>
            </w:r>
          </w:p>
        </w:tc>
      </w:tr>
      <w:tr w:rsidR="008C7B16" w:rsidRPr="00F67960" w:rsidTr="00226A43">
        <w:tc>
          <w:tcPr>
            <w:tcW w:w="3258" w:type="dxa"/>
            <w:tcBorders>
              <w:top w:val="nil"/>
              <w:left w:val="single" w:sz="6" w:space="0" w:color="auto"/>
              <w:bottom w:val="single" w:sz="6" w:space="0" w:color="auto"/>
              <w:right w:val="single" w:sz="6" w:space="0" w:color="auto"/>
            </w:tcBorders>
          </w:tcPr>
          <w:p w:rsidR="008C7B16" w:rsidRPr="00017D62" w:rsidRDefault="008C7B16" w:rsidP="00051FBA">
            <w:pPr>
              <w:pStyle w:val="ListParagraph"/>
              <w:ind w:left="0"/>
              <w:rPr>
                <w:rFonts w:ascii="Calibri" w:hAnsi="Calibri" w:cs="Calibri"/>
                <w:color w:val="000000"/>
                <w:sz w:val="24"/>
                <w:szCs w:val="24"/>
              </w:rPr>
            </w:pPr>
            <w:r w:rsidRPr="00017D62">
              <w:rPr>
                <w:rFonts w:ascii="Calibri" w:hAnsi="Calibri" w:cs="Calibri"/>
                <w:color w:val="000000"/>
                <w:sz w:val="24"/>
                <w:szCs w:val="24"/>
              </w:rPr>
              <w:t xml:space="preserve">Not Important </w:t>
            </w:r>
          </w:p>
        </w:tc>
        <w:tc>
          <w:tcPr>
            <w:tcW w:w="1710" w:type="dxa"/>
            <w:tcBorders>
              <w:top w:val="single" w:sz="6" w:space="0" w:color="auto"/>
              <w:left w:val="single" w:sz="6" w:space="0" w:color="auto"/>
              <w:bottom w:val="single" w:sz="6" w:space="0" w:color="auto"/>
              <w:right w:val="single" w:sz="6" w:space="0" w:color="auto"/>
            </w:tcBorders>
          </w:tcPr>
          <w:p w:rsidR="008C7B1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18.3</w:t>
            </w:r>
          </w:p>
        </w:tc>
        <w:tc>
          <w:tcPr>
            <w:tcW w:w="1965" w:type="dxa"/>
            <w:tcBorders>
              <w:top w:val="single" w:sz="6" w:space="0" w:color="auto"/>
              <w:left w:val="single" w:sz="6" w:space="0" w:color="auto"/>
              <w:bottom w:val="single" w:sz="6" w:space="0" w:color="auto"/>
              <w:right w:val="single" w:sz="6" w:space="0" w:color="auto"/>
            </w:tcBorders>
          </w:tcPr>
          <w:p w:rsidR="008C7B1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18.6</w:t>
            </w:r>
          </w:p>
        </w:tc>
        <w:tc>
          <w:tcPr>
            <w:tcW w:w="1650" w:type="dxa"/>
            <w:tcBorders>
              <w:top w:val="single" w:sz="6" w:space="0" w:color="auto"/>
              <w:left w:val="single" w:sz="6" w:space="0" w:color="auto"/>
              <w:bottom w:val="single" w:sz="6" w:space="0" w:color="auto"/>
              <w:right w:val="single" w:sz="6" w:space="0" w:color="auto"/>
            </w:tcBorders>
          </w:tcPr>
          <w:p w:rsidR="008C7B1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18.0</w:t>
            </w:r>
          </w:p>
        </w:tc>
      </w:tr>
      <w:tr w:rsidR="008C7B16" w:rsidRPr="00F67960" w:rsidTr="00226A43">
        <w:tc>
          <w:tcPr>
            <w:tcW w:w="3258" w:type="dxa"/>
            <w:tcBorders>
              <w:top w:val="nil"/>
              <w:left w:val="single" w:sz="6" w:space="0" w:color="auto"/>
              <w:bottom w:val="single" w:sz="4" w:space="0" w:color="auto"/>
              <w:right w:val="single" w:sz="6" w:space="0" w:color="auto"/>
            </w:tcBorders>
          </w:tcPr>
          <w:p w:rsidR="008C7B16" w:rsidRPr="00017D62" w:rsidRDefault="008C7B16" w:rsidP="00051FBA">
            <w:pPr>
              <w:tabs>
                <w:tab w:val="left" w:pos="11400"/>
              </w:tabs>
              <w:rPr>
                <w:rFonts w:ascii="Calibri" w:hAnsi="Calibri" w:cs="Calibri"/>
                <w:color w:val="000000"/>
                <w:sz w:val="24"/>
                <w:szCs w:val="24"/>
              </w:rPr>
            </w:pPr>
            <w:r w:rsidRPr="00017D62">
              <w:rPr>
                <w:rFonts w:ascii="Calibri" w:hAnsi="Calibri" w:cs="Calibri"/>
                <w:color w:val="000000"/>
                <w:sz w:val="24"/>
                <w:szCs w:val="24"/>
              </w:rPr>
              <w:t xml:space="preserve">I don’t know  </w:t>
            </w:r>
            <w:r w:rsidR="004C4722">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8C7B1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7.6</w:t>
            </w:r>
          </w:p>
        </w:tc>
        <w:tc>
          <w:tcPr>
            <w:tcW w:w="1965" w:type="dxa"/>
            <w:tcBorders>
              <w:top w:val="single" w:sz="6" w:space="0" w:color="auto"/>
              <w:left w:val="single" w:sz="6" w:space="0" w:color="auto"/>
              <w:bottom w:val="single" w:sz="6" w:space="0" w:color="auto"/>
              <w:right w:val="single" w:sz="6" w:space="0" w:color="auto"/>
            </w:tcBorders>
          </w:tcPr>
          <w:p w:rsidR="008C7B1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10.2</w:t>
            </w:r>
          </w:p>
        </w:tc>
        <w:tc>
          <w:tcPr>
            <w:tcW w:w="1650" w:type="dxa"/>
            <w:tcBorders>
              <w:top w:val="single" w:sz="6" w:space="0" w:color="auto"/>
              <w:left w:val="single" w:sz="6" w:space="0" w:color="auto"/>
              <w:bottom w:val="single" w:sz="6" w:space="0" w:color="auto"/>
              <w:right w:val="single" w:sz="6" w:space="0" w:color="auto"/>
            </w:tcBorders>
          </w:tcPr>
          <w:p w:rsidR="008C7B16"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2.9</w:t>
            </w:r>
          </w:p>
        </w:tc>
      </w:tr>
    </w:tbl>
    <w:p w:rsidR="00003666" w:rsidRDefault="00003666" w:rsidP="00051FBA">
      <w:pPr>
        <w:tabs>
          <w:tab w:val="left" w:pos="11400"/>
        </w:tabs>
        <w:jc w:val="lowKashida"/>
        <w:rPr>
          <w:rFonts w:ascii="Calibri" w:hAnsi="Calibri" w:cs="Calibri"/>
          <w:color w:val="000000"/>
          <w:sz w:val="24"/>
          <w:szCs w:val="24"/>
        </w:rPr>
      </w:pPr>
    </w:p>
    <w:p w:rsidR="007140C0" w:rsidRDefault="00E9127E" w:rsidP="00E9127E">
      <w:pPr>
        <w:tabs>
          <w:tab w:val="left" w:pos="11400"/>
        </w:tabs>
        <w:spacing w:line="276" w:lineRule="auto"/>
        <w:jc w:val="lowKashida"/>
        <w:rPr>
          <w:rFonts w:ascii="Calibri" w:hAnsi="Calibri" w:cs="Calibri"/>
          <w:color w:val="000000"/>
          <w:sz w:val="24"/>
          <w:szCs w:val="24"/>
        </w:rPr>
      </w:pPr>
      <w:r w:rsidRPr="00E9127E">
        <w:rPr>
          <w:rFonts w:ascii="Calibri" w:hAnsi="Calibri" w:cs="Calibri"/>
          <w:noProof/>
          <w:color w:val="000000"/>
          <w:sz w:val="24"/>
          <w:szCs w:val="24"/>
        </w:rPr>
        <w:drawing>
          <wp:inline distT="0" distB="0" distL="0" distR="0">
            <wp:extent cx="5352021" cy="2438400"/>
            <wp:effectExtent l="19050" t="0" r="20079" b="0"/>
            <wp:docPr id="19"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140C0" w:rsidRDefault="007140C0" w:rsidP="00051FBA">
      <w:pPr>
        <w:tabs>
          <w:tab w:val="left" w:pos="11400"/>
        </w:tabs>
        <w:jc w:val="lowKashida"/>
        <w:rPr>
          <w:rFonts w:ascii="Calibri" w:hAnsi="Calibri" w:cs="Calibri"/>
          <w:color w:val="000000"/>
          <w:sz w:val="24"/>
          <w:szCs w:val="24"/>
          <w:rtl/>
        </w:rPr>
      </w:pPr>
    </w:p>
    <w:p w:rsidR="001A255E" w:rsidRPr="00F67960" w:rsidRDefault="001A255E" w:rsidP="00051FBA">
      <w:pPr>
        <w:pStyle w:val="ListParagraph"/>
        <w:tabs>
          <w:tab w:val="left" w:pos="360"/>
        </w:tabs>
        <w:ind w:left="0"/>
        <w:rPr>
          <w:rFonts w:ascii="Calibri" w:hAnsi="Calibri" w:cs="Calibri"/>
          <w:sz w:val="24"/>
          <w:szCs w:val="24"/>
        </w:rPr>
      </w:pPr>
      <w:r w:rsidRPr="00F67960">
        <w:rPr>
          <w:rFonts w:ascii="Calibri" w:hAnsi="Calibri" w:cs="Calibri"/>
          <w:color w:val="000000"/>
          <w:sz w:val="24"/>
          <w:szCs w:val="24"/>
        </w:rPr>
        <w:t>Q</w:t>
      </w:r>
      <w:r>
        <w:rPr>
          <w:rFonts w:ascii="Calibri" w:hAnsi="Calibri" w:cs="Calibri"/>
          <w:color w:val="000000"/>
          <w:sz w:val="24"/>
          <w:szCs w:val="24"/>
        </w:rPr>
        <w:t>18</w:t>
      </w:r>
      <w:r w:rsidRPr="00F67960">
        <w:rPr>
          <w:rFonts w:ascii="Calibri" w:hAnsi="Calibri" w:cs="Calibri"/>
          <w:color w:val="000000"/>
          <w:sz w:val="24"/>
          <w:szCs w:val="24"/>
        </w:rPr>
        <w:t xml:space="preserve">-  </w:t>
      </w:r>
      <w:r w:rsidRPr="001A255E">
        <w:rPr>
          <w:rFonts w:ascii="Calibri" w:hAnsi="Calibri" w:cs="Calibri"/>
          <w:sz w:val="24"/>
          <w:szCs w:val="24"/>
        </w:rPr>
        <w:t>To what extent do you think ISIS has a presence in the Gaza Strip?</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1A255E" w:rsidRPr="00F67960" w:rsidTr="00226A43">
        <w:tc>
          <w:tcPr>
            <w:tcW w:w="3258" w:type="dxa"/>
            <w:tcBorders>
              <w:top w:val="nil"/>
              <w:left w:val="nil"/>
              <w:bottom w:val="nil"/>
              <w:right w:val="single" w:sz="6" w:space="0" w:color="auto"/>
            </w:tcBorders>
          </w:tcPr>
          <w:p w:rsidR="001A255E" w:rsidRPr="00F67960" w:rsidRDefault="001A255E"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1A255E" w:rsidRPr="00F67960" w:rsidRDefault="001A255E" w:rsidP="00051FBA">
            <w:pPr>
              <w:jc w:val="center"/>
              <w:rPr>
                <w:rFonts w:ascii="Calibri" w:hAnsi="Calibri" w:cs="Calibri"/>
                <w:color w:val="000000"/>
                <w:sz w:val="24"/>
                <w:szCs w:val="24"/>
              </w:rPr>
            </w:pPr>
            <w:r w:rsidRPr="00F67960">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1A255E" w:rsidRPr="00F67960" w:rsidRDefault="001A255E" w:rsidP="00051FBA">
            <w:pPr>
              <w:jc w:val="center"/>
              <w:rPr>
                <w:rFonts w:ascii="Calibri" w:hAnsi="Calibri" w:cs="Calibri"/>
                <w:color w:val="000000"/>
                <w:sz w:val="24"/>
                <w:szCs w:val="24"/>
              </w:rPr>
            </w:pPr>
            <w:r w:rsidRPr="00F67960">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1A255E" w:rsidRPr="00F67960" w:rsidRDefault="001A255E" w:rsidP="00051FBA">
            <w:pPr>
              <w:jc w:val="center"/>
              <w:rPr>
                <w:rFonts w:ascii="Calibri" w:hAnsi="Calibri" w:cs="Calibri"/>
                <w:color w:val="000000"/>
                <w:sz w:val="24"/>
                <w:szCs w:val="24"/>
              </w:rPr>
            </w:pPr>
            <w:r w:rsidRPr="00F67960">
              <w:rPr>
                <w:rFonts w:ascii="Calibri" w:hAnsi="Calibri" w:cs="Calibri"/>
                <w:color w:val="000000"/>
                <w:sz w:val="24"/>
                <w:szCs w:val="24"/>
              </w:rPr>
              <w:t>Gaza</w:t>
            </w:r>
          </w:p>
        </w:tc>
      </w:tr>
      <w:tr w:rsidR="001A255E" w:rsidRPr="00F67960" w:rsidTr="00226A43">
        <w:tc>
          <w:tcPr>
            <w:tcW w:w="3258" w:type="dxa"/>
            <w:tcBorders>
              <w:top w:val="nil"/>
              <w:left w:val="nil"/>
              <w:bottom w:val="single" w:sz="6" w:space="0" w:color="auto"/>
              <w:right w:val="single" w:sz="6" w:space="0" w:color="auto"/>
            </w:tcBorders>
          </w:tcPr>
          <w:p w:rsidR="001A255E" w:rsidRPr="00F67960" w:rsidRDefault="001A255E"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1A255E" w:rsidRPr="00F67960" w:rsidRDefault="001A255E"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1A255E" w:rsidRPr="00F67960" w:rsidRDefault="001A255E"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1A255E" w:rsidRPr="00F67960" w:rsidRDefault="001A255E" w:rsidP="00051FBA">
            <w:pPr>
              <w:jc w:val="center"/>
              <w:rPr>
                <w:rFonts w:ascii="Calibri" w:hAnsi="Calibri" w:cs="Calibri"/>
                <w:b/>
                <w:bCs/>
                <w:color w:val="000000"/>
                <w:sz w:val="24"/>
                <w:szCs w:val="24"/>
              </w:rPr>
            </w:pPr>
            <w:r w:rsidRPr="00F67960">
              <w:rPr>
                <w:rFonts w:ascii="Calibri" w:hAnsi="Calibri" w:cs="Calibri"/>
                <w:b/>
                <w:bCs/>
                <w:color w:val="000000"/>
                <w:sz w:val="24"/>
                <w:szCs w:val="24"/>
              </w:rPr>
              <w:t>n=</w:t>
            </w:r>
            <w:r w:rsidR="004C4722">
              <w:rPr>
                <w:rFonts w:ascii="Calibri" w:hAnsi="Calibri" w:cs="Calibri"/>
                <w:b/>
                <w:bCs/>
                <w:color w:val="000000"/>
                <w:sz w:val="24"/>
                <w:szCs w:val="24"/>
              </w:rPr>
              <w:t>450</w:t>
            </w:r>
          </w:p>
        </w:tc>
      </w:tr>
      <w:tr w:rsidR="001A255E" w:rsidRPr="00F67960" w:rsidTr="00226A43">
        <w:tc>
          <w:tcPr>
            <w:tcW w:w="3258" w:type="dxa"/>
            <w:tcBorders>
              <w:top w:val="nil"/>
              <w:left w:val="single" w:sz="6" w:space="0" w:color="auto"/>
              <w:bottom w:val="single" w:sz="6" w:space="0" w:color="auto"/>
              <w:right w:val="single" w:sz="6" w:space="0" w:color="auto"/>
            </w:tcBorders>
          </w:tcPr>
          <w:p w:rsidR="001A255E" w:rsidRPr="001A255E" w:rsidRDefault="001A255E" w:rsidP="00051FBA">
            <w:pPr>
              <w:rPr>
                <w:rFonts w:cs="Calibri"/>
                <w:sz w:val="24"/>
                <w:szCs w:val="24"/>
              </w:rPr>
            </w:pPr>
            <w:r w:rsidRPr="001A255E">
              <w:rPr>
                <w:rFonts w:ascii="Calibri" w:hAnsi="Calibri" w:cs="Calibri"/>
                <w:sz w:val="24"/>
                <w:szCs w:val="24"/>
              </w:rPr>
              <w:t>Large presence</w:t>
            </w:r>
          </w:p>
        </w:tc>
        <w:tc>
          <w:tcPr>
            <w:tcW w:w="1710"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2.2</w:t>
            </w:r>
          </w:p>
        </w:tc>
        <w:tc>
          <w:tcPr>
            <w:tcW w:w="1965"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2.0</w:t>
            </w:r>
          </w:p>
        </w:tc>
        <w:tc>
          <w:tcPr>
            <w:tcW w:w="1650"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2.4</w:t>
            </w:r>
          </w:p>
        </w:tc>
      </w:tr>
      <w:tr w:rsidR="001A255E" w:rsidRPr="00F67960" w:rsidTr="00226A43">
        <w:tc>
          <w:tcPr>
            <w:tcW w:w="3258" w:type="dxa"/>
            <w:tcBorders>
              <w:top w:val="nil"/>
              <w:left w:val="single" w:sz="6" w:space="0" w:color="auto"/>
              <w:bottom w:val="single" w:sz="6" w:space="0" w:color="auto"/>
              <w:right w:val="single" w:sz="6" w:space="0" w:color="auto"/>
            </w:tcBorders>
          </w:tcPr>
          <w:p w:rsidR="001A255E" w:rsidRPr="001A255E" w:rsidRDefault="001A255E" w:rsidP="00051FBA">
            <w:pPr>
              <w:rPr>
                <w:rFonts w:cs="Calibri"/>
                <w:sz w:val="24"/>
                <w:szCs w:val="24"/>
              </w:rPr>
            </w:pPr>
            <w:r w:rsidRPr="001A255E">
              <w:rPr>
                <w:rFonts w:ascii="Calibri" w:hAnsi="Calibri" w:cs="Calibri"/>
                <w:sz w:val="24"/>
                <w:szCs w:val="24"/>
              </w:rPr>
              <w:t>Moderate presence</w:t>
            </w:r>
          </w:p>
        </w:tc>
        <w:tc>
          <w:tcPr>
            <w:tcW w:w="1710"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10.6</w:t>
            </w:r>
          </w:p>
        </w:tc>
        <w:tc>
          <w:tcPr>
            <w:tcW w:w="1965"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6.5</w:t>
            </w:r>
          </w:p>
        </w:tc>
        <w:tc>
          <w:tcPr>
            <w:tcW w:w="1650"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17.3</w:t>
            </w:r>
          </w:p>
        </w:tc>
      </w:tr>
      <w:tr w:rsidR="001A255E" w:rsidRPr="00F67960" w:rsidTr="00226A43">
        <w:tc>
          <w:tcPr>
            <w:tcW w:w="3258" w:type="dxa"/>
            <w:tcBorders>
              <w:top w:val="nil"/>
              <w:left w:val="single" w:sz="6" w:space="0" w:color="auto"/>
              <w:bottom w:val="single" w:sz="4" w:space="0" w:color="auto"/>
              <w:right w:val="single" w:sz="6" w:space="0" w:color="auto"/>
            </w:tcBorders>
          </w:tcPr>
          <w:p w:rsidR="001A255E" w:rsidRPr="001A255E" w:rsidRDefault="001A255E" w:rsidP="00051FBA">
            <w:pPr>
              <w:rPr>
                <w:rFonts w:cs="Calibri"/>
                <w:sz w:val="24"/>
                <w:szCs w:val="24"/>
              </w:rPr>
            </w:pPr>
            <w:r w:rsidRPr="001A255E">
              <w:rPr>
                <w:rFonts w:ascii="Calibri" w:hAnsi="Calibri" w:cs="Calibri"/>
                <w:sz w:val="24"/>
                <w:szCs w:val="24"/>
              </w:rPr>
              <w:t xml:space="preserve"> </w:t>
            </w:r>
            <w:r w:rsidR="004C20C2">
              <w:rPr>
                <w:rFonts w:ascii="Calibri" w:hAnsi="Calibri" w:cs="Calibri"/>
                <w:sz w:val="24"/>
                <w:szCs w:val="24"/>
              </w:rPr>
              <w:t xml:space="preserve"> </w:t>
            </w:r>
            <w:r w:rsidRPr="001A255E">
              <w:rPr>
                <w:rFonts w:ascii="Calibri" w:hAnsi="Calibri" w:cs="Calibri"/>
                <w:sz w:val="24"/>
                <w:szCs w:val="24"/>
              </w:rPr>
              <w:t>Small presence</w:t>
            </w:r>
          </w:p>
        </w:tc>
        <w:tc>
          <w:tcPr>
            <w:tcW w:w="1710"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32.0</w:t>
            </w:r>
          </w:p>
        </w:tc>
        <w:tc>
          <w:tcPr>
            <w:tcW w:w="1965"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25.4</w:t>
            </w:r>
          </w:p>
        </w:tc>
        <w:tc>
          <w:tcPr>
            <w:tcW w:w="1650"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43.1</w:t>
            </w:r>
          </w:p>
        </w:tc>
      </w:tr>
      <w:tr w:rsidR="001A255E" w:rsidRPr="00F67960" w:rsidTr="00226A43">
        <w:trPr>
          <w:trHeight w:val="102"/>
        </w:trPr>
        <w:tc>
          <w:tcPr>
            <w:tcW w:w="3258" w:type="dxa"/>
            <w:tcBorders>
              <w:top w:val="single" w:sz="4" w:space="0" w:color="auto"/>
              <w:left w:val="single" w:sz="4" w:space="0" w:color="auto"/>
              <w:bottom w:val="single" w:sz="4" w:space="0" w:color="auto"/>
              <w:right w:val="single" w:sz="4" w:space="0" w:color="auto"/>
            </w:tcBorders>
          </w:tcPr>
          <w:p w:rsidR="001A255E" w:rsidRPr="001A255E" w:rsidRDefault="001A255E" w:rsidP="00051FBA">
            <w:pPr>
              <w:rPr>
                <w:rFonts w:cs="Calibri"/>
                <w:sz w:val="24"/>
                <w:szCs w:val="24"/>
              </w:rPr>
            </w:pPr>
            <w:r w:rsidRPr="001A255E">
              <w:rPr>
                <w:rFonts w:ascii="Calibri" w:hAnsi="Calibri" w:cs="Calibri"/>
                <w:sz w:val="24"/>
                <w:szCs w:val="24"/>
              </w:rPr>
              <w:t xml:space="preserve"> </w:t>
            </w:r>
            <w:r>
              <w:rPr>
                <w:rFonts w:ascii="Calibri" w:hAnsi="Calibri" w:cs="Calibri"/>
                <w:sz w:val="24"/>
                <w:szCs w:val="24"/>
              </w:rPr>
              <w:t xml:space="preserve"> </w:t>
            </w:r>
            <w:r w:rsidRPr="001A255E">
              <w:rPr>
                <w:rFonts w:ascii="Calibri" w:hAnsi="Calibri" w:cs="Calibri"/>
                <w:sz w:val="24"/>
                <w:szCs w:val="24"/>
              </w:rPr>
              <w:t>No presence</w:t>
            </w:r>
          </w:p>
        </w:tc>
        <w:tc>
          <w:tcPr>
            <w:tcW w:w="1710" w:type="dxa"/>
            <w:tcBorders>
              <w:top w:val="single" w:sz="6" w:space="0" w:color="auto"/>
              <w:left w:val="single" w:sz="4"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46.3</w:t>
            </w:r>
          </w:p>
        </w:tc>
        <w:tc>
          <w:tcPr>
            <w:tcW w:w="1965"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52.7</w:t>
            </w:r>
          </w:p>
        </w:tc>
        <w:tc>
          <w:tcPr>
            <w:tcW w:w="1650"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35.6</w:t>
            </w:r>
          </w:p>
        </w:tc>
      </w:tr>
      <w:tr w:rsidR="001A255E" w:rsidRPr="00F67960" w:rsidTr="00226A43">
        <w:trPr>
          <w:trHeight w:val="102"/>
        </w:trPr>
        <w:tc>
          <w:tcPr>
            <w:tcW w:w="3258" w:type="dxa"/>
            <w:tcBorders>
              <w:top w:val="single" w:sz="4" w:space="0" w:color="auto"/>
              <w:left w:val="single" w:sz="4" w:space="0" w:color="auto"/>
              <w:bottom w:val="single" w:sz="4" w:space="0" w:color="auto"/>
              <w:right w:val="single" w:sz="4" w:space="0" w:color="auto"/>
            </w:tcBorders>
          </w:tcPr>
          <w:p w:rsidR="001A255E" w:rsidRPr="00F67960" w:rsidRDefault="001A255E" w:rsidP="00051FBA">
            <w:pPr>
              <w:tabs>
                <w:tab w:val="left" w:pos="11400"/>
              </w:tabs>
              <w:rPr>
                <w:rFonts w:ascii="Calibri" w:hAnsi="Calibri" w:cs="Calibri"/>
                <w:color w:val="000000"/>
                <w:sz w:val="24"/>
                <w:szCs w:val="24"/>
              </w:rPr>
            </w:pPr>
            <w:r>
              <w:rPr>
                <w:rFonts w:ascii="Calibri" w:hAnsi="Calibri" w:cs="Calibri"/>
                <w:color w:val="000000"/>
                <w:sz w:val="24"/>
                <w:szCs w:val="24"/>
              </w:rPr>
              <w:t xml:space="preserve"> </w:t>
            </w:r>
            <w:r w:rsidR="004C20C2">
              <w:rPr>
                <w:rFonts w:ascii="Calibri" w:hAnsi="Calibri" w:cs="Calibri"/>
                <w:color w:val="000000"/>
                <w:sz w:val="24"/>
                <w:szCs w:val="24"/>
              </w:rPr>
              <w:t xml:space="preserve"> </w:t>
            </w:r>
            <w:r>
              <w:rPr>
                <w:rFonts w:ascii="Calibri" w:hAnsi="Calibri" w:cs="Calibri"/>
                <w:color w:val="000000"/>
                <w:sz w:val="24"/>
                <w:szCs w:val="24"/>
              </w:rPr>
              <w:t xml:space="preserve">No answer </w:t>
            </w:r>
          </w:p>
        </w:tc>
        <w:tc>
          <w:tcPr>
            <w:tcW w:w="1710" w:type="dxa"/>
            <w:tcBorders>
              <w:top w:val="single" w:sz="6" w:space="0" w:color="auto"/>
              <w:left w:val="single" w:sz="4"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8.9</w:t>
            </w:r>
          </w:p>
        </w:tc>
        <w:tc>
          <w:tcPr>
            <w:tcW w:w="1965"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13.4</w:t>
            </w:r>
          </w:p>
        </w:tc>
        <w:tc>
          <w:tcPr>
            <w:tcW w:w="1650" w:type="dxa"/>
            <w:tcBorders>
              <w:top w:val="single" w:sz="6" w:space="0" w:color="auto"/>
              <w:left w:val="single" w:sz="6" w:space="0" w:color="auto"/>
              <w:bottom w:val="single" w:sz="6" w:space="0" w:color="auto"/>
              <w:right w:val="single" w:sz="6" w:space="0" w:color="auto"/>
            </w:tcBorders>
          </w:tcPr>
          <w:p w:rsidR="001A255E"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w:t>
            </w:r>
          </w:p>
        </w:tc>
      </w:tr>
    </w:tbl>
    <w:p w:rsidR="00003666" w:rsidRDefault="00003666" w:rsidP="00051FBA">
      <w:pPr>
        <w:tabs>
          <w:tab w:val="left" w:pos="11400"/>
        </w:tabs>
        <w:jc w:val="lowKashida"/>
        <w:rPr>
          <w:rFonts w:ascii="Calibri" w:hAnsi="Calibri" w:cs="Calibri"/>
          <w:color w:val="000000"/>
          <w:sz w:val="24"/>
          <w:szCs w:val="24"/>
        </w:rPr>
      </w:pPr>
    </w:p>
    <w:p w:rsidR="00C04BD6" w:rsidRDefault="00DE072C" w:rsidP="00051FBA">
      <w:pPr>
        <w:tabs>
          <w:tab w:val="left" w:pos="11400"/>
        </w:tabs>
        <w:jc w:val="lowKashida"/>
        <w:rPr>
          <w:rFonts w:ascii="Calibri" w:hAnsi="Calibri" w:cs="Calibri"/>
          <w:color w:val="000000"/>
          <w:sz w:val="24"/>
          <w:szCs w:val="24"/>
        </w:rPr>
      </w:pPr>
      <w:r w:rsidRPr="00DE072C">
        <w:rPr>
          <w:rFonts w:ascii="Calibri" w:hAnsi="Calibri" w:cs="Calibri"/>
          <w:noProof/>
          <w:color w:val="000000"/>
          <w:sz w:val="24"/>
          <w:szCs w:val="24"/>
        </w:rPr>
        <w:drawing>
          <wp:inline distT="0" distB="0" distL="0" distR="0">
            <wp:extent cx="5567440" cy="2792627"/>
            <wp:effectExtent l="19050" t="0" r="14210" b="7723"/>
            <wp:docPr id="2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E072C" w:rsidRDefault="00DE072C" w:rsidP="00051FBA">
      <w:pPr>
        <w:tabs>
          <w:tab w:val="left" w:pos="11400"/>
        </w:tabs>
        <w:jc w:val="lowKashida"/>
        <w:rPr>
          <w:rFonts w:ascii="Calibri" w:hAnsi="Calibri" w:cs="Calibri"/>
          <w:color w:val="000000"/>
          <w:sz w:val="24"/>
          <w:szCs w:val="24"/>
        </w:rPr>
      </w:pPr>
    </w:p>
    <w:p w:rsidR="00CC4B0C" w:rsidRPr="00F67960" w:rsidRDefault="00CC4B0C" w:rsidP="007353F9">
      <w:pPr>
        <w:pStyle w:val="ListParagraph"/>
        <w:tabs>
          <w:tab w:val="left" w:pos="360"/>
        </w:tabs>
        <w:ind w:left="0"/>
        <w:rPr>
          <w:rFonts w:ascii="Calibri" w:hAnsi="Calibri" w:cs="Calibri"/>
          <w:sz w:val="24"/>
          <w:szCs w:val="24"/>
        </w:rPr>
      </w:pPr>
      <w:r w:rsidRPr="00F67960">
        <w:rPr>
          <w:rFonts w:ascii="Calibri" w:hAnsi="Calibri" w:cs="Calibri"/>
          <w:color w:val="000000"/>
          <w:sz w:val="24"/>
          <w:szCs w:val="24"/>
        </w:rPr>
        <w:lastRenderedPageBreak/>
        <w:t>Q</w:t>
      </w:r>
      <w:r>
        <w:rPr>
          <w:rFonts w:ascii="Calibri" w:hAnsi="Calibri" w:cs="Calibri"/>
          <w:color w:val="000000"/>
          <w:sz w:val="24"/>
          <w:szCs w:val="24"/>
        </w:rPr>
        <w:t>19</w:t>
      </w:r>
      <w:r w:rsidRPr="00F67960">
        <w:rPr>
          <w:rFonts w:ascii="Calibri" w:hAnsi="Calibri" w:cs="Calibri"/>
          <w:color w:val="000000"/>
          <w:sz w:val="24"/>
          <w:szCs w:val="24"/>
        </w:rPr>
        <w:t xml:space="preserve">-  </w:t>
      </w:r>
      <w:r w:rsidRPr="00CC4B0C">
        <w:rPr>
          <w:rFonts w:ascii="Calibri" w:hAnsi="Calibri" w:cs="Calibri"/>
          <w:sz w:val="24"/>
          <w:szCs w:val="24"/>
        </w:rPr>
        <w:t>How sympathetic are you with the Salafist movements opposed to Hamas’ authority in the Gaza Strip? Would you say you are very sympathetic, moderately sympathetic or unsympathetic?</w:t>
      </w:r>
    </w:p>
    <w:p w:rsidR="00CC4B0C" w:rsidRPr="00F67960" w:rsidRDefault="00CC4B0C" w:rsidP="00051FBA">
      <w:pPr>
        <w:pStyle w:val="ListParagraph"/>
        <w:tabs>
          <w:tab w:val="left" w:pos="360"/>
        </w:tabs>
        <w:ind w:left="0"/>
        <w:jc w:val="both"/>
        <w:rPr>
          <w:rFonts w:ascii="Calibri" w:eastAsia="Calibri" w:hAnsi="Calibri" w:cs="Calibri"/>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CC4B0C" w:rsidRPr="00F67960" w:rsidTr="00226A43">
        <w:tc>
          <w:tcPr>
            <w:tcW w:w="3258" w:type="dxa"/>
            <w:tcBorders>
              <w:top w:val="nil"/>
              <w:left w:val="nil"/>
              <w:bottom w:val="nil"/>
              <w:right w:val="single" w:sz="6" w:space="0" w:color="auto"/>
            </w:tcBorders>
          </w:tcPr>
          <w:p w:rsidR="00CC4B0C" w:rsidRPr="00F67960" w:rsidRDefault="00CC4B0C"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CC4B0C" w:rsidRPr="00F67960" w:rsidRDefault="00CC4B0C" w:rsidP="00051FBA">
            <w:pPr>
              <w:jc w:val="center"/>
              <w:rPr>
                <w:rFonts w:ascii="Calibri" w:hAnsi="Calibri" w:cs="Calibri"/>
                <w:color w:val="000000"/>
                <w:sz w:val="24"/>
                <w:szCs w:val="24"/>
              </w:rPr>
            </w:pPr>
            <w:r w:rsidRPr="00F67960">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CC4B0C" w:rsidRPr="00F67960" w:rsidRDefault="00CC4B0C" w:rsidP="00051FBA">
            <w:pPr>
              <w:jc w:val="center"/>
              <w:rPr>
                <w:rFonts w:ascii="Calibri" w:hAnsi="Calibri" w:cs="Calibri"/>
                <w:color w:val="000000"/>
                <w:sz w:val="24"/>
                <w:szCs w:val="24"/>
              </w:rPr>
            </w:pPr>
            <w:r w:rsidRPr="00F67960">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CC4B0C" w:rsidRPr="00F67960" w:rsidRDefault="00CC4B0C" w:rsidP="00051FBA">
            <w:pPr>
              <w:jc w:val="center"/>
              <w:rPr>
                <w:rFonts w:ascii="Calibri" w:hAnsi="Calibri" w:cs="Calibri"/>
                <w:color w:val="000000"/>
                <w:sz w:val="24"/>
                <w:szCs w:val="24"/>
              </w:rPr>
            </w:pPr>
            <w:r w:rsidRPr="00F67960">
              <w:rPr>
                <w:rFonts w:ascii="Calibri" w:hAnsi="Calibri" w:cs="Calibri"/>
                <w:color w:val="000000"/>
                <w:sz w:val="24"/>
                <w:szCs w:val="24"/>
              </w:rPr>
              <w:t>Gaza</w:t>
            </w:r>
          </w:p>
        </w:tc>
      </w:tr>
      <w:tr w:rsidR="00CC4B0C" w:rsidRPr="00F67960" w:rsidTr="00226A43">
        <w:tc>
          <w:tcPr>
            <w:tcW w:w="3258" w:type="dxa"/>
            <w:tcBorders>
              <w:top w:val="nil"/>
              <w:left w:val="nil"/>
              <w:bottom w:val="single" w:sz="6" w:space="0" w:color="auto"/>
              <w:right w:val="single" w:sz="6" w:space="0" w:color="auto"/>
            </w:tcBorders>
          </w:tcPr>
          <w:p w:rsidR="00CC4B0C" w:rsidRPr="00F67960" w:rsidRDefault="00CC4B0C"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CC4B0C" w:rsidRPr="00F67960" w:rsidRDefault="00CC4B0C"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CC4B0C" w:rsidRPr="00F67960" w:rsidRDefault="00CC4B0C"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4C4722">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CC4B0C" w:rsidRPr="00F67960" w:rsidRDefault="00CC4B0C" w:rsidP="00051FBA">
            <w:pPr>
              <w:jc w:val="center"/>
              <w:rPr>
                <w:rFonts w:ascii="Calibri" w:hAnsi="Calibri" w:cs="Calibri"/>
                <w:b/>
                <w:bCs/>
                <w:color w:val="000000"/>
                <w:sz w:val="24"/>
                <w:szCs w:val="24"/>
              </w:rPr>
            </w:pPr>
            <w:r w:rsidRPr="00F67960">
              <w:rPr>
                <w:rFonts w:ascii="Calibri" w:hAnsi="Calibri" w:cs="Calibri"/>
                <w:b/>
                <w:bCs/>
                <w:color w:val="000000"/>
                <w:sz w:val="24"/>
                <w:szCs w:val="24"/>
              </w:rPr>
              <w:t>n=</w:t>
            </w:r>
            <w:r w:rsidR="004C4722">
              <w:rPr>
                <w:rFonts w:ascii="Calibri" w:hAnsi="Calibri" w:cs="Calibri"/>
                <w:b/>
                <w:bCs/>
                <w:color w:val="000000"/>
                <w:sz w:val="24"/>
                <w:szCs w:val="24"/>
              </w:rPr>
              <w:t>450</w:t>
            </w:r>
          </w:p>
        </w:tc>
      </w:tr>
      <w:tr w:rsidR="00CC4B0C" w:rsidRPr="00F67960" w:rsidTr="00226A43">
        <w:tc>
          <w:tcPr>
            <w:tcW w:w="3258" w:type="dxa"/>
            <w:tcBorders>
              <w:top w:val="nil"/>
              <w:left w:val="single" w:sz="6" w:space="0" w:color="auto"/>
              <w:bottom w:val="single" w:sz="6" w:space="0" w:color="auto"/>
              <w:right w:val="single" w:sz="6" w:space="0" w:color="auto"/>
            </w:tcBorders>
          </w:tcPr>
          <w:p w:rsidR="00CC4B0C" w:rsidRPr="00CC4B0C" w:rsidRDefault="00CC4B0C" w:rsidP="00051FBA">
            <w:pPr>
              <w:rPr>
                <w:rFonts w:cs="Calibri"/>
                <w:sz w:val="24"/>
                <w:szCs w:val="24"/>
              </w:rPr>
            </w:pPr>
            <w:r w:rsidRPr="00CC4B0C">
              <w:rPr>
                <w:rFonts w:ascii="Calibri" w:hAnsi="Calibri" w:cs="Calibri"/>
                <w:sz w:val="24"/>
                <w:szCs w:val="24"/>
              </w:rPr>
              <w:t>Very sympathetic</w:t>
            </w:r>
          </w:p>
        </w:tc>
        <w:tc>
          <w:tcPr>
            <w:tcW w:w="1710" w:type="dxa"/>
            <w:tcBorders>
              <w:top w:val="single" w:sz="6" w:space="0" w:color="auto"/>
              <w:left w:val="single" w:sz="6" w:space="0" w:color="auto"/>
              <w:bottom w:val="single" w:sz="6" w:space="0" w:color="auto"/>
              <w:right w:val="single" w:sz="6" w:space="0" w:color="auto"/>
            </w:tcBorders>
          </w:tcPr>
          <w:p w:rsidR="00CC4B0C"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3.8</w:t>
            </w:r>
          </w:p>
        </w:tc>
        <w:tc>
          <w:tcPr>
            <w:tcW w:w="1965" w:type="dxa"/>
            <w:tcBorders>
              <w:top w:val="single" w:sz="6" w:space="0" w:color="auto"/>
              <w:left w:val="single" w:sz="6" w:space="0" w:color="auto"/>
              <w:bottom w:val="single" w:sz="6" w:space="0" w:color="auto"/>
              <w:right w:val="single" w:sz="6" w:space="0" w:color="auto"/>
            </w:tcBorders>
          </w:tcPr>
          <w:p w:rsidR="00CC4B0C"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3.3</w:t>
            </w:r>
          </w:p>
        </w:tc>
        <w:tc>
          <w:tcPr>
            <w:tcW w:w="1650" w:type="dxa"/>
            <w:tcBorders>
              <w:top w:val="single" w:sz="6" w:space="0" w:color="auto"/>
              <w:left w:val="single" w:sz="6" w:space="0" w:color="auto"/>
              <w:bottom w:val="single" w:sz="6" w:space="0" w:color="auto"/>
              <w:right w:val="single" w:sz="6" w:space="0" w:color="auto"/>
            </w:tcBorders>
          </w:tcPr>
          <w:p w:rsidR="00CC4B0C"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4.7</w:t>
            </w:r>
          </w:p>
        </w:tc>
      </w:tr>
      <w:tr w:rsidR="00CC4B0C" w:rsidRPr="00F67960" w:rsidTr="00226A43">
        <w:tc>
          <w:tcPr>
            <w:tcW w:w="3258" w:type="dxa"/>
            <w:tcBorders>
              <w:top w:val="nil"/>
              <w:left w:val="single" w:sz="6" w:space="0" w:color="auto"/>
              <w:bottom w:val="single" w:sz="6" w:space="0" w:color="auto"/>
              <w:right w:val="single" w:sz="6" w:space="0" w:color="auto"/>
            </w:tcBorders>
          </w:tcPr>
          <w:p w:rsidR="00CC4B0C" w:rsidRPr="00CC4B0C" w:rsidRDefault="00CC4B0C" w:rsidP="00051FBA">
            <w:pPr>
              <w:rPr>
                <w:rFonts w:cs="Calibri"/>
                <w:sz w:val="24"/>
                <w:szCs w:val="24"/>
              </w:rPr>
            </w:pPr>
            <w:r w:rsidRPr="00CC4B0C">
              <w:rPr>
                <w:rFonts w:ascii="Calibri" w:hAnsi="Calibri" w:cs="Calibri"/>
                <w:sz w:val="24"/>
                <w:szCs w:val="24"/>
              </w:rPr>
              <w:t>Moderately sympathetic</w:t>
            </w:r>
          </w:p>
        </w:tc>
        <w:tc>
          <w:tcPr>
            <w:tcW w:w="1710" w:type="dxa"/>
            <w:tcBorders>
              <w:top w:val="single" w:sz="6" w:space="0" w:color="auto"/>
              <w:left w:val="single" w:sz="6" w:space="0" w:color="auto"/>
              <w:bottom w:val="single" w:sz="6" w:space="0" w:color="auto"/>
              <w:right w:val="single" w:sz="6" w:space="0" w:color="auto"/>
            </w:tcBorders>
          </w:tcPr>
          <w:p w:rsidR="00CC4B0C"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17.8</w:t>
            </w:r>
          </w:p>
        </w:tc>
        <w:tc>
          <w:tcPr>
            <w:tcW w:w="1965" w:type="dxa"/>
            <w:tcBorders>
              <w:top w:val="single" w:sz="6" w:space="0" w:color="auto"/>
              <w:left w:val="single" w:sz="6" w:space="0" w:color="auto"/>
              <w:bottom w:val="single" w:sz="6" w:space="0" w:color="auto"/>
              <w:right w:val="single" w:sz="6" w:space="0" w:color="auto"/>
            </w:tcBorders>
          </w:tcPr>
          <w:p w:rsidR="00CC4B0C"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16.0</w:t>
            </w:r>
          </w:p>
        </w:tc>
        <w:tc>
          <w:tcPr>
            <w:tcW w:w="1650" w:type="dxa"/>
            <w:tcBorders>
              <w:top w:val="single" w:sz="6" w:space="0" w:color="auto"/>
              <w:left w:val="single" w:sz="6" w:space="0" w:color="auto"/>
              <w:bottom w:val="single" w:sz="6" w:space="0" w:color="auto"/>
              <w:right w:val="single" w:sz="6" w:space="0" w:color="auto"/>
            </w:tcBorders>
          </w:tcPr>
          <w:p w:rsidR="00CC4B0C"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20.9</w:t>
            </w:r>
          </w:p>
        </w:tc>
      </w:tr>
      <w:tr w:rsidR="00CC4B0C" w:rsidRPr="00F67960" w:rsidTr="00226A43">
        <w:tc>
          <w:tcPr>
            <w:tcW w:w="3258" w:type="dxa"/>
            <w:tcBorders>
              <w:top w:val="nil"/>
              <w:left w:val="single" w:sz="6" w:space="0" w:color="auto"/>
              <w:bottom w:val="single" w:sz="4" w:space="0" w:color="auto"/>
              <w:right w:val="single" w:sz="6" w:space="0" w:color="auto"/>
            </w:tcBorders>
          </w:tcPr>
          <w:p w:rsidR="00CC4B0C" w:rsidRPr="00CC4B0C" w:rsidRDefault="00CC4B0C" w:rsidP="00051FBA">
            <w:pPr>
              <w:rPr>
                <w:rFonts w:cs="Calibri"/>
                <w:sz w:val="24"/>
                <w:szCs w:val="24"/>
              </w:rPr>
            </w:pPr>
            <w:r w:rsidRPr="00CC4B0C">
              <w:rPr>
                <w:rFonts w:ascii="Calibri" w:hAnsi="Calibri" w:cs="Calibri"/>
                <w:sz w:val="24"/>
                <w:szCs w:val="24"/>
              </w:rPr>
              <w:t>Unsympathetic</w:t>
            </w:r>
          </w:p>
        </w:tc>
        <w:tc>
          <w:tcPr>
            <w:tcW w:w="1710" w:type="dxa"/>
            <w:tcBorders>
              <w:top w:val="single" w:sz="6" w:space="0" w:color="auto"/>
              <w:left w:val="single" w:sz="6" w:space="0" w:color="auto"/>
              <w:bottom w:val="single" w:sz="6" w:space="0" w:color="auto"/>
              <w:right w:val="single" w:sz="6" w:space="0" w:color="auto"/>
            </w:tcBorders>
          </w:tcPr>
          <w:p w:rsidR="00CC4B0C"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64.9</w:t>
            </w:r>
          </w:p>
        </w:tc>
        <w:tc>
          <w:tcPr>
            <w:tcW w:w="1965" w:type="dxa"/>
            <w:tcBorders>
              <w:top w:val="single" w:sz="6" w:space="0" w:color="auto"/>
              <w:left w:val="single" w:sz="6" w:space="0" w:color="auto"/>
              <w:bottom w:val="single" w:sz="6" w:space="0" w:color="auto"/>
              <w:right w:val="single" w:sz="6" w:space="0" w:color="auto"/>
            </w:tcBorders>
          </w:tcPr>
          <w:p w:rsidR="00CC4B0C"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61.1</w:t>
            </w:r>
          </w:p>
        </w:tc>
        <w:tc>
          <w:tcPr>
            <w:tcW w:w="1650" w:type="dxa"/>
            <w:tcBorders>
              <w:top w:val="single" w:sz="6" w:space="0" w:color="auto"/>
              <w:left w:val="single" w:sz="6" w:space="0" w:color="auto"/>
              <w:bottom w:val="single" w:sz="6" w:space="0" w:color="auto"/>
              <w:right w:val="single" w:sz="6" w:space="0" w:color="auto"/>
            </w:tcBorders>
          </w:tcPr>
          <w:p w:rsidR="00CC4B0C"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71.1</w:t>
            </w:r>
          </w:p>
        </w:tc>
      </w:tr>
      <w:tr w:rsidR="00CC4B0C" w:rsidRPr="00F67960" w:rsidTr="00226A43">
        <w:trPr>
          <w:trHeight w:val="102"/>
        </w:trPr>
        <w:tc>
          <w:tcPr>
            <w:tcW w:w="3258" w:type="dxa"/>
            <w:tcBorders>
              <w:top w:val="single" w:sz="4" w:space="0" w:color="auto"/>
              <w:left w:val="single" w:sz="4" w:space="0" w:color="auto"/>
              <w:bottom w:val="single" w:sz="4" w:space="0" w:color="auto"/>
              <w:right w:val="single" w:sz="4" w:space="0" w:color="auto"/>
            </w:tcBorders>
          </w:tcPr>
          <w:p w:rsidR="00CC4B0C" w:rsidRPr="00F67960" w:rsidRDefault="00CC4B0C" w:rsidP="00051FBA">
            <w:pPr>
              <w:tabs>
                <w:tab w:val="left" w:pos="11400"/>
              </w:tabs>
              <w:rPr>
                <w:rFonts w:ascii="Calibri" w:hAnsi="Calibri" w:cs="Calibri"/>
                <w:color w:val="000000"/>
                <w:sz w:val="24"/>
                <w:szCs w:val="24"/>
              </w:rPr>
            </w:pPr>
            <w:r>
              <w:rPr>
                <w:rFonts w:ascii="Calibri" w:hAnsi="Calibri" w:cs="Calibri"/>
                <w:color w:val="000000"/>
                <w:sz w:val="24"/>
                <w:szCs w:val="24"/>
              </w:rPr>
              <w:t xml:space="preserve">  No answer </w:t>
            </w:r>
          </w:p>
        </w:tc>
        <w:tc>
          <w:tcPr>
            <w:tcW w:w="1710" w:type="dxa"/>
            <w:tcBorders>
              <w:top w:val="single" w:sz="6" w:space="0" w:color="auto"/>
              <w:left w:val="single" w:sz="4" w:space="0" w:color="auto"/>
              <w:bottom w:val="single" w:sz="6" w:space="0" w:color="auto"/>
              <w:right w:val="single" w:sz="6" w:space="0" w:color="auto"/>
            </w:tcBorders>
          </w:tcPr>
          <w:p w:rsidR="00CC4B0C" w:rsidRPr="00F67960" w:rsidRDefault="004C472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13.5</w:t>
            </w:r>
          </w:p>
        </w:tc>
        <w:tc>
          <w:tcPr>
            <w:tcW w:w="1965" w:type="dxa"/>
            <w:tcBorders>
              <w:top w:val="single" w:sz="6" w:space="0" w:color="auto"/>
              <w:left w:val="single" w:sz="6" w:space="0" w:color="auto"/>
              <w:bottom w:val="single" w:sz="6" w:space="0" w:color="auto"/>
              <w:right w:val="single" w:sz="6" w:space="0" w:color="auto"/>
            </w:tcBorders>
          </w:tcPr>
          <w:p w:rsidR="00CC4B0C"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19.6</w:t>
            </w:r>
          </w:p>
        </w:tc>
        <w:tc>
          <w:tcPr>
            <w:tcW w:w="1650" w:type="dxa"/>
            <w:tcBorders>
              <w:top w:val="single" w:sz="6" w:space="0" w:color="auto"/>
              <w:left w:val="single" w:sz="6" w:space="0" w:color="auto"/>
              <w:bottom w:val="single" w:sz="6" w:space="0" w:color="auto"/>
              <w:right w:val="single" w:sz="6" w:space="0" w:color="auto"/>
            </w:tcBorders>
          </w:tcPr>
          <w:p w:rsidR="00CC4B0C"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3.3</w:t>
            </w:r>
          </w:p>
        </w:tc>
      </w:tr>
    </w:tbl>
    <w:p w:rsidR="00003666" w:rsidRDefault="00003666" w:rsidP="00051FBA">
      <w:pPr>
        <w:tabs>
          <w:tab w:val="left" w:pos="11400"/>
        </w:tabs>
        <w:jc w:val="lowKashida"/>
        <w:rPr>
          <w:rFonts w:ascii="Calibri" w:hAnsi="Calibri" w:cs="Calibri"/>
          <w:color w:val="000000"/>
          <w:sz w:val="24"/>
          <w:szCs w:val="24"/>
        </w:rPr>
      </w:pPr>
    </w:p>
    <w:p w:rsidR="009D3B95" w:rsidRDefault="009D3B95" w:rsidP="009D3B95">
      <w:pPr>
        <w:tabs>
          <w:tab w:val="left" w:pos="11400"/>
        </w:tabs>
        <w:spacing w:line="276" w:lineRule="auto"/>
        <w:jc w:val="lowKashida"/>
        <w:rPr>
          <w:rFonts w:ascii="Calibri" w:hAnsi="Calibri" w:cs="Calibri"/>
          <w:color w:val="000000"/>
          <w:sz w:val="24"/>
          <w:szCs w:val="24"/>
        </w:rPr>
      </w:pPr>
      <w:r w:rsidRPr="009D3B95">
        <w:rPr>
          <w:rFonts w:ascii="Calibri" w:hAnsi="Calibri" w:cs="Calibri"/>
          <w:noProof/>
          <w:color w:val="000000"/>
          <w:sz w:val="24"/>
          <w:szCs w:val="24"/>
        </w:rPr>
        <w:drawing>
          <wp:inline distT="0" distB="0" distL="0" distR="0">
            <wp:extent cx="5943600" cy="3540760"/>
            <wp:effectExtent l="19050" t="0" r="19050" b="2540"/>
            <wp:docPr id="22"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7353F9" w:rsidRDefault="007353F9" w:rsidP="00051FBA">
      <w:pPr>
        <w:tabs>
          <w:tab w:val="left" w:pos="11400"/>
        </w:tabs>
        <w:jc w:val="lowKashida"/>
        <w:rPr>
          <w:rFonts w:ascii="Calibri" w:hAnsi="Calibri" w:cs="Calibri"/>
          <w:color w:val="000000"/>
          <w:sz w:val="24"/>
          <w:szCs w:val="24"/>
        </w:rPr>
      </w:pPr>
    </w:p>
    <w:p w:rsidR="00226A43" w:rsidRPr="00226A43" w:rsidRDefault="00226A43" w:rsidP="00153426">
      <w:pPr>
        <w:pStyle w:val="ListParagraph"/>
        <w:tabs>
          <w:tab w:val="left" w:pos="360"/>
        </w:tabs>
        <w:ind w:left="0"/>
        <w:jc w:val="both"/>
        <w:rPr>
          <w:rFonts w:ascii="Calibri" w:hAnsi="Calibri" w:cs="Calibri"/>
          <w:sz w:val="24"/>
          <w:szCs w:val="24"/>
        </w:rPr>
      </w:pPr>
      <w:r w:rsidRPr="00F67960">
        <w:rPr>
          <w:rFonts w:ascii="Calibri" w:hAnsi="Calibri" w:cs="Calibri"/>
          <w:color w:val="000000"/>
          <w:sz w:val="24"/>
          <w:szCs w:val="24"/>
        </w:rPr>
        <w:lastRenderedPageBreak/>
        <w:t>Q</w:t>
      </w:r>
      <w:r>
        <w:rPr>
          <w:rFonts w:ascii="Calibri" w:hAnsi="Calibri" w:cs="Calibri"/>
          <w:color w:val="000000"/>
          <w:sz w:val="24"/>
          <w:szCs w:val="24"/>
        </w:rPr>
        <w:t>20</w:t>
      </w:r>
      <w:r w:rsidRPr="00F67960">
        <w:rPr>
          <w:rFonts w:ascii="Calibri" w:hAnsi="Calibri" w:cs="Calibri"/>
          <w:color w:val="000000"/>
          <w:sz w:val="24"/>
          <w:szCs w:val="24"/>
        </w:rPr>
        <w:t xml:space="preserve">- </w:t>
      </w:r>
      <w:r w:rsidRPr="00226A43">
        <w:rPr>
          <w:rFonts w:ascii="Calibri" w:hAnsi="Calibri" w:cs="Calibri"/>
          <w:sz w:val="24"/>
          <w:szCs w:val="24"/>
        </w:rPr>
        <w:t>Recently, there has been a growing presence of the Salafist movement opposed to Hamas in the</w:t>
      </w:r>
      <w:r w:rsidR="00153426">
        <w:rPr>
          <w:rFonts w:ascii="Calibri" w:hAnsi="Calibri" w:cs="Calibri"/>
          <w:sz w:val="24"/>
          <w:szCs w:val="24"/>
        </w:rPr>
        <w:t xml:space="preserve"> </w:t>
      </w:r>
      <w:r w:rsidRPr="00226A43">
        <w:rPr>
          <w:rFonts w:ascii="Calibri" w:hAnsi="Calibri" w:cs="Calibri"/>
          <w:sz w:val="24"/>
          <w:szCs w:val="24"/>
        </w:rPr>
        <w:t>Gaza Strip. How strong is this movement in Gaza? Would you say it is very strong, moderately strong</w:t>
      </w:r>
      <w:r w:rsidR="00AD1179">
        <w:rPr>
          <w:rFonts w:ascii="Calibri" w:hAnsi="Calibri" w:cs="Calibri"/>
          <w:sz w:val="24"/>
          <w:szCs w:val="24"/>
        </w:rPr>
        <w:t xml:space="preserve"> </w:t>
      </w:r>
      <w:r w:rsidRPr="00226A43">
        <w:rPr>
          <w:rFonts w:ascii="Calibri" w:hAnsi="Calibri" w:cs="Calibri"/>
          <w:sz w:val="24"/>
          <w:szCs w:val="24"/>
        </w:rPr>
        <w:t>or has little strength?</w:t>
      </w:r>
    </w:p>
    <w:p w:rsidR="00226A43" w:rsidRPr="00F67960" w:rsidRDefault="00226A43" w:rsidP="00051FBA">
      <w:pPr>
        <w:pStyle w:val="ListParagraph"/>
        <w:tabs>
          <w:tab w:val="left" w:pos="360"/>
        </w:tabs>
        <w:ind w:left="0"/>
        <w:jc w:val="both"/>
        <w:rPr>
          <w:rFonts w:ascii="Calibri" w:eastAsia="Calibri" w:hAnsi="Calibri" w:cs="Calibri"/>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226A43" w:rsidRPr="00F67960" w:rsidTr="00226A43">
        <w:tc>
          <w:tcPr>
            <w:tcW w:w="3258" w:type="dxa"/>
            <w:tcBorders>
              <w:top w:val="nil"/>
              <w:left w:val="nil"/>
              <w:bottom w:val="nil"/>
              <w:right w:val="single" w:sz="6" w:space="0" w:color="auto"/>
            </w:tcBorders>
          </w:tcPr>
          <w:p w:rsidR="00226A43" w:rsidRPr="00F67960" w:rsidRDefault="00226A43"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26A43" w:rsidRPr="00F67960" w:rsidRDefault="00226A43" w:rsidP="00051FBA">
            <w:pPr>
              <w:jc w:val="center"/>
              <w:rPr>
                <w:rFonts w:ascii="Calibri" w:hAnsi="Calibri" w:cs="Calibri"/>
                <w:color w:val="000000"/>
                <w:sz w:val="24"/>
                <w:szCs w:val="24"/>
              </w:rPr>
            </w:pPr>
            <w:r w:rsidRPr="00F67960">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226A43" w:rsidRPr="00F67960" w:rsidRDefault="00226A43" w:rsidP="00051FBA">
            <w:pPr>
              <w:jc w:val="center"/>
              <w:rPr>
                <w:rFonts w:ascii="Calibri" w:hAnsi="Calibri" w:cs="Calibri"/>
                <w:color w:val="000000"/>
                <w:sz w:val="24"/>
                <w:szCs w:val="24"/>
              </w:rPr>
            </w:pPr>
            <w:r w:rsidRPr="00F67960">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226A43" w:rsidRPr="00F67960" w:rsidRDefault="00226A43" w:rsidP="00051FBA">
            <w:pPr>
              <w:jc w:val="center"/>
              <w:rPr>
                <w:rFonts w:ascii="Calibri" w:hAnsi="Calibri" w:cs="Calibri"/>
                <w:color w:val="000000"/>
                <w:sz w:val="24"/>
                <w:szCs w:val="24"/>
              </w:rPr>
            </w:pPr>
            <w:r w:rsidRPr="00F67960">
              <w:rPr>
                <w:rFonts w:ascii="Calibri" w:hAnsi="Calibri" w:cs="Calibri"/>
                <w:color w:val="000000"/>
                <w:sz w:val="24"/>
                <w:szCs w:val="24"/>
              </w:rPr>
              <w:t>Gaza</w:t>
            </w:r>
          </w:p>
        </w:tc>
      </w:tr>
      <w:tr w:rsidR="00226A43" w:rsidRPr="00F67960" w:rsidTr="00226A43">
        <w:tc>
          <w:tcPr>
            <w:tcW w:w="3258" w:type="dxa"/>
            <w:tcBorders>
              <w:top w:val="nil"/>
              <w:left w:val="nil"/>
              <w:bottom w:val="single" w:sz="6" w:space="0" w:color="auto"/>
              <w:right w:val="single" w:sz="6" w:space="0" w:color="auto"/>
            </w:tcBorders>
          </w:tcPr>
          <w:p w:rsidR="00226A43" w:rsidRPr="00F67960" w:rsidRDefault="00226A43"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226A43" w:rsidRPr="00F67960" w:rsidRDefault="00226A43"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252404">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226A43" w:rsidRPr="00F67960" w:rsidRDefault="00226A43" w:rsidP="00051FBA">
            <w:pPr>
              <w:jc w:val="center"/>
              <w:rPr>
                <w:rFonts w:ascii="Calibri" w:hAnsi="Calibri" w:cs="Calibri"/>
                <w:b/>
                <w:bCs/>
                <w:color w:val="000000"/>
                <w:sz w:val="24"/>
                <w:szCs w:val="24"/>
              </w:rPr>
            </w:pPr>
            <w:r w:rsidRPr="00F67960">
              <w:rPr>
                <w:rFonts w:ascii="Calibri" w:hAnsi="Calibri" w:cs="Calibri"/>
                <w:b/>
                <w:bCs/>
                <w:color w:val="000000"/>
                <w:sz w:val="24"/>
                <w:szCs w:val="24"/>
              </w:rPr>
              <w:t xml:space="preserve">n= </w:t>
            </w:r>
            <w:r w:rsidR="00252404">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226A43" w:rsidRPr="00F67960" w:rsidRDefault="00226A43" w:rsidP="00051FBA">
            <w:pPr>
              <w:jc w:val="center"/>
              <w:rPr>
                <w:rFonts w:ascii="Calibri" w:hAnsi="Calibri" w:cs="Calibri"/>
                <w:b/>
                <w:bCs/>
                <w:color w:val="000000"/>
                <w:sz w:val="24"/>
                <w:szCs w:val="24"/>
              </w:rPr>
            </w:pPr>
            <w:r w:rsidRPr="00F67960">
              <w:rPr>
                <w:rFonts w:ascii="Calibri" w:hAnsi="Calibri" w:cs="Calibri"/>
                <w:b/>
                <w:bCs/>
                <w:color w:val="000000"/>
                <w:sz w:val="24"/>
                <w:szCs w:val="24"/>
              </w:rPr>
              <w:t>n=</w:t>
            </w:r>
            <w:r w:rsidR="00252404">
              <w:rPr>
                <w:rFonts w:ascii="Calibri" w:hAnsi="Calibri" w:cs="Calibri"/>
                <w:b/>
                <w:bCs/>
                <w:color w:val="000000"/>
                <w:sz w:val="24"/>
                <w:szCs w:val="24"/>
              </w:rPr>
              <w:t>450</w:t>
            </w:r>
          </w:p>
        </w:tc>
      </w:tr>
      <w:tr w:rsidR="00226A43" w:rsidRPr="00F67960" w:rsidTr="00226A43">
        <w:tc>
          <w:tcPr>
            <w:tcW w:w="3258" w:type="dxa"/>
            <w:tcBorders>
              <w:top w:val="nil"/>
              <w:left w:val="single" w:sz="6" w:space="0" w:color="auto"/>
              <w:bottom w:val="single" w:sz="6" w:space="0" w:color="auto"/>
              <w:right w:val="single" w:sz="6" w:space="0" w:color="auto"/>
            </w:tcBorders>
          </w:tcPr>
          <w:p w:rsidR="00226A43" w:rsidRPr="00D547F5" w:rsidRDefault="00D547F5" w:rsidP="00051FBA">
            <w:pPr>
              <w:rPr>
                <w:rFonts w:cs="Calibri"/>
                <w:sz w:val="24"/>
                <w:szCs w:val="24"/>
              </w:rPr>
            </w:pPr>
            <w:r w:rsidRPr="00D547F5">
              <w:rPr>
                <w:rFonts w:ascii="Calibri" w:hAnsi="Calibri" w:cs="Calibri"/>
                <w:sz w:val="24"/>
                <w:szCs w:val="24"/>
              </w:rPr>
              <w:t>Very strong</w:t>
            </w:r>
          </w:p>
        </w:tc>
        <w:tc>
          <w:tcPr>
            <w:tcW w:w="1710" w:type="dxa"/>
            <w:tcBorders>
              <w:top w:val="single" w:sz="6" w:space="0" w:color="auto"/>
              <w:left w:val="single" w:sz="6"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2.8</w:t>
            </w:r>
          </w:p>
        </w:tc>
        <w:tc>
          <w:tcPr>
            <w:tcW w:w="1965" w:type="dxa"/>
            <w:tcBorders>
              <w:top w:val="single" w:sz="6" w:space="0" w:color="auto"/>
              <w:left w:val="single" w:sz="6"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w:t>
            </w:r>
          </w:p>
        </w:tc>
        <w:tc>
          <w:tcPr>
            <w:tcW w:w="1650" w:type="dxa"/>
            <w:tcBorders>
              <w:top w:val="single" w:sz="6" w:space="0" w:color="auto"/>
              <w:left w:val="single" w:sz="6"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2.2</w:t>
            </w:r>
          </w:p>
        </w:tc>
      </w:tr>
      <w:tr w:rsidR="00226A43" w:rsidRPr="00F67960" w:rsidTr="00226A43">
        <w:tc>
          <w:tcPr>
            <w:tcW w:w="3258" w:type="dxa"/>
            <w:tcBorders>
              <w:top w:val="nil"/>
              <w:left w:val="single" w:sz="6" w:space="0" w:color="auto"/>
              <w:bottom w:val="single" w:sz="6" w:space="0" w:color="auto"/>
              <w:right w:val="single" w:sz="6" w:space="0" w:color="auto"/>
            </w:tcBorders>
          </w:tcPr>
          <w:p w:rsidR="00226A43" w:rsidRPr="00D547F5" w:rsidRDefault="00D547F5" w:rsidP="00051FBA">
            <w:pPr>
              <w:rPr>
                <w:rFonts w:cs="Calibri"/>
                <w:sz w:val="24"/>
                <w:szCs w:val="24"/>
              </w:rPr>
            </w:pPr>
            <w:r w:rsidRPr="00D547F5">
              <w:rPr>
                <w:rFonts w:cs="Calibri"/>
                <w:sz w:val="24"/>
                <w:szCs w:val="24"/>
              </w:rPr>
              <w:t>Moderately strong</w:t>
            </w:r>
          </w:p>
        </w:tc>
        <w:tc>
          <w:tcPr>
            <w:tcW w:w="1710" w:type="dxa"/>
            <w:tcBorders>
              <w:top w:val="single" w:sz="6" w:space="0" w:color="auto"/>
              <w:left w:val="single" w:sz="6"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17.5</w:t>
            </w:r>
          </w:p>
        </w:tc>
        <w:tc>
          <w:tcPr>
            <w:tcW w:w="1965" w:type="dxa"/>
            <w:tcBorders>
              <w:top w:val="single" w:sz="6" w:space="0" w:color="auto"/>
              <w:left w:val="single" w:sz="6"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14.6</w:t>
            </w:r>
          </w:p>
        </w:tc>
        <w:tc>
          <w:tcPr>
            <w:tcW w:w="1650" w:type="dxa"/>
            <w:tcBorders>
              <w:top w:val="single" w:sz="6" w:space="0" w:color="auto"/>
              <w:left w:val="single" w:sz="6"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22.4</w:t>
            </w:r>
          </w:p>
        </w:tc>
      </w:tr>
      <w:tr w:rsidR="00226A43" w:rsidRPr="00F67960" w:rsidTr="00226A43">
        <w:tc>
          <w:tcPr>
            <w:tcW w:w="3258" w:type="dxa"/>
            <w:tcBorders>
              <w:top w:val="nil"/>
              <w:left w:val="single" w:sz="6" w:space="0" w:color="auto"/>
              <w:bottom w:val="single" w:sz="4" w:space="0" w:color="auto"/>
              <w:right w:val="single" w:sz="6" w:space="0" w:color="auto"/>
            </w:tcBorders>
          </w:tcPr>
          <w:p w:rsidR="00226A43" w:rsidRPr="00D547F5" w:rsidRDefault="00D547F5" w:rsidP="00051FBA">
            <w:pPr>
              <w:rPr>
                <w:rFonts w:cs="Calibri"/>
                <w:sz w:val="24"/>
                <w:szCs w:val="24"/>
              </w:rPr>
            </w:pPr>
            <w:r w:rsidRPr="00D547F5">
              <w:rPr>
                <w:rFonts w:cs="Calibri"/>
                <w:sz w:val="24"/>
                <w:szCs w:val="24"/>
              </w:rPr>
              <w:t xml:space="preserve">Little strength </w:t>
            </w:r>
          </w:p>
        </w:tc>
        <w:tc>
          <w:tcPr>
            <w:tcW w:w="1710" w:type="dxa"/>
            <w:tcBorders>
              <w:top w:val="single" w:sz="6" w:space="0" w:color="auto"/>
              <w:left w:val="single" w:sz="6"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60.3</w:t>
            </w:r>
          </w:p>
        </w:tc>
        <w:tc>
          <w:tcPr>
            <w:tcW w:w="1965" w:type="dxa"/>
            <w:tcBorders>
              <w:top w:val="single" w:sz="6" w:space="0" w:color="auto"/>
              <w:left w:val="single" w:sz="6"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53.4</w:t>
            </w:r>
          </w:p>
        </w:tc>
        <w:tc>
          <w:tcPr>
            <w:tcW w:w="1650" w:type="dxa"/>
            <w:tcBorders>
              <w:top w:val="single" w:sz="6" w:space="0" w:color="auto"/>
              <w:left w:val="single" w:sz="6"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71.8</w:t>
            </w:r>
          </w:p>
        </w:tc>
      </w:tr>
      <w:tr w:rsidR="00226A43" w:rsidRPr="00F67960" w:rsidTr="00226A43">
        <w:trPr>
          <w:trHeight w:val="102"/>
        </w:trPr>
        <w:tc>
          <w:tcPr>
            <w:tcW w:w="3258" w:type="dxa"/>
            <w:tcBorders>
              <w:top w:val="single" w:sz="4" w:space="0" w:color="auto"/>
              <w:left w:val="single" w:sz="4" w:space="0" w:color="auto"/>
              <w:bottom w:val="single" w:sz="4" w:space="0" w:color="auto"/>
              <w:right w:val="single" w:sz="4" w:space="0" w:color="auto"/>
            </w:tcBorders>
          </w:tcPr>
          <w:p w:rsidR="00226A43" w:rsidRPr="00F67960" w:rsidRDefault="00226A43" w:rsidP="00051FBA">
            <w:pPr>
              <w:tabs>
                <w:tab w:val="left" w:pos="11400"/>
              </w:tabs>
              <w:rPr>
                <w:rFonts w:ascii="Calibri" w:hAnsi="Calibri" w:cs="Calibri"/>
                <w:color w:val="000000"/>
                <w:sz w:val="24"/>
                <w:szCs w:val="24"/>
              </w:rPr>
            </w:pPr>
            <w:r>
              <w:rPr>
                <w:rFonts w:ascii="Calibri" w:hAnsi="Calibri" w:cs="Calibri"/>
                <w:color w:val="000000"/>
                <w:sz w:val="24"/>
                <w:szCs w:val="24"/>
              </w:rPr>
              <w:t xml:space="preserve">  No answer </w:t>
            </w:r>
          </w:p>
        </w:tc>
        <w:tc>
          <w:tcPr>
            <w:tcW w:w="1710" w:type="dxa"/>
            <w:tcBorders>
              <w:top w:val="single" w:sz="6" w:space="0" w:color="auto"/>
              <w:left w:val="single" w:sz="4"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19.4</w:t>
            </w:r>
          </w:p>
        </w:tc>
        <w:tc>
          <w:tcPr>
            <w:tcW w:w="1965" w:type="dxa"/>
            <w:tcBorders>
              <w:top w:val="single" w:sz="6" w:space="0" w:color="auto"/>
              <w:left w:val="single" w:sz="6"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28.8</w:t>
            </w:r>
          </w:p>
        </w:tc>
        <w:tc>
          <w:tcPr>
            <w:tcW w:w="1650" w:type="dxa"/>
            <w:tcBorders>
              <w:top w:val="single" w:sz="6" w:space="0" w:color="auto"/>
              <w:left w:val="single" w:sz="6" w:space="0" w:color="auto"/>
              <w:bottom w:val="single" w:sz="6" w:space="0" w:color="auto"/>
              <w:right w:val="single" w:sz="6" w:space="0" w:color="auto"/>
            </w:tcBorders>
          </w:tcPr>
          <w:p w:rsidR="00226A43" w:rsidRPr="00F67960"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3.6</w:t>
            </w:r>
          </w:p>
        </w:tc>
      </w:tr>
    </w:tbl>
    <w:p w:rsidR="00D547F5" w:rsidRDefault="00D547F5" w:rsidP="00255BE6">
      <w:pPr>
        <w:tabs>
          <w:tab w:val="left" w:pos="11400"/>
        </w:tabs>
        <w:spacing w:line="276" w:lineRule="auto"/>
        <w:jc w:val="lowKashida"/>
        <w:rPr>
          <w:rFonts w:ascii="Calibri" w:hAnsi="Calibri" w:cs="Calibri"/>
          <w:color w:val="000000"/>
          <w:sz w:val="24"/>
          <w:szCs w:val="24"/>
        </w:rPr>
      </w:pPr>
    </w:p>
    <w:p w:rsidR="007F0689" w:rsidRDefault="007F0689" w:rsidP="00255BE6">
      <w:pPr>
        <w:tabs>
          <w:tab w:val="left" w:pos="11400"/>
        </w:tabs>
        <w:spacing w:line="276" w:lineRule="auto"/>
        <w:jc w:val="lowKashida"/>
        <w:rPr>
          <w:rFonts w:ascii="Calibri" w:hAnsi="Calibri" w:cs="Calibri"/>
          <w:color w:val="000000"/>
          <w:sz w:val="24"/>
          <w:szCs w:val="24"/>
        </w:rPr>
      </w:pPr>
      <w:r w:rsidRPr="007F0689">
        <w:rPr>
          <w:rFonts w:ascii="Calibri" w:hAnsi="Calibri" w:cs="Calibri"/>
          <w:noProof/>
          <w:color w:val="000000"/>
          <w:sz w:val="24"/>
          <w:szCs w:val="24"/>
        </w:rPr>
        <w:drawing>
          <wp:inline distT="0" distB="0" distL="0" distR="0">
            <wp:extent cx="5943600" cy="3185160"/>
            <wp:effectExtent l="19050" t="0" r="19050" b="0"/>
            <wp:docPr id="2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55BE6" w:rsidRDefault="00255BE6" w:rsidP="00051FBA">
      <w:pPr>
        <w:tabs>
          <w:tab w:val="left" w:pos="11400"/>
        </w:tabs>
        <w:jc w:val="lowKashida"/>
        <w:rPr>
          <w:rFonts w:ascii="Calibri" w:hAnsi="Calibri" w:cs="Calibri"/>
          <w:color w:val="000000"/>
          <w:sz w:val="24"/>
          <w:szCs w:val="24"/>
        </w:rPr>
      </w:pPr>
    </w:p>
    <w:p w:rsidR="00255BE6" w:rsidRDefault="00255BE6" w:rsidP="00051FBA">
      <w:pPr>
        <w:rPr>
          <w:rFonts w:ascii="Calibri" w:hAnsi="Calibri" w:cs="Calibri"/>
          <w:sz w:val="24"/>
          <w:szCs w:val="24"/>
        </w:rPr>
      </w:pPr>
    </w:p>
    <w:p w:rsidR="00D547F5" w:rsidRPr="00915A16" w:rsidRDefault="00D547F5" w:rsidP="00051FBA">
      <w:pPr>
        <w:rPr>
          <w:rFonts w:ascii="Calibri" w:hAnsi="Calibri" w:cs="Calibri"/>
          <w:sz w:val="24"/>
          <w:szCs w:val="24"/>
        </w:rPr>
      </w:pPr>
      <w:r w:rsidRPr="00915A16">
        <w:rPr>
          <w:rFonts w:ascii="Calibri" w:hAnsi="Calibri" w:cs="Calibri"/>
          <w:sz w:val="24"/>
          <w:szCs w:val="24"/>
        </w:rPr>
        <w:t>Q2</w:t>
      </w:r>
      <w:r>
        <w:rPr>
          <w:rFonts w:ascii="Calibri" w:hAnsi="Calibri" w:cs="Calibri"/>
          <w:sz w:val="24"/>
          <w:szCs w:val="24"/>
        </w:rPr>
        <w:t>1</w:t>
      </w:r>
      <w:r w:rsidRPr="00915A16">
        <w:rPr>
          <w:rFonts w:ascii="Calibri" w:hAnsi="Calibri" w:cs="Calibri"/>
          <w:sz w:val="24"/>
          <w:szCs w:val="24"/>
        </w:rPr>
        <w:t xml:space="preserve">- </w:t>
      </w:r>
      <w:r>
        <w:rPr>
          <w:rFonts w:ascii="Calibri" w:hAnsi="Calibri" w:cs="Calibri"/>
          <w:sz w:val="24"/>
          <w:szCs w:val="24"/>
        </w:rPr>
        <w:t xml:space="preserve">In your opinion, which side should be more blamed for the persisting division and the failure of efforts pertinent between Fatah and Hamas?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D547F5" w:rsidRPr="009809FD" w:rsidTr="0097483B">
        <w:tc>
          <w:tcPr>
            <w:tcW w:w="3258" w:type="dxa"/>
            <w:tcBorders>
              <w:top w:val="nil"/>
              <w:left w:val="nil"/>
              <w:bottom w:val="nil"/>
              <w:right w:val="single" w:sz="6" w:space="0" w:color="auto"/>
            </w:tcBorders>
          </w:tcPr>
          <w:p w:rsidR="00D547F5" w:rsidRPr="009809FD" w:rsidRDefault="00D547F5"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D547F5" w:rsidRPr="009809FD" w:rsidRDefault="00D547F5"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D547F5" w:rsidRPr="009809FD" w:rsidRDefault="00D547F5"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D547F5" w:rsidRPr="009809FD" w:rsidRDefault="00D547F5"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D547F5" w:rsidRPr="009809FD" w:rsidTr="0097483B">
        <w:tc>
          <w:tcPr>
            <w:tcW w:w="3258" w:type="dxa"/>
            <w:tcBorders>
              <w:top w:val="nil"/>
              <w:left w:val="nil"/>
              <w:bottom w:val="single" w:sz="6" w:space="0" w:color="auto"/>
              <w:right w:val="single" w:sz="6" w:space="0" w:color="auto"/>
            </w:tcBorders>
          </w:tcPr>
          <w:p w:rsidR="00D547F5" w:rsidRPr="009809FD" w:rsidRDefault="00D547F5"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D547F5" w:rsidRPr="009809FD" w:rsidRDefault="00D547F5"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D547F5" w:rsidRPr="009809FD" w:rsidRDefault="00D547F5"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D547F5" w:rsidRPr="009809FD" w:rsidRDefault="00D547F5"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450</w:t>
            </w:r>
          </w:p>
        </w:tc>
      </w:tr>
      <w:tr w:rsidR="00D547F5" w:rsidRPr="009809FD" w:rsidTr="0097483B">
        <w:tc>
          <w:tcPr>
            <w:tcW w:w="3258" w:type="dxa"/>
            <w:tcBorders>
              <w:top w:val="single" w:sz="6" w:space="0" w:color="auto"/>
              <w:left w:val="single" w:sz="6" w:space="0" w:color="auto"/>
              <w:bottom w:val="single" w:sz="6" w:space="0" w:color="auto"/>
              <w:right w:val="single" w:sz="6" w:space="0" w:color="auto"/>
            </w:tcBorders>
          </w:tcPr>
          <w:p w:rsidR="00D547F5" w:rsidRPr="00915A16" w:rsidRDefault="00D547F5" w:rsidP="00051FBA">
            <w:pPr>
              <w:jc w:val="lowKashida"/>
              <w:rPr>
                <w:rFonts w:ascii="Calibri" w:hAnsi="Calibri" w:cs="Calibri"/>
                <w:color w:val="000000"/>
                <w:sz w:val="24"/>
                <w:szCs w:val="24"/>
              </w:rPr>
            </w:pPr>
            <w:r>
              <w:rPr>
                <w:rFonts w:ascii="Calibri" w:hAnsi="Calibri" w:cs="Calibri"/>
                <w:color w:val="000000"/>
                <w:sz w:val="24"/>
                <w:szCs w:val="24"/>
              </w:rPr>
              <w:t>Hamas movement</w:t>
            </w:r>
          </w:p>
        </w:tc>
        <w:tc>
          <w:tcPr>
            <w:tcW w:w="171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21.3</w:t>
            </w:r>
          </w:p>
        </w:tc>
        <w:tc>
          <w:tcPr>
            <w:tcW w:w="1965"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17.6</w:t>
            </w:r>
          </w:p>
        </w:tc>
        <w:tc>
          <w:tcPr>
            <w:tcW w:w="165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27.3</w:t>
            </w:r>
          </w:p>
        </w:tc>
      </w:tr>
      <w:tr w:rsidR="00D547F5" w:rsidRPr="009809FD" w:rsidTr="0097483B">
        <w:tc>
          <w:tcPr>
            <w:tcW w:w="3258" w:type="dxa"/>
            <w:tcBorders>
              <w:top w:val="single" w:sz="6" w:space="0" w:color="auto"/>
              <w:left w:val="single" w:sz="6" w:space="0" w:color="auto"/>
              <w:bottom w:val="single" w:sz="6" w:space="0" w:color="auto"/>
              <w:right w:val="single" w:sz="6" w:space="0" w:color="auto"/>
            </w:tcBorders>
          </w:tcPr>
          <w:p w:rsidR="00D547F5" w:rsidRPr="00915A16" w:rsidRDefault="00D547F5" w:rsidP="00051FBA">
            <w:pPr>
              <w:rPr>
                <w:rFonts w:ascii="Calibri" w:hAnsi="Calibri" w:cs="Calibri"/>
                <w:sz w:val="24"/>
                <w:szCs w:val="24"/>
              </w:rPr>
            </w:pPr>
            <w:r>
              <w:rPr>
                <w:rFonts w:ascii="Calibri" w:hAnsi="Calibri" w:cs="Calibri"/>
                <w:sz w:val="24"/>
                <w:szCs w:val="24"/>
              </w:rPr>
              <w:t>Fatah movement</w:t>
            </w:r>
          </w:p>
        </w:tc>
        <w:tc>
          <w:tcPr>
            <w:tcW w:w="171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12.4</w:t>
            </w:r>
          </w:p>
        </w:tc>
        <w:tc>
          <w:tcPr>
            <w:tcW w:w="1965"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12.1</w:t>
            </w:r>
          </w:p>
        </w:tc>
        <w:tc>
          <w:tcPr>
            <w:tcW w:w="165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12.9</w:t>
            </w:r>
          </w:p>
        </w:tc>
      </w:tr>
      <w:tr w:rsidR="00D547F5" w:rsidRPr="009809FD" w:rsidTr="0097483B">
        <w:tc>
          <w:tcPr>
            <w:tcW w:w="3258" w:type="dxa"/>
            <w:tcBorders>
              <w:top w:val="single" w:sz="6" w:space="0" w:color="auto"/>
              <w:left w:val="single" w:sz="6" w:space="0" w:color="auto"/>
              <w:bottom w:val="single" w:sz="6" w:space="0" w:color="auto"/>
              <w:right w:val="single" w:sz="6" w:space="0" w:color="auto"/>
            </w:tcBorders>
          </w:tcPr>
          <w:p w:rsidR="00D547F5" w:rsidRDefault="00D547F5" w:rsidP="00051FBA">
            <w:pPr>
              <w:rPr>
                <w:rFonts w:ascii="Calibri" w:hAnsi="Calibri" w:cs="Calibri"/>
                <w:sz w:val="24"/>
                <w:szCs w:val="24"/>
              </w:rPr>
            </w:pPr>
            <w:r>
              <w:rPr>
                <w:rFonts w:ascii="Calibri" w:hAnsi="Calibri" w:cs="Calibri"/>
                <w:sz w:val="24"/>
                <w:szCs w:val="24"/>
              </w:rPr>
              <w:t>Hamas and Fatah</w:t>
            </w:r>
          </w:p>
        </w:tc>
        <w:tc>
          <w:tcPr>
            <w:tcW w:w="171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24.0</w:t>
            </w:r>
          </w:p>
        </w:tc>
        <w:tc>
          <w:tcPr>
            <w:tcW w:w="1965"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22.7</w:t>
            </w:r>
          </w:p>
        </w:tc>
        <w:tc>
          <w:tcPr>
            <w:tcW w:w="165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26.2</w:t>
            </w:r>
          </w:p>
        </w:tc>
      </w:tr>
      <w:tr w:rsidR="00D547F5" w:rsidRPr="009809FD" w:rsidTr="0097483B">
        <w:tc>
          <w:tcPr>
            <w:tcW w:w="3258" w:type="dxa"/>
            <w:tcBorders>
              <w:top w:val="single" w:sz="6" w:space="0" w:color="auto"/>
              <w:left w:val="single" w:sz="6" w:space="0" w:color="auto"/>
              <w:bottom w:val="single" w:sz="6" w:space="0" w:color="auto"/>
              <w:right w:val="single" w:sz="6" w:space="0" w:color="auto"/>
            </w:tcBorders>
          </w:tcPr>
          <w:p w:rsidR="00D547F5" w:rsidRDefault="00D547F5" w:rsidP="00051FBA">
            <w:pPr>
              <w:rPr>
                <w:rFonts w:ascii="Calibri" w:hAnsi="Calibri" w:cs="Calibri"/>
                <w:sz w:val="24"/>
                <w:szCs w:val="24"/>
              </w:rPr>
            </w:pPr>
            <w:r>
              <w:rPr>
                <w:rFonts w:ascii="Calibri" w:hAnsi="Calibri" w:cs="Calibri"/>
                <w:sz w:val="24"/>
                <w:szCs w:val="24"/>
              </w:rPr>
              <w:t xml:space="preserve">Israel </w:t>
            </w:r>
          </w:p>
        </w:tc>
        <w:tc>
          <w:tcPr>
            <w:tcW w:w="171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33.4</w:t>
            </w:r>
          </w:p>
        </w:tc>
        <w:tc>
          <w:tcPr>
            <w:tcW w:w="1965"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36.8</w:t>
            </w:r>
          </w:p>
        </w:tc>
        <w:tc>
          <w:tcPr>
            <w:tcW w:w="165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27.8</w:t>
            </w:r>
          </w:p>
        </w:tc>
      </w:tr>
      <w:tr w:rsidR="00D547F5"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D547F5" w:rsidRDefault="00D547F5" w:rsidP="00051FBA">
            <w:pPr>
              <w:tabs>
                <w:tab w:val="left" w:pos="11400"/>
              </w:tabs>
              <w:rPr>
                <w:rFonts w:ascii="Calibri" w:hAnsi="Calibri" w:cs="Calibri"/>
                <w:color w:val="000000"/>
                <w:sz w:val="24"/>
                <w:szCs w:val="24"/>
              </w:rPr>
            </w:pPr>
            <w:r>
              <w:rPr>
                <w:rFonts w:ascii="Calibri" w:hAnsi="Calibri" w:cs="Calibri"/>
                <w:color w:val="000000"/>
                <w:sz w:val="24"/>
                <w:szCs w:val="24"/>
              </w:rPr>
              <w:t xml:space="preserve">Other </w:t>
            </w:r>
          </w:p>
        </w:tc>
        <w:tc>
          <w:tcPr>
            <w:tcW w:w="171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w:t>
            </w:r>
          </w:p>
        </w:tc>
        <w:tc>
          <w:tcPr>
            <w:tcW w:w="1965"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w:t>
            </w:r>
          </w:p>
        </w:tc>
        <w:tc>
          <w:tcPr>
            <w:tcW w:w="165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3.1</w:t>
            </w:r>
          </w:p>
        </w:tc>
      </w:tr>
      <w:tr w:rsidR="00D547F5"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D547F5" w:rsidRDefault="00D547F5" w:rsidP="00051FBA">
            <w:pPr>
              <w:tabs>
                <w:tab w:val="left" w:pos="11400"/>
              </w:tabs>
              <w:rPr>
                <w:rFonts w:ascii="Calibri" w:hAnsi="Calibri" w:cs="Calibri"/>
                <w:color w:val="000000"/>
                <w:sz w:val="24"/>
                <w:szCs w:val="24"/>
              </w:rPr>
            </w:pPr>
            <w:r>
              <w:rPr>
                <w:rFonts w:ascii="Calibri" w:hAnsi="Calibri" w:cs="Calibri"/>
                <w:color w:val="000000"/>
                <w:sz w:val="24"/>
                <w:szCs w:val="24"/>
              </w:rPr>
              <w:t xml:space="preserve">I don’t know </w:t>
            </w:r>
            <w:r w:rsidR="00252404">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5.7</w:t>
            </w:r>
          </w:p>
        </w:tc>
        <w:tc>
          <w:tcPr>
            <w:tcW w:w="1965"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7.6</w:t>
            </w:r>
          </w:p>
        </w:tc>
        <w:tc>
          <w:tcPr>
            <w:tcW w:w="1650" w:type="dxa"/>
            <w:tcBorders>
              <w:top w:val="single" w:sz="6" w:space="0" w:color="auto"/>
              <w:left w:val="single" w:sz="6" w:space="0" w:color="auto"/>
              <w:bottom w:val="single" w:sz="6" w:space="0" w:color="auto"/>
              <w:right w:val="single" w:sz="6" w:space="0" w:color="auto"/>
            </w:tcBorders>
          </w:tcPr>
          <w:p w:rsidR="00D547F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2.7</w:t>
            </w:r>
          </w:p>
        </w:tc>
      </w:tr>
    </w:tbl>
    <w:p w:rsidR="00255BE6" w:rsidRDefault="00255BE6" w:rsidP="00051FBA">
      <w:pPr>
        <w:pStyle w:val="NormalWeb"/>
        <w:spacing w:before="0" w:beforeAutospacing="0" w:after="0"/>
        <w:rPr>
          <w:rFonts w:ascii="Calibri" w:hAnsi="Calibri" w:cs="Calibri"/>
          <w:color w:val="000000"/>
        </w:rPr>
      </w:pPr>
    </w:p>
    <w:p w:rsidR="00255BE6" w:rsidRDefault="00255BE6" w:rsidP="00051FBA">
      <w:pPr>
        <w:pStyle w:val="NormalWeb"/>
        <w:spacing w:before="0" w:beforeAutospacing="0" w:after="0"/>
        <w:rPr>
          <w:rFonts w:ascii="Calibri" w:hAnsi="Calibri" w:cs="Calibri"/>
          <w:color w:val="000000"/>
        </w:rPr>
      </w:pPr>
    </w:p>
    <w:p w:rsidR="00255BE6" w:rsidRDefault="00255BE6" w:rsidP="00051FBA">
      <w:pPr>
        <w:pStyle w:val="NormalWeb"/>
        <w:spacing w:before="0" w:beforeAutospacing="0" w:after="0"/>
        <w:rPr>
          <w:rFonts w:ascii="Calibri" w:hAnsi="Calibri" w:cs="Calibri"/>
          <w:color w:val="000000"/>
        </w:rPr>
      </w:pPr>
    </w:p>
    <w:p w:rsidR="00255BE6" w:rsidRDefault="00255BE6" w:rsidP="00051FBA">
      <w:pPr>
        <w:pStyle w:val="NormalWeb"/>
        <w:spacing w:before="0" w:beforeAutospacing="0" w:after="0"/>
        <w:rPr>
          <w:rFonts w:ascii="Calibri" w:hAnsi="Calibri" w:cs="Calibri"/>
          <w:color w:val="000000"/>
        </w:rPr>
      </w:pPr>
    </w:p>
    <w:p w:rsidR="00255BE6" w:rsidRDefault="00255BE6" w:rsidP="00051FBA">
      <w:pPr>
        <w:pStyle w:val="NormalWeb"/>
        <w:spacing w:before="0" w:beforeAutospacing="0" w:after="0"/>
        <w:rPr>
          <w:rFonts w:ascii="Calibri" w:hAnsi="Calibri" w:cs="Calibri"/>
          <w:color w:val="000000"/>
        </w:rPr>
      </w:pPr>
    </w:p>
    <w:p w:rsidR="00255BE6" w:rsidRDefault="00255BE6" w:rsidP="00051FBA">
      <w:pPr>
        <w:pStyle w:val="NormalWeb"/>
        <w:spacing w:before="0" w:beforeAutospacing="0" w:after="0"/>
        <w:rPr>
          <w:rFonts w:ascii="Calibri" w:hAnsi="Calibri" w:cs="Calibri"/>
          <w:color w:val="000000"/>
        </w:rPr>
      </w:pPr>
    </w:p>
    <w:p w:rsidR="00255BE6" w:rsidRDefault="00255BE6" w:rsidP="00255BE6">
      <w:pPr>
        <w:pStyle w:val="NormalWeb"/>
        <w:spacing w:before="0" w:beforeAutospacing="0" w:after="0" w:line="276" w:lineRule="auto"/>
        <w:rPr>
          <w:rFonts w:ascii="Calibri" w:hAnsi="Calibri" w:cs="Calibri"/>
          <w:color w:val="000000"/>
        </w:rPr>
      </w:pPr>
      <w:r w:rsidRPr="00255BE6">
        <w:rPr>
          <w:rFonts w:ascii="Calibri" w:hAnsi="Calibri" w:cs="Calibri"/>
          <w:noProof/>
          <w:color w:val="000000"/>
          <w:lang w:val="en-US" w:eastAsia="en-US"/>
        </w:rPr>
        <w:lastRenderedPageBreak/>
        <w:drawing>
          <wp:inline distT="0" distB="0" distL="0" distR="0">
            <wp:extent cx="5943600" cy="3626485"/>
            <wp:effectExtent l="19050" t="0" r="19050" b="0"/>
            <wp:docPr id="2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55BE6" w:rsidRDefault="00255BE6" w:rsidP="00051FBA">
      <w:pPr>
        <w:pStyle w:val="NormalWeb"/>
        <w:spacing w:before="0" w:beforeAutospacing="0" w:after="0"/>
        <w:rPr>
          <w:rFonts w:ascii="Calibri" w:hAnsi="Calibri" w:cs="Calibri"/>
          <w:color w:val="000000"/>
        </w:rPr>
      </w:pPr>
    </w:p>
    <w:p w:rsidR="00255BE6" w:rsidRDefault="00255BE6" w:rsidP="00051FBA">
      <w:pPr>
        <w:pStyle w:val="NormalWeb"/>
        <w:spacing w:before="0" w:beforeAutospacing="0" w:after="0"/>
        <w:rPr>
          <w:rFonts w:ascii="Calibri" w:hAnsi="Calibri" w:cs="Calibri"/>
          <w:color w:val="000000"/>
        </w:rPr>
      </w:pPr>
    </w:p>
    <w:p w:rsidR="00263C59" w:rsidRPr="009809FD" w:rsidRDefault="00263C59" w:rsidP="00051FBA">
      <w:pPr>
        <w:pStyle w:val="NormalWeb"/>
        <w:spacing w:before="0" w:beforeAutospacing="0" w:after="0"/>
        <w:rPr>
          <w:rFonts w:ascii="Calibri" w:hAnsi="Calibri" w:cs="Calibri"/>
          <w:lang w:val="en-US"/>
        </w:rPr>
      </w:pPr>
      <w:r w:rsidRPr="009809FD">
        <w:rPr>
          <w:rFonts w:ascii="Calibri" w:hAnsi="Calibri" w:cs="Calibri"/>
          <w:color w:val="000000"/>
        </w:rPr>
        <w:t>Q</w:t>
      </w:r>
      <w:r w:rsidR="00D547F5">
        <w:rPr>
          <w:rFonts w:ascii="Calibri" w:hAnsi="Calibri" w:cs="Calibri"/>
          <w:color w:val="000000"/>
        </w:rPr>
        <w:t>22</w:t>
      </w:r>
      <w:r w:rsidRPr="009809FD">
        <w:rPr>
          <w:rFonts w:ascii="Calibri" w:hAnsi="Calibri" w:cs="Calibri"/>
          <w:color w:val="000000"/>
        </w:rPr>
        <w:t xml:space="preserve">.  </w:t>
      </w:r>
      <w:r w:rsidR="00D547F5">
        <w:rPr>
          <w:rFonts w:ascii="Calibri" w:hAnsi="Calibri" w:cs="Calibri"/>
          <w:color w:val="000000"/>
        </w:rPr>
        <w:t>A</w:t>
      </w:r>
      <w:r w:rsidR="006759B1">
        <w:rPr>
          <w:rFonts w:ascii="Calibri" w:hAnsi="Calibri" w:cs="Calibri"/>
          <w:color w:val="000000"/>
        </w:rPr>
        <w:t xml:space="preserve">fter the war over Gaza Strip, who do you think is the winning side? </w:t>
      </w:r>
      <w:r w:rsidR="006759B1" w:rsidRPr="000E33E0">
        <w:rPr>
          <w:rFonts w:ascii="Calibri" w:hAnsi="Calibri" w:cs="Calibri"/>
          <w:color w:val="000000"/>
          <w:lang w:val="en-US"/>
        </w:rPr>
        <w:t xml:space="preserve">Israel, Hamas, Israel and Hamas, or neither Israel nor Hamas?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606F85" w:rsidRPr="009809FD" w:rsidTr="00086B2B">
        <w:tc>
          <w:tcPr>
            <w:tcW w:w="3258" w:type="dxa"/>
            <w:tcBorders>
              <w:top w:val="nil"/>
              <w:left w:val="nil"/>
              <w:bottom w:val="nil"/>
              <w:right w:val="single" w:sz="6" w:space="0" w:color="auto"/>
            </w:tcBorders>
          </w:tcPr>
          <w:p w:rsidR="00606F85" w:rsidRPr="009809FD" w:rsidRDefault="00606F85"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06F85" w:rsidRPr="009809FD" w:rsidRDefault="00606F85"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606F85" w:rsidRPr="009809FD" w:rsidRDefault="00606F85"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06F85" w:rsidRPr="009809FD" w:rsidRDefault="00606F85"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606F85" w:rsidRPr="009809FD" w:rsidTr="00086B2B">
        <w:trPr>
          <w:trHeight w:val="300"/>
        </w:trPr>
        <w:tc>
          <w:tcPr>
            <w:tcW w:w="3258" w:type="dxa"/>
            <w:tcBorders>
              <w:top w:val="nil"/>
              <w:left w:val="nil"/>
              <w:bottom w:val="single" w:sz="6" w:space="0" w:color="auto"/>
              <w:right w:val="single" w:sz="6" w:space="0" w:color="auto"/>
            </w:tcBorders>
          </w:tcPr>
          <w:p w:rsidR="00606F85" w:rsidRPr="009809FD" w:rsidRDefault="00606F85"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06F85" w:rsidRPr="009809FD" w:rsidRDefault="00606F85"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Pr>
                <w:rFonts w:ascii="Calibri" w:hAnsi="Calibri" w:cs="Calibri"/>
                <w:b/>
                <w:bCs/>
                <w:color w:val="000000"/>
                <w:sz w:val="24"/>
                <w:szCs w:val="24"/>
              </w:rPr>
              <w:t xml:space="preserve"> </w:t>
            </w:r>
            <w:r w:rsidR="00252404">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606F85" w:rsidRPr="009809FD" w:rsidRDefault="00606F85"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52404">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606F85" w:rsidRPr="009809FD" w:rsidRDefault="00606F85"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450</w:t>
            </w:r>
          </w:p>
        </w:tc>
      </w:tr>
      <w:tr w:rsidR="00263C59" w:rsidRPr="009809FD" w:rsidTr="00086B2B">
        <w:tc>
          <w:tcPr>
            <w:tcW w:w="3258" w:type="dxa"/>
            <w:tcBorders>
              <w:top w:val="nil"/>
              <w:left w:val="single" w:sz="6" w:space="0" w:color="auto"/>
              <w:bottom w:val="single" w:sz="6" w:space="0" w:color="auto"/>
              <w:right w:val="single" w:sz="6" w:space="0" w:color="auto"/>
            </w:tcBorders>
          </w:tcPr>
          <w:p w:rsidR="00263C59" w:rsidRPr="009809FD" w:rsidRDefault="006759B1" w:rsidP="00051FBA">
            <w:pPr>
              <w:pStyle w:val="NormalWeb"/>
              <w:spacing w:before="0" w:beforeAutospacing="0" w:after="0"/>
              <w:rPr>
                <w:rFonts w:ascii="Calibri" w:hAnsi="Calibri" w:cs="Calibri"/>
              </w:rPr>
            </w:pPr>
            <w:r>
              <w:rPr>
                <w:rFonts w:ascii="Calibri" w:hAnsi="Calibri" w:cs="Calibri"/>
              </w:rPr>
              <w:t>Israel</w:t>
            </w:r>
          </w:p>
        </w:tc>
        <w:tc>
          <w:tcPr>
            <w:tcW w:w="1710" w:type="dxa"/>
            <w:tcBorders>
              <w:top w:val="single" w:sz="6" w:space="0" w:color="auto"/>
              <w:left w:val="single" w:sz="6" w:space="0" w:color="auto"/>
              <w:bottom w:val="single" w:sz="6" w:space="0" w:color="auto"/>
              <w:right w:val="single" w:sz="6" w:space="0" w:color="auto"/>
            </w:tcBorders>
          </w:tcPr>
          <w:p w:rsidR="00263C59"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15.0</w:t>
            </w:r>
          </w:p>
        </w:tc>
        <w:tc>
          <w:tcPr>
            <w:tcW w:w="1965" w:type="dxa"/>
            <w:tcBorders>
              <w:top w:val="single" w:sz="6" w:space="0" w:color="auto"/>
              <w:left w:val="single" w:sz="6" w:space="0" w:color="auto"/>
              <w:bottom w:val="single" w:sz="6" w:space="0" w:color="auto"/>
              <w:right w:val="single" w:sz="6" w:space="0" w:color="auto"/>
            </w:tcBorders>
          </w:tcPr>
          <w:p w:rsidR="00263C59"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10.1</w:t>
            </w:r>
          </w:p>
        </w:tc>
        <w:tc>
          <w:tcPr>
            <w:tcW w:w="1650" w:type="dxa"/>
            <w:tcBorders>
              <w:top w:val="single" w:sz="6" w:space="0" w:color="auto"/>
              <w:left w:val="single" w:sz="6" w:space="0" w:color="auto"/>
              <w:bottom w:val="single" w:sz="6" w:space="0" w:color="auto"/>
              <w:right w:val="single" w:sz="6" w:space="0" w:color="auto"/>
            </w:tcBorders>
          </w:tcPr>
          <w:p w:rsidR="00263C59"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23.1</w:t>
            </w:r>
          </w:p>
        </w:tc>
      </w:tr>
      <w:tr w:rsidR="00263C59" w:rsidRPr="009809FD" w:rsidTr="00086B2B">
        <w:tc>
          <w:tcPr>
            <w:tcW w:w="3258" w:type="dxa"/>
            <w:tcBorders>
              <w:top w:val="single" w:sz="6" w:space="0" w:color="auto"/>
              <w:left w:val="single" w:sz="6" w:space="0" w:color="auto"/>
              <w:bottom w:val="single" w:sz="6" w:space="0" w:color="auto"/>
              <w:right w:val="single" w:sz="6" w:space="0" w:color="auto"/>
            </w:tcBorders>
          </w:tcPr>
          <w:p w:rsidR="00263C59" w:rsidRPr="009809FD" w:rsidRDefault="006759B1" w:rsidP="00051FBA">
            <w:pPr>
              <w:pStyle w:val="NormalWeb"/>
              <w:spacing w:before="0" w:beforeAutospacing="0" w:after="0"/>
              <w:rPr>
                <w:rFonts w:ascii="Calibri" w:hAnsi="Calibri" w:cs="Calibri"/>
              </w:rPr>
            </w:pPr>
            <w:r>
              <w:rPr>
                <w:rFonts w:ascii="Calibri" w:hAnsi="Calibri" w:cs="Calibri"/>
              </w:rPr>
              <w:t>Hamas</w:t>
            </w:r>
          </w:p>
        </w:tc>
        <w:tc>
          <w:tcPr>
            <w:tcW w:w="1710" w:type="dxa"/>
            <w:tcBorders>
              <w:top w:val="single" w:sz="6" w:space="0" w:color="auto"/>
              <w:left w:val="single" w:sz="6" w:space="0" w:color="auto"/>
              <w:bottom w:val="single" w:sz="6" w:space="0" w:color="auto"/>
              <w:right w:val="single" w:sz="6" w:space="0" w:color="auto"/>
            </w:tcBorders>
          </w:tcPr>
          <w:p w:rsidR="00263C59"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40.0</w:t>
            </w:r>
          </w:p>
        </w:tc>
        <w:tc>
          <w:tcPr>
            <w:tcW w:w="1965" w:type="dxa"/>
            <w:tcBorders>
              <w:top w:val="single" w:sz="6" w:space="0" w:color="auto"/>
              <w:left w:val="single" w:sz="6" w:space="0" w:color="auto"/>
              <w:bottom w:val="single" w:sz="6" w:space="0" w:color="auto"/>
              <w:right w:val="single" w:sz="6" w:space="0" w:color="auto"/>
            </w:tcBorders>
          </w:tcPr>
          <w:p w:rsidR="00263C59"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44.2</w:t>
            </w:r>
          </w:p>
        </w:tc>
        <w:tc>
          <w:tcPr>
            <w:tcW w:w="1650" w:type="dxa"/>
            <w:tcBorders>
              <w:top w:val="single" w:sz="6" w:space="0" w:color="auto"/>
              <w:left w:val="single" w:sz="6" w:space="0" w:color="auto"/>
              <w:bottom w:val="single" w:sz="6" w:space="0" w:color="auto"/>
              <w:right w:val="single" w:sz="6" w:space="0" w:color="auto"/>
            </w:tcBorders>
          </w:tcPr>
          <w:p w:rsidR="00263C59"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33.1</w:t>
            </w:r>
          </w:p>
        </w:tc>
      </w:tr>
      <w:tr w:rsidR="00263C59" w:rsidRPr="009809FD" w:rsidTr="00086B2B">
        <w:tc>
          <w:tcPr>
            <w:tcW w:w="3258" w:type="dxa"/>
            <w:tcBorders>
              <w:top w:val="single" w:sz="6" w:space="0" w:color="auto"/>
              <w:left w:val="single" w:sz="6" w:space="0" w:color="auto"/>
              <w:bottom w:val="single" w:sz="6" w:space="0" w:color="auto"/>
              <w:right w:val="single" w:sz="6" w:space="0" w:color="auto"/>
            </w:tcBorders>
          </w:tcPr>
          <w:p w:rsidR="00263C59" w:rsidRPr="009809FD" w:rsidRDefault="006759B1" w:rsidP="00051FBA">
            <w:pPr>
              <w:rPr>
                <w:rFonts w:ascii="Calibri" w:hAnsi="Calibri" w:cs="Calibri"/>
                <w:sz w:val="24"/>
                <w:szCs w:val="24"/>
              </w:rPr>
            </w:pPr>
            <w:r>
              <w:rPr>
                <w:rFonts w:ascii="Calibri" w:hAnsi="Calibri" w:cs="Calibri"/>
                <w:sz w:val="24"/>
                <w:szCs w:val="24"/>
              </w:rPr>
              <w:t>Israel and Hamas</w:t>
            </w:r>
          </w:p>
        </w:tc>
        <w:tc>
          <w:tcPr>
            <w:tcW w:w="1710" w:type="dxa"/>
            <w:tcBorders>
              <w:top w:val="single" w:sz="6" w:space="0" w:color="auto"/>
              <w:left w:val="single" w:sz="6" w:space="0" w:color="auto"/>
              <w:bottom w:val="single" w:sz="6" w:space="0" w:color="auto"/>
              <w:right w:val="single" w:sz="6" w:space="0" w:color="auto"/>
            </w:tcBorders>
          </w:tcPr>
          <w:p w:rsidR="00263C59"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2.7</w:t>
            </w:r>
          </w:p>
        </w:tc>
        <w:tc>
          <w:tcPr>
            <w:tcW w:w="1965" w:type="dxa"/>
            <w:tcBorders>
              <w:top w:val="single" w:sz="6" w:space="0" w:color="auto"/>
              <w:left w:val="single" w:sz="6" w:space="0" w:color="auto"/>
              <w:bottom w:val="single" w:sz="6" w:space="0" w:color="auto"/>
              <w:right w:val="single" w:sz="6" w:space="0" w:color="auto"/>
            </w:tcBorders>
          </w:tcPr>
          <w:p w:rsidR="00263C59"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2.9</w:t>
            </w:r>
          </w:p>
        </w:tc>
        <w:tc>
          <w:tcPr>
            <w:tcW w:w="1650" w:type="dxa"/>
            <w:tcBorders>
              <w:top w:val="single" w:sz="6" w:space="0" w:color="auto"/>
              <w:left w:val="single" w:sz="6" w:space="0" w:color="auto"/>
              <w:bottom w:val="single" w:sz="6" w:space="0" w:color="auto"/>
              <w:right w:val="single" w:sz="6" w:space="0" w:color="auto"/>
            </w:tcBorders>
          </w:tcPr>
          <w:p w:rsidR="00263C59"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2.2</w:t>
            </w:r>
          </w:p>
        </w:tc>
      </w:tr>
      <w:tr w:rsidR="00606F85" w:rsidRPr="009809FD" w:rsidTr="00086B2B">
        <w:tc>
          <w:tcPr>
            <w:tcW w:w="3258" w:type="dxa"/>
            <w:tcBorders>
              <w:top w:val="single" w:sz="6" w:space="0" w:color="auto"/>
              <w:left w:val="single" w:sz="6" w:space="0" w:color="auto"/>
              <w:bottom w:val="single" w:sz="6" w:space="0" w:color="auto"/>
              <w:right w:val="single" w:sz="6" w:space="0" w:color="auto"/>
            </w:tcBorders>
          </w:tcPr>
          <w:p w:rsidR="00606F85" w:rsidRPr="009809FD" w:rsidRDefault="006759B1" w:rsidP="00051FBA">
            <w:pPr>
              <w:rPr>
                <w:rFonts w:ascii="Calibri" w:hAnsi="Calibri" w:cs="Calibri"/>
                <w:color w:val="000000"/>
                <w:sz w:val="24"/>
                <w:szCs w:val="24"/>
              </w:rPr>
            </w:pPr>
            <w:r>
              <w:rPr>
                <w:rFonts w:ascii="Calibri" w:hAnsi="Calibri" w:cs="Calibri"/>
                <w:color w:val="000000"/>
                <w:sz w:val="24"/>
                <w:szCs w:val="24"/>
              </w:rPr>
              <w:t xml:space="preserve">Neither Israel nor Hamas </w:t>
            </w:r>
          </w:p>
        </w:tc>
        <w:tc>
          <w:tcPr>
            <w:tcW w:w="1710" w:type="dxa"/>
            <w:tcBorders>
              <w:top w:val="single" w:sz="6" w:space="0" w:color="auto"/>
              <w:left w:val="single" w:sz="6" w:space="0" w:color="auto"/>
              <w:bottom w:val="single" w:sz="6" w:space="0" w:color="auto"/>
              <w:right w:val="single" w:sz="6" w:space="0" w:color="auto"/>
            </w:tcBorders>
          </w:tcPr>
          <w:p w:rsidR="00606F8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37.4</w:t>
            </w:r>
          </w:p>
        </w:tc>
        <w:tc>
          <w:tcPr>
            <w:tcW w:w="1965" w:type="dxa"/>
            <w:tcBorders>
              <w:top w:val="single" w:sz="6" w:space="0" w:color="auto"/>
              <w:left w:val="single" w:sz="6" w:space="0" w:color="auto"/>
              <w:bottom w:val="single" w:sz="6" w:space="0" w:color="auto"/>
              <w:right w:val="single" w:sz="6" w:space="0" w:color="auto"/>
            </w:tcBorders>
          </w:tcPr>
          <w:p w:rsidR="00606F8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36.8</w:t>
            </w:r>
          </w:p>
        </w:tc>
        <w:tc>
          <w:tcPr>
            <w:tcW w:w="1650" w:type="dxa"/>
            <w:tcBorders>
              <w:top w:val="single" w:sz="6" w:space="0" w:color="auto"/>
              <w:left w:val="single" w:sz="6" w:space="0" w:color="auto"/>
              <w:bottom w:val="single" w:sz="6" w:space="0" w:color="auto"/>
              <w:right w:val="single" w:sz="6" w:space="0" w:color="auto"/>
            </w:tcBorders>
          </w:tcPr>
          <w:p w:rsidR="00606F85"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38.2</w:t>
            </w:r>
          </w:p>
        </w:tc>
      </w:tr>
      <w:tr w:rsidR="006759B1" w:rsidRPr="009809FD" w:rsidTr="00086B2B">
        <w:tc>
          <w:tcPr>
            <w:tcW w:w="3258" w:type="dxa"/>
            <w:tcBorders>
              <w:top w:val="single" w:sz="6" w:space="0" w:color="auto"/>
              <w:left w:val="single" w:sz="6" w:space="0" w:color="auto"/>
              <w:bottom w:val="single" w:sz="6" w:space="0" w:color="auto"/>
              <w:right w:val="single" w:sz="6" w:space="0" w:color="auto"/>
            </w:tcBorders>
          </w:tcPr>
          <w:p w:rsidR="006759B1" w:rsidRDefault="006759B1" w:rsidP="00051FBA">
            <w:pPr>
              <w:rPr>
                <w:rFonts w:ascii="Calibri" w:hAnsi="Calibri" w:cs="Calibri"/>
                <w:color w:val="000000"/>
                <w:sz w:val="24"/>
                <w:szCs w:val="24"/>
              </w:rPr>
            </w:pPr>
            <w:r>
              <w:rPr>
                <w:rFonts w:ascii="Calibri" w:hAnsi="Calibri" w:cs="Calibri"/>
                <w:color w:val="000000"/>
                <w:sz w:val="24"/>
                <w:szCs w:val="24"/>
              </w:rPr>
              <w:t>I don’t know</w:t>
            </w:r>
            <w:r w:rsidR="002D1ED3">
              <w:rPr>
                <w:rFonts w:ascii="Calibri" w:hAnsi="Calibri" w:cs="Calibri"/>
                <w:color w:val="000000"/>
                <w:sz w:val="24"/>
                <w:szCs w:val="24"/>
              </w:rPr>
              <w:t xml:space="preserve"> </w:t>
            </w:r>
            <w:r w:rsidR="00252404">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6759B1"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4.9</w:t>
            </w:r>
          </w:p>
        </w:tc>
        <w:tc>
          <w:tcPr>
            <w:tcW w:w="1965" w:type="dxa"/>
            <w:tcBorders>
              <w:top w:val="single" w:sz="6" w:space="0" w:color="auto"/>
              <w:left w:val="single" w:sz="6" w:space="0" w:color="auto"/>
              <w:bottom w:val="single" w:sz="6" w:space="0" w:color="auto"/>
              <w:right w:val="single" w:sz="6" w:space="0" w:color="auto"/>
            </w:tcBorders>
          </w:tcPr>
          <w:p w:rsidR="006759B1"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6.0</w:t>
            </w:r>
          </w:p>
        </w:tc>
        <w:tc>
          <w:tcPr>
            <w:tcW w:w="1650" w:type="dxa"/>
            <w:tcBorders>
              <w:top w:val="single" w:sz="6" w:space="0" w:color="auto"/>
              <w:left w:val="single" w:sz="6" w:space="0" w:color="auto"/>
              <w:bottom w:val="single" w:sz="6" w:space="0" w:color="auto"/>
              <w:right w:val="single" w:sz="6" w:space="0" w:color="auto"/>
            </w:tcBorders>
          </w:tcPr>
          <w:p w:rsidR="006759B1"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3.4</w:t>
            </w:r>
          </w:p>
        </w:tc>
      </w:tr>
    </w:tbl>
    <w:p w:rsidR="003E0247" w:rsidRDefault="003E0247" w:rsidP="00051FBA">
      <w:pPr>
        <w:rPr>
          <w:rFonts w:ascii="Calibri" w:hAnsi="Calibri" w:cs="Calibri"/>
          <w:sz w:val="24"/>
          <w:szCs w:val="24"/>
        </w:rPr>
      </w:pPr>
    </w:p>
    <w:p w:rsidR="00255BE6" w:rsidRDefault="00255BE6" w:rsidP="00255BE6">
      <w:pPr>
        <w:spacing w:line="276" w:lineRule="auto"/>
        <w:rPr>
          <w:rFonts w:ascii="Calibri" w:hAnsi="Calibri" w:cs="Calibri"/>
          <w:sz w:val="24"/>
          <w:szCs w:val="24"/>
        </w:rPr>
      </w:pPr>
      <w:r w:rsidRPr="00255BE6">
        <w:rPr>
          <w:rFonts w:ascii="Calibri" w:hAnsi="Calibri" w:cs="Calibri"/>
          <w:noProof/>
          <w:sz w:val="24"/>
          <w:szCs w:val="24"/>
        </w:rPr>
        <w:lastRenderedPageBreak/>
        <w:drawing>
          <wp:inline distT="0" distB="0" distL="0" distR="0">
            <wp:extent cx="5525015" cy="3575222"/>
            <wp:effectExtent l="19050" t="0" r="18535" b="6178"/>
            <wp:docPr id="26"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55BE6" w:rsidRDefault="00255BE6" w:rsidP="00051FBA">
      <w:pPr>
        <w:rPr>
          <w:rFonts w:ascii="Calibri" w:hAnsi="Calibri" w:cs="Calibri"/>
          <w:sz w:val="24"/>
          <w:szCs w:val="24"/>
        </w:rPr>
      </w:pPr>
    </w:p>
    <w:p w:rsidR="008F6C96" w:rsidRPr="0097483B" w:rsidRDefault="008F6C96" w:rsidP="00051FBA">
      <w:pPr>
        <w:rPr>
          <w:rFonts w:ascii="Calibri" w:hAnsi="Calibri" w:cs="Calibri"/>
          <w:sz w:val="24"/>
          <w:szCs w:val="24"/>
        </w:rPr>
      </w:pPr>
      <w:r w:rsidRPr="008F6C96">
        <w:rPr>
          <w:rFonts w:ascii="Calibri" w:hAnsi="Calibri" w:cs="Calibri"/>
          <w:sz w:val="24"/>
          <w:szCs w:val="24"/>
        </w:rPr>
        <w:t>Q</w:t>
      </w:r>
      <w:r w:rsidR="0097483B">
        <w:rPr>
          <w:rFonts w:ascii="Calibri" w:hAnsi="Calibri" w:cs="Calibri"/>
          <w:sz w:val="24"/>
          <w:szCs w:val="24"/>
        </w:rPr>
        <w:t>23</w:t>
      </w:r>
      <w:r w:rsidRPr="008F6C96">
        <w:rPr>
          <w:rFonts w:ascii="Calibri" w:hAnsi="Calibri" w:cs="Calibri"/>
          <w:sz w:val="24"/>
          <w:szCs w:val="24"/>
        </w:rPr>
        <w:t>-</w:t>
      </w:r>
      <w:r w:rsidR="0097483B" w:rsidRPr="0097483B">
        <w:rPr>
          <w:rFonts w:ascii="Calibri" w:hAnsi="Calibri" w:cs="Calibri"/>
        </w:rPr>
        <w:t xml:space="preserve"> </w:t>
      </w:r>
      <w:r w:rsidR="0097483B" w:rsidRPr="0097483B">
        <w:rPr>
          <w:rFonts w:ascii="Calibri" w:hAnsi="Calibri" w:cs="Calibri"/>
          <w:sz w:val="24"/>
          <w:szCs w:val="24"/>
        </w:rPr>
        <w:t xml:space="preserve">Do you think that a truce will be reached between Hamas and Israel?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8F6C96" w:rsidRPr="009809FD" w:rsidTr="008F6C96">
        <w:tc>
          <w:tcPr>
            <w:tcW w:w="3258" w:type="dxa"/>
            <w:tcBorders>
              <w:top w:val="nil"/>
              <w:left w:val="nil"/>
              <w:bottom w:val="nil"/>
              <w:right w:val="single" w:sz="6" w:space="0" w:color="auto"/>
            </w:tcBorders>
          </w:tcPr>
          <w:p w:rsidR="008F6C96" w:rsidRPr="009809FD" w:rsidRDefault="008F6C96"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F6C96" w:rsidRPr="009809FD" w:rsidRDefault="008F6C96"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8F6C96"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8F6C96"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8F6C96" w:rsidRPr="009809FD" w:rsidTr="008F6C96">
        <w:tc>
          <w:tcPr>
            <w:tcW w:w="3258" w:type="dxa"/>
            <w:tcBorders>
              <w:top w:val="nil"/>
              <w:left w:val="nil"/>
              <w:bottom w:val="single" w:sz="6" w:space="0" w:color="auto"/>
              <w:right w:val="single" w:sz="6" w:space="0" w:color="auto"/>
            </w:tcBorders>
          </w:tcPr>
          <w:p w:rsidR="008F6C96" w:rsidRPr="009809FD" w:rsidRDefault="008F6C96"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8F6C96" w:rsidRPr="009809FD" w:rsidRDefault="008F6C96"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8F6C96"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52404">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8F6C96"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450</w:t>
            </w:r>
          </w:p>
        </w:tc>
      </w:tr>
      <w:tr w:rsidR="008F6C96" w:rsidRPr="009809FD" w:rsidTr="008F6C96">
        <w:tc>
          <w:tcPr>
            <w:tcW w:w="3258" w:type="dxa"/>
            <w:tcBorders>
              <w:top w:val="single" w:sz="6" w:space="0" w:color="auto"/>
              <w:left w:val="single" w:sz="6" w:space="0" w:color="auto"/>
              <w:bottom w:val="single" w:sz="6" w:space="0" w:color="auto"/>
              <w:right w:val="single" w:sz="6" w:space="0" w:color="auto"/>
            </w:tcBorders>
          </w:tcPr>
          <w:p w:rsidR="008F6C96" w:rsidRPr="008F6C96" w:rsidRDefault="0097483B" w:rsidP="00051FBA">
            <w:pPr>
              <w:jc w:val="lowKashida"/>
              <w:rPr>
                <w:rFonts w:ascii="Calibri" w:hAnsi="Calibri" w:cs="Calibri"/>
                <w:color w:val="000000"/>
                <w:sz w:val="24"/>
                <w:szCs w:val="24"/>
              </w:rPr>
            </w:pPr>
            <w:r>
              <w:rPr>
                <w:rFonts w:ascii="Calibri" w:hAnsi="Calibri" w:cs="Calibri"/>
                <w:color w:val="000000"/>
                <w:sz w:val="24"/>
                <w:szCs w:val="24"/>
              </w:rPr>
              <w:t>Yes</w:t>
            </w:r>
          </w:p>
        </w:tc>
        <w:tc>
          <w:tcPr>
            <w:tcW w:w="1710" w:type="dxa"/>
            <w:tcBorders>
              <w:top w:val="single" w:sz="6" w:space="0" w:color="auto"/>
              <w:left w:val="single" w:sz="6" w:space="0" w:color="auto"/>
              <w:bottom w:val="single" w:sz="6" w:space="0" w:color="auto"/>
              <w:right w:val="single" w:sz="6" w:space="0" w:color="auto"/>
            </w:tcBorders>
          </w:tcPr>
          <w:p w:rsidR="008F6C96"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45.0</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36.4</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59.1</w:t>
            </w:r>
          </w:p>
        </w:tc>
      </w:tr>
      <w:tr w:rsidR="008F6C96" w:rsidRPr="009809FD" w:rsidTr="008F6C96">
        <w:tc>
          <w:tcPr>
            <w:tcW w:w="3258" w:type="dxa"/>
            <w:tcBorders>
              <w:top w:val="single" w:sz="6" w:space="0" w:color="auto"/>
              <w:left w:val="single" w:sz="6" w:space="0" w:color="auto"/>
              <w:bottom w:val="single" w:sz="6" w:space="0" w:color="auto"/>
              <w:right w:val="single" w:sz="6" w:space="0" w:color="auto"/>
            </w:tcBorders>
          </w:tcPr>
          <w:p w:rsidR="008F6C96" w:rsidRPr="008F6C96" w:rsidRDefault="0097483B" w:rsidP="00051FBA">
            <w:pPr>
              <w:rPr>
                <w:rFonts w:ascii="Calibri" w:hAnsi="Calibri" w:cs="Calibri"/>
                <w:sz w:val="24"/>
                <w:szCs w:val="24"/>
              </w:rPr>
            </w:pPr>
            <w:r>
              <w:rPr>
                <w:rFonts w:ascii="Calibri" w:hAnsi="Calibri" w:cs="Calibri"/>
                <w:sz w:val="24"/>
                <w:szCs w:val="24"/>
              </w:rPr>
              <w:t>No</w:t>
            </w:r>
          </w:p>
        </w:tc>
        <w:tc>
          <w:tcPr>
            <w:tcW w:w="1710" w:type="dxa"/>
            <w:tcBorders>
              <w:top w:val="single" w:sz="6" w:space="0" w:color="auto"/>
              <w:left w:val="single" w:sz="6" w:space="0" w:color="auto"/>
              <w:bottom w:val="single" w:sz="6" w:space="0" w:color="auto"/>
              <w:right w:val="single" w:sz="6" w:space="0" w:color="auto"/>
            </w:tcBorders>
          </w:tcPr>
          <w:p w:rsidR="008B34A6"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40.7</w:t>
            </w:r>
          </w:p>
        </w:tc>
        <w:tc>
          <w:tcPr>
            <w:tcW w:w="1965" w:type="dxa"/>
            <w:tcBorders>
              <w:top w:val="single" w:sz="6" w:space="0" w:color="auto"/>
              <w:left w:val="single" w:sz="6" w:space="0" w:color="auto"/>
              <w:bottom w:val="single" w:sz="6" w:space="0" w:color="auto"/>
              <w:right w:val="single" w:sz="6" w:space="0" w:color="auto"/>
            </w:tcBorders>
          </w:tcPr>
          <w:p w:rsidR="008F6C96"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45.7</w:t>
            </w:r>
          </w:p>
        </w:tc>
        <w:tc>
          <w:tcPr>
            <w:tcW w:w="1650" w:type="dxa"/>
            <w:tcBorders>
              <w:top w:val="single" w:sz="6" w:space="0" w:color="auto"/>
              <w:left w:val="single" w:sz="6" w:space="0" w:color="auto"/>
              <w:bottom w:val="single" w:sz="6" w:space="0" w:color="auto"/>
              <w:right w:val="single" w:sz="6" w:space="0" w:color="auto"/>
            </w:tcBorders>
          </w:tcPr>
          <w:p w:rsidR="008F6C96"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32.4</w:t>
            </w:r>
          </w:p>
        </w:tc>
      </w:tr>
      <w:tr w:rsidR="0097483B" w:rsidRPr="009809FD" w:rsidTr="008F6C96">
        <w:tc>
          <w:tcPr>
            <w:tcW w:w="3258" w:type="dxa"/>
            <w:tcBorders>
              <w:top w:val="single" w:sz="6" w:space="0" w:color="auto"/>
              <w:left w:val="single" w:sz="6" w:space="0" w:color="auto"/>
              <w:bottom w:val="single" w:sz="6" w:space="0" w:color="auto"/>
              <w:right w:val="single" w:sz="6" w:space="0" w:color="auto"/>
            </w:tcBorders>
          </w:tcPr>
          <w:p w:rsidR="0097483B" w:rsidRDefault="0097483B" w:rsidP="00051FBA">
            <w:pPr>
              <w:rPr>
                <w:rFonts w:ascii="Calibri" w:hAnsi="Calibri" w:cs="Calibri"/>
                <w:color w:val="000000"/>
                <w:sz w:val="24"/>
                <w:szCs w:val="24"/>
              </w:rPr>
            </w:pPr>
            <w:r>
              <w:rPr>
                <w:rFonts w:ascii="Calibri" w:hAnsi="Calibri" w:cs="Calibri"/>
                <w:color w:val="000000"/>
                <w:sz w:val="24"/>
                <w:szCs w:val="24"/>
              </w:rPr>
              <w:t xml:space="preserve">I don’t know </w:t>
            </w:r>
            <w:r w:rsidR="00252404">
              <w:rPr>
                <w:rFonts w:ascii="Calibri" w:hAnsi="Calibri" w:cs="Calibri"/>
                <w:color w:val="000000"/>
                <w:sz w:val="24"/>
                <w:szCs w:val="24"/>
              </w:rPr>
              <w:t>\ no answer</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14.3</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17.9</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8.5</w:t>
            </w:r>
          </w:p>
        </w:tc>
      </w:tr>
    </w:tbl>
    <w:p w:rsidR="008A2BAA" w:rsidRDefault="008A2BAA" w:rsidP="00051FBA">
      <w:pPr>
        <w:jc w:val="lowKashida"/>
        <w:rPr>
          <w:rFonts w:ascii="Calibri" w:hAnsi="Calibri" w:cs="Calibri"/>
          <w:color w:val="000000"/>
          <w:sz w:val="24"/>
          <w:szCs w:val="24"/>
        </w:rPr>
      </w:pPr>
    </w:p>
    <w:p w:rsidR="00255BE6" w:rsidRDefault="00E35220" w:rsidP="00051FBA">
      <w:pPr>
        <w:jc w:val="lowKashida"/>
        <w:rPr>
          <w:rFonts w:ascii="Calibri" w:hAnsi="Calibri" w:cs="Calibri"/>
          <w:color w:val="000000"/>
          <w:sz w:val="24"/>
          <w:szCs w:val="24"/>
        </w:rPr>
      </w:pPr>
      <w:r w:rsidRPr="00E35220">
        <w:rPr>
          <w:rFonts w:ascii="Calibri" w:hAnsi="Calibri" w:cs="Calibri"/>
          <w:noProof/>
          <w:color w:val="000000"/>
          <w:sz w:val="24"/>
          <w:szCs w:val="24"/>
        </w:rPr>
        <w:drawing>
          <wp:inline distT="0" distB="0" distL="0" distR="0">
            <wp:extent cx="5384972" cy="2792628"/>
            <wp:effectExtent l="19050" t="0" r="25228" b="7722"/>
            <wp:docPr id="27"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55BE6" w:rsidRDefault="00255BE6" w:rsidP="00051FBA">
      <w:pPr>
        <w:jc w:val="lowKashida"/>
        <w:rPr>
          <w:rFonts w:ascii="Calibri" w:hAnsi="Calibri" w:cs="Calibri"/>
          <w:color w:val="000000"/>
          <w:sz w:val="24"/>
          <w:szCs w:val="24"/>
        </w:rPr>
      </w:pPr>
    </w:p>
    <w:p w:rsidR="00255BE6" w:rsidRDefault="00255BE6" w:rsidP="00051FBA">
      <w:pPr>
        <w:jc w:val="lowKashida"/>
        <w:rPr>
          <w:rFonts w:ascii="Calibri" w:hAnsi="Calibri" w:cs="Calibri"/>
          <w:color w:val="000000"/>
          <w:sz w:val="24"/>
          <w:szCs w:val="24"/>
        </w:rPr>
      </w:pPr>
    </w:p>
    <w:p w:rsidR="00255BE6" w:rsidRDefault="00255BE6" w:rsidP="00051FBA">
      <w:pPr>
        <w:jc w:val="lowKashida"/>
        <w:rPr>
          <w:rFonts w:ascii="Calibri" w:hAnsi="Calibri" w:cs="Calibri"/>
          <w:color w:val="000000"/>
          <w:sz w:val="24"/>
          <w:szCs w:val="24"/>
        </w:rPr>
      </w:pPr>
    </w:p>
    <w:p w:rsidR="00255BE6" w:rsidRDefault="00255BE6" w:rsidP="00051FBA">
      <w:pPr>
        <w:jc w:val="lowKashida"/>
        <w:rPr>
          <w:rFonts w:ascii="Calibri" w:hAnsi="Calibri" w:cs="Calibri"/>
          <w:color w:val="000000"/>
          <w:sz w:val="24"/>
          <w:szCs w:val="24"/>
        </w:rPr>
      </w:pPr>
    </w:p>
    <w:p w:rsidR="0097483B" w:rsidRPr="0097483B" w:rsidRDefault="0097483B" w:rsidP="00051FBA">
      <w:pPr>
        <w:rPr>
          <w:rFonts w:ascii="Calibri" w:hAnsi="Calibri" w:cs="Calibri"/>
          <w:sz w:val="24"/>
          <w:szCs w:val="24"/>
        </w:rPr>
      </w:pPr>
      <w:r w:rsidRPr="008F6C96">
        <w:rPr>
          <w:rFonts w:ascii="Calibri" w:hAnsi="Calibri" w:cs="Calibri"/>
          <w:sz w:val="24"/>
          <w:szCs w:val="24"/>
        </w:rPr>
        <w:lastRenderedPageBreak/>
        <w:t>Q</w:t>
      </w:r>
      <w:r>
        <w:rPr>
          <w:rFonts w:ascii="Calibri" w:hAnsi="Calibri" w:cs="Calibri"/>
          <w:sz w:val="24"/>
          <w:szCs w:val="24"/>
        </w:rPr>
        <w:t>24</w:t>
      </w:r>
      <w:r w:rsidRPr="0097483B">
        <w:rPr>
          <w:rFonts w:ascii="Calibri" w:hAnsi="Calibri" w:cs="Calibri"/>
          <w:sz w:val="24"/>
          <w:szCs w:val="24"/>
        </w:rPr>
        <w:t xml:space="preserve">- In general, </w:t>
      </w:r>
      <w:r w:rsidR="00153426">
        <w:rPr>
          <w:rFonts w:ascii="Calibri" w:hAnsi="Calibri" w:cs="Calibri"/>
          <w:sz w:val="24"/>
          <w:szCs w:val="24"/>
        </w:rPr>
        <w:t>i</w:t>
      </w:r>
      <w:r w:rsidRPr="0097483B">
        <w:rPr>
          <w:rFonts w:ascii="Calibri" w:hAnsi="Calibri" w:cs="Calibri"/>
          <w:color w:val="000000"/>
          <w:sz w:val="24"/>
          <w:szCs w:val="24"/>
        </w:rPr>
        <w:t>s religion an important part of your life?</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97483B" w:rsidRPr="009809FD" w:rsidTr="0097483B">
        <w:tc>
          <w:tcPr>
            <w:tcW w:w="3258" w:type="dxa"/>
            <w:tcBorders>
              <w:top w:val="nil"/>
              <w:left w:val="nil"/>
              <w:bottom w:val="nil"/>
              <w:right w:val="single" w:sz="6" w:space="0" w:color="auto"/>
            </w:tcBorders>
          </w:tcPr>
          <w:p w:rsidR="0097483B" w:rsidRPr="009809FD" w:rsidRDefault="0097483B"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97483B" w:rsidRPr="009809FD" w:rsidTr="0097483B">
        <w:tc>
          <w:tcPr>
            <w:tcW w:w="3258" w:type="dxa"/>
            <w:tcBorders>
              <w:top w:val="nil"/>
              <w:left w:val="nil"/>
              <w:bottom w:val="single" w:sz="6" w:space="0" w:color="auto"/>
              <w:right w:val="single" w:sz="6" w:space="0" w:color="auto"/>
            </w:tcBorders>
          </w:tcPr>
          <w:p w:rsidR="0097483B" w:rsidRPr="009809FD" w:rsidRDefault="0097483B"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52404">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450</w:t>
            </w:r>
          </w:p>
        </w:tc>
      </w:tr>
      <w:tr w:rsidR="0097483B" w:rsidRPr="009809FD" w:rsidTr="0097483B">
        <w:tc>
          <w:tcPr>
            <w:tcW w:w="3258" w:type="dxa"/>
            <w:tcBorders>
              <w:top w:val="single" w:sz="6" w:space="0" w:color="auto"/>
              <w:left w:val="single" w:sz="6" w:space="0" w:color="auto"/>
              <w:bottom w:val="single" w:sz="6" w:space="0" w:color="auto"/>
              <w:right w:val="single" w:sz="6" w:space="0" w:color="auto"/>
            </w:tcBorders>
          </w:tcPr>
          <w:p w:rsidR="0097483B" w:rsidRPr="008F6C96" w:rsidRDefault="0097483B" w:rsidP="00051FBA">
            <w:pPr>
              <w:jc w:val="lowKashida"/>
              <w:rPr>
                <w:rFonts w:ascii="Calibri" w:hAnsi="Calibri" w:cs="Calibri"/>
                <w:color w:val="000000"/>
                <w:sz w:val="24"/>
                <w:szCs w:val="24"/>
              </w:rPr>
            </w:pPr>
            <w:r>
              <w:rPr>
                <w:rFonts w:ascii="Calibri" w:hAnsi="Calibri" w:cs="Calibri"/>
                <w:color w:val="000000"/>
                <w:sz w:val="24"/>
                <w:szCs w:val="24"/>
              </w:rPr>
              <w:t>Yes</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94.1</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95.9</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91.1</w:t>
            </w:r>
          </w:p>
        </w:tc>
      </w:tr>
      <w:tr w:rsidR="0097483B" w:rsidRPr="009809FD" w:rsidTr="0097483B">
        <w:tc>
          <w:tcPr>
            <w:tcW w:w="3258" w:type="dxa"/>
            <w:tcBorders>
              <w:top w:val="single" w:sz="6" w:space="0" w:color="auto"/>
              <w:left w:val="single" w:sz="6" w:space="0" w:color="auto"/>
              <w:bottom w:val="single" w:sz="6" w:space="0" w:color="auto"/>
              <w:right w:val="single" w:sz="6" w:space="0" w:color="auto"/>
            </w:tcBorders>
          </w:tcPr>
          <w:p w:rsidR="0097483B" w:rsidRPr="008F6C96" w:rsidRDefault="0097483B" w:rsidP="00051FBA">
            <w:pPr>
              <w:rPr>
                <w:rFonts w:ascii="Calibri" w:hAnsi="Calibri" w:cs="Calibri"/>
                <w:sz w:val="24"/>
                <w:szCs w:val="24"/>
              </w:rPr>
            </w:pPr>
            <w:r>
              <w:rPr>
                <w:rFonts w:ascii="Calibri" w:hAnsi="Calibri" w:cs="Calibri"/>
                <w:sz w:val="24"/>
                <w:szCs w:val="24"/>
              </w:rPr>
              <w:t>No</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5.8</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4.0</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8.7</w:t>
            </w:r>
          </w:p>
        </w:tc>
      </w:tr>
      <w:tr w:rsidR="0097483B"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97483B" w:rsidRDefault="0097483B" w:rsidP="00051FBA">
            <w:pPr>
              <w:rPr>
                <w:rFonts w:ascii="Calibri" w:hAnsi="Calibri" w:cs="Calibri"/>
                <w:color w:val="000000"/>
                <w:sz w:val="24"/>
                <w:szCs w:val="24"/>
              </w:rPr>
            </w:pPr>
            <w:r>
              <w:rPr>
                <w:rFonts w:ascii="Calibri" w:hAnsi="Calibri" w:cs="Calibri"/>
                <w:color w:val="000000"/>
                <w:sz w:val="24"/>
                <w:szCs w:val="24"/>
              </w:rPr>
              <w:t xml:space="preserve">No answer </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0.1</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0.1</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0.2</w:t>
            </w:r>
          </w:p>
        </w:tc>
      </w:tr>
    </w:tbl>
    <w:p w:rsidR="0097483B" w:rsidRDefault="0097483B" w:rsidP="00051FBA">
      <w:pPr>
        <w:jc w:val="lowKashida"/>
        <w:rPr>
          <w:rFonts w:ascii="Calibri" w:hAnsi="Calibri" w:cs="Calibri"/>
          <w:color w:val="000000"/>
          <w:sz w:val="24"/>
          <w:szCs w:val="24"/>
        </w:rPr>
      </w:pPr>
    </w:p>
    <w:p w:rsidR="00CF27E2" w:rsidRDefault="00CF27E2" w:rsidP="00CF27E2">
      <w:pPr>
        <w:spacing w:line="276" w:lineRule="auto"/>
        <w:jc w:val="lowKashida"/>
        <w:rPr>
          <w:rFonts w:ascii="Calibri" w:hAnsi="Calibri" w:cs="Calibri"/>
          <w:color w:val="000000"/>
          <w:sz w:val="24"/>
          <w:szCs w:val="24"/>
        </w:rPr>
      </w:pPr>
      <w:r w:rsidRPr="00CF27E2">
        <w:rPr>
          <w:rFonts w:ascii="Calibri" w:hAnsi="Calibri" w:cs="Calibri"/>
          <w:noProof/>
          <w:color w:val="000000"/>
          <w:sz w:val="24"/>
          <w:szCs w:val="24"/>
        </w:rPr>
        <w:drawing>
          <wp:inline distT="0" distB="0" distL="0" distR="0">
            <wp:extent cx="5368496" cy="2394671"/>
            <wp:effectExtent l="19050" t="0" r="22654" b="5629"/>
            <wp:docPr id="2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F27E2" w:rsidRDefault="00CF27E2" w:rsidP="00051FBA">
      <w:pPr>
        <w:jc w:val="lowKashida"/>
        <w:rPr>
          <w:rFonts w:ascii="Calibri" w:hAnsi="Calibri" w:cs="Calibri"/>
          <w:color w:val="000000"/>
          <w:sz w:val="24"/>
          <w:szCs w:val="24"/>
        </w:rPr>
      </w:pPr>
    </w:p>
    <w:p w:rsidR="0097483B" w:rsidRDefault="0097483B" w:rsidP="00CF27E2">
      <w:pPr>
        <w:pStyle w:val="NormalWeb"/>
        <w:spacing w:before="0" w:beforeAutospacing="0" w:after="0" w:line="276" w:lineRule="auto"/>
        <w:rPr>
          <w:rFonts w:ascii="Calibri" w:hAnsi="Calibri" w:cs="Calibri"/>
          <w:color w:val="000000"/>
        </w:rPr>
      </w:pPr>
      <w:r w:rsidRPr="008F6C96">
        <w:rPr>
          <w:rFonts w:ascii="Calibri" w:hAnsi="Calibri" w:cs="Calibri"/>
        </w:rPr>
        <w:t>Q</w:t>
      </w:r>
      <w:r>
        <w:rPr>
          <w:rFonts w:ascii="Calibri" w:hAnsi="Calibri" w:cs="Calibri"/>
        </w:rPr>
        <w:t>25</w:t>
      </w:r>
      <w:r w:rsidRPr="0097483B">
        <w:rPr>
          <w:rFonts w:ascii="Calibri" w:hAnsi="Calibri" w:cs="Calibri"/>
        </w:rPr>
        <w:t>-</w:t>
      </w:r>
      <w:r>
        <w:rPr>
          <w:rFonts w:ascii="Calibri" w:hAnsi="Calibri" w:cs="Calibri"/>
        </w:rPr>
        <w:t xml:space="preserve"> Have you perforemd al Umra (</w:t>
      </w:r>
      <w:r w:rsidRPr="006E6E19">
        <w:rPr>
          <w:rFonts w:ascii="Calibri" w:hAnsi="Calibri" w:cs="Calibri"/>
          <w:color w:val="000000"/>
        </w:rPr>
        <w:t xml:space="preserve">a pilgrimage to Mecca performed by Muslims that can be </w:t>
      </w:r>
      <w:r>
        <w:rPr>
          <w:rFonts w:ascii="Calibri" w:hAnsi="Calibri" w:cs="Calibri"/>
          <w:color w:val="000000"/>
        </w:rPr>
        <w:t>undertaken</w:t>
      </w:r>
      <w:r w:rsidR="00CF27E2">
        <w:rPr>
          <w:rFonts w:ascii="Calibri" w:hAnsi="Calibri" w:cs="Calibri"/>
          <w:color w:val="000000"/>
        </w:rPr>
        <w:t xml:space="preserve"> a</w:t>
      </w:r>
      <w:r>
        <w:rPr>
          <w:rFonts w:ascii="Calibri" w:hAnsi="Calibri" w:cs="Calibri"/>
          <w:color w:val="000000"/>
        </w:rPr>
        <w:t xml:space="preserve">t any time of the year?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97483B" w:rsidRPr="009809FD" w:rsidTr="0097483B">
        <w:tc>
          <w:tcPr>
            <w:tcW w:w="3258" w:type="dxa"/>
            <w:tcBorders>
              <w:top w:val="nil"/>
              <w:left w:val="nil"/>
              <w:bottom w:val="nil"/>
              <w:right w:val="single" w:sz="6" w:space="0" w:color="auto"/>
            </w:tcBorders>
          </w:tcPr>
          <w:p w:rsidR="0097483B" w:rsidRPr="009809FD" w:rsidRDefault="0097483B" w:rsidP="00051FBA">
            <w:pPr>
              <w:jc w:val="lowKashida"/>
              <w:rPr>
                <w:rFonts w:ascii="Calibri" w:hAnsi="Calibri" w:cs="Calibri"/>
                <w:color w:val="000000"/>
                <w:sz w:val="24"/>
                <w:szCs w:val="24"/>
              </w:rPr>
            </w:pPr>
            <w:r>
              <w:rPr>
                <w:rFonts w:ascii="Calibri" w:hAnsi="Calibri" w:cs="Calibri"/>
                <w:color w:val="000000"/>
              </w:rPr>
              <w:t xml:space="preserve">   </w:t>
            </w:r>
          </w:p>
        </w:tc>
        <w:tc>
          <w:tcPr>
            <w:tcW w:w="1710" w:type="dxa"/>
            <w:tcBorders>
              <w:top w:val="single" w:sz="6" w:space="0" w:color="auto"/>
              <w:left w:val="nil"/>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97483B" w:rsidRPr="009809FD" w:rsidTr="0097483B">
        <w:tc>
          <w:tcPr>
            <w:tcW w:w="3258" w:type="dxa"/>
            <w:tcBorders>
              <w:top w:val="nil"/>
              <w:left w:val="nil"/>
              <w:bottom w:val="single" w:sz="6" w:space="0" w:color="auto"/>
              <w:right w:val="single" w:sz="6" w:space="0" w:color="auto"/>
            </w:tcBorders>
          </w:tcPr>
          <w:p w:rsidR="0097483B" w:rsidRPr="009809FD" w:rsidRDefault="0097483B"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52404">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450</w:t>
            </w:r>
          </w:p>
        </w:tc>
      </w:tr>
      <w:tr w:rsidR="0097483B" w:rsidRPr="009809FD" w:rsidTr="0097483B">
        <w:tc>
          <w:tcPr>
            <w:tcW w:w="3258" w:type="dxa"/>
            <w:tcBorders>
              <w:top w:val="single" w:sz="6" w:space="0" w:color="auto"/>
              <w:left w:val="single" w:sz="6" w:space="0" w:color="auto"/>
              <w:bottom w:val="single" w:sz="6" w:space="0" w:color="auto"/>
              <w:right w:val="single" w:sz="6" w:space="0" w:color="auto"/>
            </w:tcBorders>
          </w:tcPr>
          <w:p w:rsidR="0097483B" w:rsidRPr="008F6C96" w:rsidRDefault="0097483B" w:rsidP="00051FBA">
            <w:pPr>
              <w:jc w:val="lowKashida"/>
              <w:rPr>
                <w:rFonts w:ascii="Calibri" w:hAnsi="Calibri" w:cs="Calibri"/>
                <w:color w:val="000000"/>
                <w:sz w:val="24"/>
                <w:szCs w:val="24"/>
              </w:rPr>
            </w:pPr>
            <w:r>
              <w:rPr>
                <w:rFonts w:ascii="Calibri" w:hAnsi="Calibri" w:cs="Calibri"/>
                <w:color w:val="000000"/>
                <w:sz w:val="24"/>
                <w:szCs w:val="24"/>
              </w:rPr>
              <w:t>Yes</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31.1</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37.2</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20.9</w:t>
            </w:r>
          </w:p>
        </w:tc>
      </w:tr>
      <w:tr w:rsidR="0097483B" w:rsidRPr="009809FD" w:rsidTr="0097483B">
        <w:tc>
          <w:tcPr>
            <w:tcW w:w="3258" w:type="dxa"/>
            <w:tcBorders>
              <w:top w:val="single" w:sz="6" w:space="0" w:color="auto"/>
              <w:left w:val="single" w:sz="6" w:space="0" w:color="auto"/>
              <w:bottom w:val="single" w:sz="6" w:space="0" w:color="auto"/>
              <w:right w:val="single" w:sz="6" w:space="0" w:color="auto"/>
            </w:tcBorders>
          </w:tcPr>
          <w:p w:rsidR="0097483B" w:rsidRPr="008F6C96" w:rsidRDefault="0097483B" w:rsidP="00051FBA">
            <w:pPr>
              <w:rPr>
                <w:rFonts w:ascii="Calibri" w:hAnsi="Calibri" w:cs="Calibri"/>
                <w:sz w:val="24"/>
                <w:szCs w:val="24"/>
              </w:rPr>
            </w:pPr>
            <w:r>
              <w:rPr>
                <w:rFonts w:ascii="Calibri" w:hAnsi="Calibri" w:cs="Calibri"/>
                <w:sz w:val="24"/>
                <w:szCs w:val="24"/>
              </w:rPr>
              <w:t>No</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68.1</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61.5</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79.1</w:t>
            </w:r>
          </w:p>
        </w:tc>
      </w:tr>
      <w:tr w:rsidR="0097483B"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97483B" w:rsidRDefault="0097483B" w:rsidP="00051FBA">
            <w:pPr>
              <w:rPr>
                <w:rFonts w:ascii="Calibri" w:hAnsi="Calibri" w:cs="Calibri"/>
                <w:color w:val="000000"/>
                <w:sz w:val="24"/>
                <w:szCs w:val="24"/>
              </w:rPr>
            </w:pPr>
            <w:r>
              <w:rPr>
                <w:rFonts w:ascii="Calibri" w:hAnsi="Calibri" w:cs="Calibri"/>
                <w:color w:val="000000"/>
                <w:sz w:val="24"/>
                <w:szCs w:val="24"/>
              </w:rPr>
              <w:t xml:space="preserve">No answer </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0.8</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0.0</w:t>
            </w:r>
          </w:p>
        </w:tc>
      </w:tr>
    </w:tbl>
    <w:p w:rsidR="003E72A7" w:rsidRDefault="003E72A7" w:rsidP="00051FBA">
      <w:pPr>
        <w:jc w:val="lowKashida"/>
        <w:rPr>
          <w:rFonts w:ascii="Calibri" w:hAnsi="Calibri" w:cs="Calibri"/>
          <w:color w:val="000000"/>
          <w:sz w:val="24"/>
          <w:szCs w:val="24"/>
        </w:rPr>
      </w:pPr>
    </w:p>
    <w:p w:rsidR="00CF27E2" w:rsidRDefault="00CF27E2" w:rsidP="009C4F2F">
      <w:pPr>
        <w:spacing w:line="276" w:lineRule="auto"/>
        <w:jc w:val="lowKashida"/>
        <w:rPr>
          <w:rFonts w:ascii="Calibri" w:hAnsi="Calibri" w:cs="Calibri"/>
          <w:color w:val="000000"/>
          <w:sz w:val="24"/>
          <w:szCs w:val="24"/>
        </w:rPr>
      </w:pPr>
      <w:r w:rsidRPr="00CF27E2">
        <w:rPr>
          <w:rFonts w:ascii="Calibri" w:hAnsi="Calibri" w:cs="Calibri"/>
          <w:noProof/>
          <w:color w:val="000000"/>
          <w:sz w:val="24"/>
          <w:szCs w:val="24"/>
        </w:rPr>
        <w:drawing>
          <wp:inline distT="0" distB="0" distL="0" distR="0">
            <wp:extent cx="5562394" cy="2636108"/>
            <wp:effectExtent l="19050" t="0" r="19256" b="0"/>
            <wp:docPr id="30"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F27E2" w:rsidRDefault="00CF27E2" w:rsidP="00051FBA">
      <w:pPr>
        <w:jc w:val="lowKashida"/>
        <w:rPr>
          <w:rFonts w:ascii="Calibri" w:hAnsi="Calibri" w:cs="Calibri"/>
          <w:color w:val="000000"/>
          <w:sz w:val="24"/>
          <w:szCs w:val="24"/>
        </w:rPr>
      </w:pPr>
    </w:p>
    <w:p w:rsidR="00CF27E2" w:rsidRDefault="00CF27E2" w:rsidP="00051FBA">
      <w:pPr>
        <w:jc w:val="lowKashida"/>
        <w:rPr>
          <w:rFonts w:ascii="Calibri" w:hAnsi="Calibri" w:cs="Calibri"/>
          <w:color w:val="000000"/>
          <w:sz w:val="24"/>
          <w:szCs w:val="24"/>
        </w:rPr>
      </w:pPr>
    </w:p>
    <w:p w:rsidR="00CF27E2" w:rsidRDefault="00CF27E2" w:rsidP="00051FBA">
      <w:pPr>
        <w:jc w:val="lowKashida"/>
        <w:rPr>
          <w:rFonts w:ascii="Calibri" w:hAnsi="Calibri" w:cs="Calibri"/>
          <w:color w:val="000000"/>
          <w:sz w:val="24"/>
          <w:szCs w:val="24"/>
        </w:rPr>
      </w:pPr>
    </w:p>
    <w:p w:rsidR="00CF27E2" w:rsidRDefault="00CF27E2" w:rsidP="00051FBA">
      <w:pPr>
        <w:jc w:val="lowKashida"/>
        <w:rPr>
          <w:rFonts w:ascii="Calibri" w:hAnsi="Calibri" w:cs="Calibri"/>
          <w:color w:val="000000"/>
          <w:sz w:val="24"/>
          <w:szCs w:val="24"/>
        </w:rPr>
      </w:pPr>
    </w:p>
    <w:p w:rsidR="0097483B" w:rsidRPr="006E6E19" w:rsidRDefault="0097483B" w:rsidP="00051FBA">
      <w:pPr>
        <w:pStyle w:val="NormalWeb"/>
        <w:spacing w:before="0" w:beforeAutospacing="0" w:after="0"/>
        <w:rPr>
          <w:rFonts w:ascii="Calibri" w:hAnsi="Calibri" w:cs="Calibri"/>
          <w:color w:val="000000"/>
        </w:rPr>
      </w:pPr>
      <w:r w:rsidRPr="008F6C96">
        <w:rPr>
          <w:rFonts w:ascii="Calibri" w:hAnsi="Calibri" w:cs="Calibri"/>
        </w:rPr>
        <w:t>Q</w:t>
      </w:r>
      <w:r>
        <w:rPr>
          <w:rFonts w:ascii="Calibri" w:hAnsi="Calibri" w:cs="Calibri"/>
        </w:rPr>
        <w:t>26</w:t>
      </w:r>
      <w:r w:rsidRPr="0097483B">
        <w:rPr>
          <w:rFonts w:ascii="Calibri" w:hAnsi="Calibri" w:cs="Calibri"/>
        </w:rPr>
        <w:t xml:space="preserve">- </w:t>
      </w:r>
      <w:r w:rsidRPr="006E6E19">
        <w:rPr>
          <w:rFonts w:ascii="Calibri" w:hAnsi="Calibri" w:cs="Calibri"/>
          <w:color w:val="000000"/>
        </w:rPr>
        <w:t xml:space="preserve">Did you fast during the month of Ramadan?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97483B" w:rsidRPr="009809FD" w:rsidTr="0097483B">
        <w:tc>
          <w:tcPr>
            <w:tcW w:w="3258" w:type="dxa"/>
            <w:tcBorders>
              <w:top w:val="nil"/>
              <w:left w:val="nil"/>
              <w:bottom w:val="nil"/>
              <w:right w:val="single" w:sz="6" w:space="0" w:color="auto"/>
            </w:tcBorders>
          </w:tcPr>
          <w:p w:rsidR="0097483B" w:rsidRPr="009809FD" w:rsidRDefault="0097483B"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97483B" w:rsidRPr="009809FD" w:rsidTr="0097483B">
        <w:tc>
          <w:tcPr>
            <w:tcW w:w="3258" w:type="dxa"/>
            <w:tcBorders>
              <w:top w:val="nil"/>
              <w:left w:val="nil"/>
              <w:bottom w:val="single" w:sz="6" w:space="0" w:color="auto"/>
              <w:right w:val="single" w:sz="6" w:space="0" w:color="auto"/>
            </w:tcBorders>
          </w:tcPr>
          <w:p w:rsidR="0097483B" w:rsidRPr="009809FD" w:rsidRDefault="0097483B"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52404">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450</w:t>
            </w:r>
          </w:p>
        </w:tc>
      </w:tr>
      <w:tr w:rsidR="0097483B" w:rsidRPr="009809FD" w:rsidTr="0097483B">
        <w:trPr>
          <w:trHeight w:val="300"/>
        </w:trPr>
        <w:tc>
          <w:tcPr>
            <w:tcW w:w="3258" w:type="dxa"/>
            <w:tcBorders>
              <w:top w:val="single" w:sz="6" w:space="0" w:color="auto"/>
              <w:left w:val="single" w:sz="6" w:space="0" w:color="auto"/>
              <w:bottom w:val="single" w:sz="6" w:space="0" w:color="auto"/>
              <w:right w:val="single" w:sz="6" w:space="0" w:color="auto"/>
            </w:tcBorders>
          </w:tcPr>
          <w:p w:rsidR="0097483B" w:rsidRPr="008F6C96" w:rsidRDefault="0097483B" w:rsidP="00051FBA">
            <w:pPr>
              <w:jc w:val="lowKashida"/>
              <w:rPr>
                <w:rFonts w:ascii="Calibri" w:hAnsi="Calibri" w:cs="Calibri"/>
                <w:color w:val="000000"/>
                <w:sz w:val="24"/>
                <w:szCs w:val="24"/>
              </w:rPr>
            </w:pPr>
            <w:r>
              <w:rPr>
                <w:rFonts w:ascii="Calibri" w:hAnsi="Calibri" w:cs="Calibri"/>
                <w:color w:val="000000"/>
                <w:sz w:val="24"/>
                <w:szCs w:val="24"/>
              </w:rPr>
              <w:t xml:space="preserve">Most of the days </w:t>
            </w:r>
            <w:r w:rsidRPr="0097483B">
              <w:rPr>
                <w:rFonts w:ascii="Calibri" w:hAnsi="Calibri" w:cs="Calibri"/>
                <w:color w:val="000000"/>
                <w:sz w:val="24"/>
                <w:szCs w:val="24"/>
              </w:rPr>
              <w:t>or all of the days</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93.2</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91.5</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96.2</w:t>
            </w:r>
          </w:p>
        </w:tc>
      </w:tr>
      <w:tr w:rsidR="0097483B" w:rsidRPr="009809FD" w:rsidTr="0097483B">
        <w:tc>
          <w:tcPr>
            <w:tcW w:w="3258" w:type="dxa"/>
            <w:tcBorders>
              <w:top w:val="single" w:sz="6" w:space="0" w:color="auto"/>
              <w:left w:val="single" w:sz="6" w:space="0" w:color="auto"/>
              <w:bottom w:val="single" w:sz="6" w:space="0" w:color="auto"/>
              <w:right w:val="single" w:sz="6" w:space="0" w:color="auto"/>
            </w:tcBorders>
          </w:tcPr>
          <w:p w:rsidR="0097483B" w:rsidRPr="008F6C96" w:rsidRDefault="0097483B" w:rsidP="00051FBA">
            <w:pPr>
              <w:rPr>
                <w:rFonts w:ascii="Calibri" w:hAnsi="Calibri" w:cs="Calibri"/>
                <w:sz w:val="24"/>
                <w:szCs w:val="24"/>
              </w:rPr>
            </w:pPr>
            <w:r>
              <w:rPr>
                <w:rFonts w:ascii="Calibri" w:hAnsi="Calibri" w:cs="Calibri"/>
                <w:sz w:val="24"/>
                <w:szCs w:val="24"/>
              </w:rPr>
              <w:t>A few days</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5.1</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6.0</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3.6</w:t>
            </w:r>
          </w:p>
        </w:tc>
      </w:tr>
      <w:tr w:rsidR="0097483B"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97483B" w:rsidRDefault="0097483B" w:rsidP="00051FBA">
            <w:pPr>
              <w:rPr>
                <w:rFonts w:ascii="Calibri" w:hAnsi="Calibri" w:cs="Calibri"/>
                <w:color w:val="000000"/>
                <w:sz w:val="24"/>
                <w:szCs w:val="24"/>
              </w:rPr>
            </w:pPr>
            <w:r>
              <w:rPr>
                <w:rFonts w:ascii="Calibri" w:hAnsi="Calibri" w:cs="Calibri"/>
                <w:color w:val="000000"/>
                <w:sz w:val="24"/>
                <w:szCs w:val="24"/>
              </w:rPr>
              <w:t xml:space="preserve">I did not fast </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0.9</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1.3</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0.2</w:t>
            </w:r>
          </w:p>
        </w:tc>
      </w:tr>
      <w:tr w:rsidR="0097483B"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97483B" w:rsidRDefault="0097483B" w:rsidP="00051FBA">
            <w:pPr>
              <w:rPr>
                <w:rFonts w:ascii="Calibri" w:hAnsi="Calibri" w:cs="Calibri"/>
                <w:color w:val="000000"/>
                <w:sz w:val="24"/>
                <w:szCs w:val="24"/>
              </w:rPr>
            </w:pPr>
            <w:r>
              <w:rPr>
                <w:rFonts w:ascii="Calibri" w:hAnsi="Calibri" w:cs="Calibri"/>
                <w:color w:val="000000"/>
                <w:sz w:val="24"/>
                <w:szCs w:val="24"/>
              </w:rPr>
              <w:t xml:space="preserve">No answer </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0.8</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1.2</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0.0</w:t>
            </w:r>
          </w:p>
        </w:tc>
      </w:tr>
    </w:tbl>
    <w:p w:rsidR="00F82EC8" w:rsidRDefault="00F82EC8" w:rsidP="00051FBA">
      <w:pPr>
        <w:jc w:val="lowKashida"/>
        <w:rPr>
          <w:rFonts w:ascii="Calibri" w:hAnsi="Calibri" w:cs="Calibri"/>
          <w:color w:val="000000"/>
          <w:sz w:val="24"/>
          <w:szCs w:val="24"/>
        </w:rPr>
      </w:pPr>
    </w:p>
    <w:p w:rsidR="007C63B9" w:rsidRDefault="00161115" w:rsidP="004E265D">
      <w:pPr>
        <w:spacing w:line="276" w:lineRule="auto"/>
        <w:jc w:val="lowKashida"/>
        <w:rPr>
          <w:rFonts w:ascii="Calibri" w:hAnsi="Calibri" w:cs="Calibri"/>
          <w:color w:val="000000"/>
          <w:sz w:val="24"/>
          <w:szCs w:val="24"/>
        </w:rPr>
      </w:pPr>
      <w:r w:rsidRPr="00161115">
        <w:rPr>
          <w:rFonts w:ascii="Calibri" w:hAnsi="Calibri" w:cs="Calibri"/>
          <w:noProof/>
          <w:color w:val="000000"/>
          <w:sz w:val="24"/>
          <w:szCs w:val="24"/>
        </w:rPr>
        <w:drawing>
          <wp:inline distT="0" distB="0" distL="0" distR="0">
            <wp:extent cx="5327307" cy="2248930"/>
            <wp:effectExtent l="19050" t="0" r="25743" b="0"/>
            <wp:docPr id="31"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C63B9" w:rsidRDefault="007C63B9" w:rsidP="00051FBA">
      <w:pPr>
        <w:jc w:val="lowKashida"/>
        <w:rPr>
          <w:rFonts w:ascii="Calibri" w:hAnsi="Calibri" w:cs="Calibri"/>
          <w:color w:val="000000"/>
          <w:sz w:val="24"/>
          <w:szCs w:val="24"/>
        </w:rPr>
      </w:pPr>
    </w:p>
    <w:p w:rsidR="0097483B" w:rsidRPr="006E6E19" w:rsidRDefault="0097483B" w:rsidP="00051FBA">
      <w:pPr>
        <w:pStyle w:val="NormalWeb"/>
        <w:spacing w:before="0" w:beforeAutospacing="0" w:after="0"/>
        <w:rPr>
          <w:rFonts w:ascii="Calibri" w:hAnsi="Calibri" w:cs="Calibri"/>
        </w:rPr>
      </w:pPr>
      <w:r w:rsidRPr="008F6C96">
        <w:rPr>
          <w:rFonts w:ascii="Calibri" w:hAnsi="Calibri" w:cs="Calibri"/>
        </w:rPr>
        <w:t>Q</w:t>
      </w:r>
      <w:r>
        <w:rPr>
          <w:rFonts w:ascii="Calibri" w:hAnsi="Calibri" w:cs="Calibri"/>
        </w:rPr>
        <w:t>27</w:t>
      </w:r>
      <w:r w:rsidRPr="0097483B">
        <w:rPr>
          <w:rFonts w:ascii="Calibri" w:hAnsi="Calibri" w:cs="Calibri"/>
        </w:rPr>
        <w:t xml:space="preserve">- </w:t>
      </w:r>
      <w:r w:rsidRPr="006E6E19">
        <w:rPr>
          <w:rFonts w:ascii="Calibri" w:hAnsi="Calibri" w:cs="Calibri"/>
          <w:color w:val="000000"/>
        </w:rPr>
        <w:t>During the month of Ramadan, did you perform all religious prayers?</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97483B" w:rsidRPr="009809FD" w:rsidTr="0097483B">
        <w:tc>
          <w:tcPr>
            <w:tcW w:w="3258" w:type="dxa"/>
            <w:tcBorders>
              <w:top w:val="nil"/>
              <w:left w:val="nil"/>
              <w:bottom w:val="nil"/>
              <w:right w:val="single" w:sz="6" w:space="0" w:color="auto"/>
            </w:tcBorders>
          </w:tcPr>
          <w:p w:rsidR="0097483B" w:rsidRPr="009809FD" w:rsidRDefault="0097483B"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97483B" w:rsidRPr="009809FD" w:rsidTr="0097483B">
        <w:tc>
          <w:tcPr>
            <w:tcW w:w="3258" w:type="dxa"/>
            <w:tcBorders>
              <w:top w:val="nil"/>
              <w:left w:val="nil"/>
              <w:bottom w:val="single" w:sz="6" w:space="0" w:color="auto"/>
              <w:right w:val="single" w:sz="6" w:space="0" w:color="auto"/>
            </w:tcBorders>
          </w:tcPr>
          <w:p w:rsidR="0097483B" w:rsidRPr="009809FD" w:rsidRDefault="0097483B"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52404">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52404">
              <w:rPr>
                <w:rFonts w:ascii="Calibri" w:hAnsi="Calibri" w:cs="Calibri"/>
                <w:b/>
                <w:bCs/>
                <w:color w:val="000000"/>
                <w:sz w:val="24"/>
                <w:szCs w:val="24"/>
              </w:rPr>
              <w:t>450</w:t>
            </w:r>
          </w:p>
        </w:tc>
      </w:tr>
      <w:tr w:rsidR="0097483B" w:rsidRPr="009809FD" w:rsidTr="0097483B">
        <w:trPr>
          <w:trHeight w:val="300"/>
        </w:trPr>
        <w:tc>
          <w:tcPr>
            <w:tcW w:w="3258" w:type="dxa"/>
            <w:tcBorders>
              <w:top w:val="single" w:sz="6" w:space="0" w:color="auto"/>
              <w:left w:val="single" w:sz="6" w:space="0" w:color="auto"/>
              <w:bottom w:val="single" w:sz="6" w:space="0" w:color="auto"/>
              <w:right w:val="single" w:sz="6" w:space="0" w:color="auto"/>
            </w:tcBorders>
          </w:tcPr>
          <w:p w:rsidR="0097483B" w:rsidRPr="0097483B" w:rsidRDefault="0097483B" w:rsidP="00051FBA">
            <w:pPr>
              <w:jc w:val="lowKashida"/>
              <w:rPr>
                <w:rFonts w:ascii="Calibri" w:hAnsi="Calibri" w:cs="Calibri"/>
                <w:color w:val="000000"/>
                <w:sz w:val="24"/>
                <w:szCs w:val="24"/>
              </w:rPr>
            </w:pPr>
            <w:r w:rsidRPr="0097483B">
              <w:rPr>
                <w:rFonts w:ascii="Calibri" w:hAnsi="Calibri" w:cs="Calibri"/>
                <w:color w:val="000000"/>
                <w:sz w:val="24"/>
                <w:szCs w:val="24"/>
              </w:rPr>
              <w:t>I prayed all days</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85.4</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83.8</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88.0</w:t>
            </w:r>
          </w:p>
        </w:tc>
      </w:tr>
      <w:tr w:rsidR="0097483B" w:rsidRPr="009809FD" w:rsidTr="0097483B">
        <w:tc>
          <w:tcPr>
            <w:tcW w:w="3258" w:type="dxa"/>
            <w:tcBorders>
              <w:top w:val="single" w:sz="6" w:space="0" w:color="auto"/>
              <w:left w:val="single" w:sz="6" w:space="0" w:color="auto"/>
              <w:bottom w:val="single" w:sz="6" w:space="0" w:color="auto"/>
              <w:right w:val="single" w:sz="6" w:space="0" w:color="auto"/>
            </w:tcBorders>
          </w:tcPr>
          <w:p w:rsidR="0097483B" w:rsidRPr="0097483B" w:rsidRDefault="0097483B" w:rsidP="00051FBA">
            <w:pPr>
              <w:rPr>
                <w:rFonts w:ascii="Calibri" w:hAnsi="Calibri" w:cs="Calibri"/>
                <w:sz w:val="24"/>
                <w:szCs w:val="24"/>
              </w:rPr>
            </w:pPr>
            <w:r w:rsidRPr="0097483B">
              <w:rPr>
                <w:rFonts w:ascii="Calibri" w:hAnsi="Calibri" w:cs="Calibri"/>
                <w:sz w:val="24"/>
                <w:szCs w:val="24"/>
              </w:rPr>
              <w:t xml:space="preserve">I prayed only on Fridays </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rPr>
            </w:pPr>
            <w:r>
              <w:rPr>
                <w:rFonts w:ascii="Calibri" w:hAnsi="Calibri" w:cs="Calibri"/>
                <w:color w:val="000000"/>
                <w:sz w:val="24"/>
                <w:szCs w:val="24"/>
              </w:rPr>
              <w:t>8.8</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10.0</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6.9</w:t>
            </w:r>
          </w:p>
        </w:tc>
      </w:tr>
      <w:tr w:rsidR="0097483B"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97483B" w:rsidRPr="0097483B" w:rsidRDefault="0097483B" w:rsidP="00051FBA">
            <w:pPr>
              <w:rPr>
                <w:rFonts w:ascii="Calibri" w:hAnsi="Calibri" w:cs="Calibri"/>
                <w:color w:val="000000"/>
                <w:sz w:val="24"/>
                <w:szCs w:val="24"/>
              </w:rPr>
            </w:pPr>
            <w:r w:rsidRPr="0097483B">
              <w:rPr>
                <w:rFonts w:ascii="Calibri" w:hAnsi="Calibri" w:cs="Calibri"/>
                <w:color w:val="000000"/>
                <w:sz w:val="24"/>
                <w:szCs w:val="24"/>
              </w:rPr>
              <w:t xml:space="preserve">I did not pray </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5.8</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6.2</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52404"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5.1</w:t>
            </w:r>
          </w:p>
        </w:tc>
      </w:tr>
    </w:tbl>
    <w:p w:rsidR="0097483B" w:rsidRDefault="0097483B" w:rsidP="00051FBA">
      <w:pPr>
        <w:jc w:val="lowKashida"/>
        <w:rPr>
          <w:rFonts w:ascii="Calibri" w:hAnsi="Calibri" w:cs="Calibri"/>
          <w:color w:val="000000"/>
          <w:sz w:val="24"/>
          <w:szCs w:val="24"/>
        </w:rPr>
      </w:pPr>
    </w:p>
    <w:p w:rsidR="004E265D" w:rsidRDefault="00594A03" w:rsidP="00051FBA">
      <w:pPr>
        <w:jc w:val="lowKashida"/>
        <w:rPr>
          <w:rFonts w:ascii="Calibri" w:hAnsi="Calibri" w:cs="Calibri"/>
          <w:color w:val="000000"/>
          <w:sz w:val="24"/>
          <w:szCs w:val="24"/>
        </w:rPr>
      </w:pPr>
      <w:r w:rsidRPr="00594A03">
        <w:rPr>
          <w:rFonts w:ascii="Calibri" w:hAnsi="Calibri" w:cs="Calibri"/>
          <w:noProof/>
          <w:color w:val="000000"/>
          <w:sz w:val="24"/>
          <w:szCs w:val="24"/>
        </w:rPr>
        <w:drawing>
          <wp:inline distT="0" distB="0" distL="0" distR="0">
            <wp:extent cx="5500302" cy="2430162"/>
            <wp:effectExtent l="19050" t="0" r="24198" b="8238"/>
            <wp:docPr id="32"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E265D" w:rsidRDefault="004E265D" w:rsidP="00051FBA">
      <w:pPr>
        <w:jc w:val="lowKashida"/>
        <w:rPr>
          <w:rFonts w:ascii="Calibri" w:hAnsi="Calibri" w:cs="Calibri"/>
          <w:color w:val="000000"/>
          <w:sz w:val="24"/>
          <w:szCs w:val="24"/>
        </w:rPr>
      </w:pPr>
    </w:p>
    <w:p w:rsidR="004E265D" w:rsidRDefault="004E265D" w:rsidP="00051FBA">
      <w:pPr>
        <w:jc w:val="lowKashida"/>
        <w:rPr>
          <w:rFonts w:ascii="Calibri" w:hAnsi="Calibri" w:cs="Calibri"/>
          <w:color w:val="000000"/>
          <w:sz w:val="24"/>
          <w:szCs w:val="24"/>
        </w:rPr>
      </w:pPr>
    </w:p>
    <w:p w:rsidR="004E265D" w:rsidRDefault="004E265D" w:rsidP="00051FBA">
      <w:pPr>
        <w:jc w:val="lowKashida"/>
        <w:rPr>
          <w:rFonts w:ascii="Calibri" w:hAnsi="Calibri" w:cs="Calibri"/>
          <w:color w:val="000000"/>
          <w:sz w:val="24"/>
          <w:szCs w:val="24"/>
        </w:rPr>
      </w:pPr>
    </w:p>
    <w:p w:rsidR="004E265D" w:rsidRDefault="004E265D" w:rsidP="00051FBA">
      <w:pPr>
        <w:jc w:val="lowKashida"/>
        <w:rPr>
          <w:rFonts w:ascii="Calibri" w:hAnsi="Calibri" w:cs="Calibri"/>
          <w:color w:val="000000"/>
          <w:sz w:val="24"/>
          <w:szCs w:val="24"/>
        </w:rPr>
      </w:pPr>
    </w:p>
    <w:p w:rsidR="0097483B" w:rsidRPr="006E6E19" w:rsidRDefault="0097483B" w:rsidP="00051FBA">
      <w:pPr>
        <w:pStyle w:val="NormalWeb"/>
        <w:spacing w:before="0" w:beforeAutospacing="0" w:after="0"/>
        <w:rPr>
          <w:rFonts w:ascii="Calibri" w:hAnsi="Calibri" w:cs="Calibri"/>
        </w:rPr>
      </w:pPr>
      <w:r w:rsidRPr="008F6C96">
        <w:rPr>
          <w:rFonts w:ascii="Calibri" w:hAnsi="Calibri" w:cs="Calibri"/>
        </w:rPr>
        <w:t>Q</w:t>
      </w:r>
      <w:r>
        <w:rPr>
          <w:rFonts w:ascii="Calibri" w:hAnsi="Calibri" w:cs="Calibri"/>
        </w:rPr>
        <w:t>28</w:t>
      </w:r>
      <w:r w:rsidRPr="0097483B">
        <w:rPr>
          <w:rFonts w:ascii="Calibri" w:hAnsi="Calibri" w:cs="Calibri"/>
        </w:rPr>
        <w:t xml:space="preserve">- </w:t>
      </w:r>
      <w:r w:rsidR="00DB5374">
        <w:rPr>
          <w:rFonts w:ascii="Calibri" w:hAnsi="Calibri" w:cs="Calibri" w:hint="cs"/>
          <w:rtl/>
        </w:rPr>
        <w:t xml:space="preserve"> </w:t>
      </w:r>
      <w:r w:rsidR="00DB5374" w:rsidRPr="006E6E19">
        <w:rPr>
          <w:rFonts w:ascii="Calibri" w:hAnsi="Calibri" w:cs="Calibri"/>
        </w:rPr>
        <w:t xml:space="preserve">How would you define yourself- </w:t>
      </w:r>
      <w:r w:rsidR="00DB5374" w:rsidRPr="006E6E19">
        <w:rPr>
          <w:rFonts w:ascii="Calibri" w:hAnsi="Calibri" w:cs="Calibri"/>
          <w:i/>
          <w:iCs/>
        </w:rPr>
        <w:t>only in one word</w:t>
      </w:r>
      <w:r w:rsidR="00DB5374" w:rsidRPr="006E6E19">
        <w:rPr>
          <w:rFonts w:ascii="Calibri" w:hAnsi="Calibri" w:cs="Calibri"/>
        </w:rPr>
        <w:t>- in terms of particular affiliation?</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97483B" w:rsidRPr="009809FD" w:rsidTr="0097483B">
        <w:tc>
          <w:tcPr>
            <w:tcW w:w="3258" w:type="dxa"/>
            <w:tcBorders>
              <w:top w:val="nil"/>
              <w:left w:val="nil"/>
              <w:bottom w:val="nil"/>
              <w:right w:val="single" w:sz="6" w:space="0" w:color="auto"/>
            </w:tcBorders>
          </w:tcPr>
          <w:p w:rsidR="0097483B" w:rsidRPr="009809FD" w:rsidRDefault="0097483B"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97483B" w:rsidRPr="009809FD" w:rsidTr="0097483B">
        <w:tc>
          <w:tcPr>
            <w:tcW w:w="3258" w:type="dxa"/>
            <w:tcBorders>
              <w:top w:val="nil"/>
              <w:left w:val="nil"/>
              <w:bottom w:val="single" w:sz="6" w:space="0" w:color="auto"/>
              <w:right w:val="single" w:sz="6" w:space="0" w:color="auto"/>
            </w:tcBorders>
          </w:tcPr>
          <w:p w:rsidR="0097483B" w:rsidRPr="009809FD" w:rsidRDefault="0097483B"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21112">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21112">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97483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21112">
              <w:rPr>
                <w:rFonts w:ascii="Calibri" w:hAnsi="Calibri" w:cs="Calibri"/>
                <w:b/>
                <w:bCs/>
                <w:color w:val="000000"/>
                <w:sz w:val="24"/>
                <w:szCs w:val="24"/>
              </w:rPr>
              <w:t>450</w:t>
            </w:r>
          </w:p>
        </w:tc>
      </w:tr>
      <w:tr w:rsidR="0097483B" w:rsidRPr="009809FD" w:rsidTr="0097483B">
        <w:trPr>
          <w:trHeight w:val="300"/>
        </w:trPr>
        <w:tc>
          <w:tcPr>
            <w:tcW w:w="3258" w:type="dxa"/>
            <w:tcBorders>
              <w:top w:val="single" w:sz="6" w:space="0" w:color="auto"/>
              <w:left w:val="single" w:sz="6" w:space="0" w:color="auto"/>
              <w:bottom w:val="single" w:sz="6" w:space="0" w:color="auto"/>
              <w:right w:val="single" w:sz="6" w:space="0" w:color="auto"/>
            </w:tcBorders>
          </w:tcPr>
          <w:p w:rsidR="0097483B" w:rsidRPr="0097483B" w:rsidRDefault="00221112" w:rsidP="00051FBA">
            <w:pPr>
              <w:jc w:val="lowKashida"/>
              <w:rPr>
                <w:rFonts w:ascii="Calibri" w:hAnsi="Calibri" w:cs="Calibri"/>
                <w:color w:val="000000"/>
                <w:sz w:val="24"/>
                <w:szCs w:val="24"/>
              </w:rPr>
            </w:pPr>
            <w:r>
              <w:rPr>
                <w:rFonts w:ascii="Calibri" w:hAnsi="Calibri" w:cs="Calibri"/>
                <w:color w:val="000000"/>
                <w:sz w:val="24"/>
                <w:szCs w:val="24"/>
              </w:rPr>
              <w:t>Palestinian</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32.4</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34.4</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28.9</w:t>
            </w:r>
          </w:p>
        </w:tc>
      </w:tr>
      <w:tr w:rsidR="0097483B" w:rsidRPr="009809FD" w:rsidTr="0097483B">
        <w:tc>
          <w:tcPr>
            <w:tcW w:w="3258" w:type="dxa"/>
            <w:tcBorders>
              <w:top w:val="single" w:sz="6" w:space="0" w:color="auto"/>
              <w:left w:val="single" w:sz="6" w:space="0" w:color="auto"/>
              <w:bottom w:val="single" w:sz="6" w:space="0" w:color="auto"/>
              <w:right w:val="single" w:sz="6" w:space="0" w:color="auto"/>
            </w:tcBorders>
          </w:tcPr>
          <w:p w:rsidR="0097483B" w:rsidRPr="0097483B" w:rsidRDefault="00221112" w:rsidP="00051FBA">
            <w:pPr>
              <w:rPr>
                <w:rFonts w:ascii="Calibri" w:hAnsi="Calibri" w:cs="Calibri"/>
                <w:sz w:val="24"/>
                <w:szCs w:val="24"/>
              </w:rPr>
            </w:pPr>
            <w:r>
              <w:rPr>
                <w:rFonts w:ascii="Calibri" w:hAnsi="Calibri" w:cs="Calibri"/>
                <w:sz w:val="24"/>
                <w:szCs w:val="24"/>
              </w:rPr>
              <w:t>Religious</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7.4</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2.1</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16.2</w:t>
            </w:r>
          </w:p>
        </w:tc>
      </w:tr>
      <w:tr w:rsidR="0097483B"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97483B" w:rsidRPr="0097483B" w:rsidRDefault="00221112" w:rsidP="00051FBA">
            <w:pPr>
              <w:rPr>
                <w:rFonts w:ascii="Calibri" w:hAnsi="Calibri" w:cs="Calibri"/>
                <w:color w:val="000000"/>
                <w:sz w:val="24"/>
                <w:szCs w:val="24"/>
              </w:rPr>
            </w:pPr>
            <w:r>
              <w:rPr>
                <w:rFonts w:ascii="Calibri" w:hAnsi="Calibri" w:cs="Calibri"/>
                <w:color w:val="000000"/>
                <w:sz w:val="24"/>
                <w:szCs w:val="24"/>
              </w:rPr>
              <w:t>Arab</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3.0</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4.1</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1.1</w:t>
            </w:r>
          </w:p>
        </w:tc>
      </w:tr>
      <w:tr w:rsidR="0097483B"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97483B" w:rsidRPr="0097483B" w:rsidRDefault="00221112" w:rsidP="00051FBA">
            <w:pPr>
              <w:rPr>
                <w:rFonts w:ascii="Calibri" w:hAnsi="Calibri" w:cs="Calibri"/>
                <w:color w:val="000000"/>
                <w:sz w:val="24"/>
                <w:szCs w:val="24"/>
              </w:rPr>
            </w:pPr>
            <w:r>
              <w:rPr>
                <w:rFonts w:ascii="Calibri" w:hAnsi="Calibri" w:cs="Calibri"/>
                <w:color w:val="000000"/>
                <w:sz w:val="24"/>
                <w:szCs w:val="24"/>
              </w:rPr>
              <w:t>Muslim</w:t>
            </w:r>
          </w:p>
        </w:tc>
        <w:tc>
          <w:tcPr>
            <w:tcW w:w="1710"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16.8</w:t>
            </w:r>
          </w:p>
        </w:tc>
        <w:tc>
          <w:tcPr>
            <w:tcW w:w="1965"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21.5</w:t>
            </w:r>
          </w:p>
        </w:tc>
        <w:tc>
          <w:tcPr>
            <w:tcW w:w="1650" w:type="dxa"/>
            <w:tcBorders>
              <w:top w:val="single" w:sz="6" w:space="0" w:color="auto"/>
              <w:left w:val="single" w:sz="6" w:space="0" w:color="auto"/>
              <w:bottom w:val="single" w:sz="6" w:space="0" w:color="auto"/>
              <w:right w:val="single" w:sz="6" w:space="0" w:color="auto"/>
            </w:tcBorders>
          </w:tcPr>
          <w:p w:rsidR="0097483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8.9</w:t>
            </w:r>
          </w:p>
        </w:tc>
      </w:tr>
      <w:tr w:rsidR="00221112"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221112" w:rsidRDefault="00221112" w:rsidP="00051FBA">
            <w:pPr>
              <w:rPr>
                <w:rFonts w:ascii="Calibri" w:hAnsi="Calibri" w:cs="Calibri"/>
                <w:color w:val="000000"/>
                <w:sz w:val="24"/>
                <w:szCs w:val="24"/>
              </w:rPr>
            </w:pPr>
            <w:r>
              <w:rPr>
                <w:rFonts w:ascii="Calibri" w:hAnsi="Calibri" w:cs="Calibri"/>
                <w:color w:val="000000"/>
                <w:sz w:val="24"/>
                <w:szCs w:val="24"/>
              </w:rPr>
              <w:t>Fatah</w:t>
            </w:r>
          </w:p>
        </w:tc>
        <w:tc>
          <w:tcPr>
            <w:tcW w:w="1710"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6.8</w:t>
            </w:r>
          </w:p>
        </w:tc>
        <w:tc>
          <w:tcPr>
            <w:tcW w:w="1965"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6.7</w:t>
            </w:r>
          </w:p>
        </w:tc>
        <w:tc>
          <w:tcPr>
            <w:tcW w:w="1650"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6.9</w:t>
            </w:r>
          </w:p>
        </w:tc>
      </w:tr>
      <w:tr w:rsidR="00221112"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221112" w:rsidRDefault="00221112" w:rsidP="00051FBA">
            <w:pPr>
              <w:rPr>
                <w:rFonts w:ascii="Calibri" w:hAnsi="Calibri" w:cs="Calibri"/>
                <w:color w:val="000000"/>
                <w:sz w:val="24"/>
                <w:szCs w:val="24"/>
              </w:rPr>
            </w:pPr>
            <w:r>
              <w:rPr>
                <w:rFonts w:ascii="Calibri" w:hAnsi="Calibri" w:cs="Calibri"/>
                <w:color w:val="000000"/>
                <w:sz w:val="24"/>
                <w:szCs w:val="24"/>
              </w:rPr>
              <w:t>Patriotic</w:t>
            </w:r>
          </w:p>
        </w:tc>
        <w:tc>
          <w:tcPr>
            <w:tcW w:w="1710"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5.4</w:t>
            </w:r>
          </w:p>
        </w:tc>
        <w:tc>
          <w:tcPr>
            <w:tcW w:w="1965"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4.7</w:t>
            </w:r>
          </w:p>
        </w:tc>
        <w:tc>
          <w:tcPr>
            <w:tcW w:w="1650"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6.7</w:t>
            </w:r>
          </w:p>
        </w:tc>
      </w:tr>
      <w:tr w:rsidR="00221112"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221112" w:rsidRDefault="00221112" w:rsidP="00051FBA">
            <w:pPr>
              <w:rPr>
                <w:rFonts w:ascii="Calibri" w:hAnsi="Calibri" w:cs="Calibri"/>
                <w:color w:val="000000"/>
                <w:sz w:val="24"/>
                <w:szCs w:val="24"/>
              </w:rPr>
            </w:pPr>
            <w:r>
              <w:rPr>
                <w:rFonts w:ascii="Calibri" w:hAnsi="Calibri" w:cs="Calibri"/>
                <w:color w:val="000000"/>
                <w:sz w:val="24"/>
                <w:szCs w:val="24"/>
              </w:rPr>
              <w:t>Hamas</w:t>
            </w:r>
          </w:p>
        </w:tc>
        <w:tc>
          <w:tcPr>
            <w:tcW w:w="1710"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2.7</w:t>
            </w:r>
          </w:p>
        </w:tc>
        <w:tc>
          <w:tcPr>
            <w:tcW w:w="1965"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2.8</w:t>
            </w:r>
          </w:p>
        </w:tc>
        <w:tc>
          <w:tcPr>
            <w:tcW w:w="1650"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2.4</w:t>
            </w:r>
          </w:p>
        </w:tc>
      </w:tr>
      <w:tr w:rsidR="00221112"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221112" w:rsidRDefault="00221112" w:rsidP="00051FBA">
            <w:pPr>
              <w:rPr>
                <w:rFonts w:ascii="Calibri" w:hAnsi="Calibri" w:cs="Calibri"/>
                <w:color w:val="000000"/>
                <w:sz w:val="24"/>
                <w:szCs w:val="24"/>
              </w:rPr>
            </w:pPr>
            <w:r>
              <w:rPr>
                <w:rFonts w:ascii="Calibri" w:hAnsi="Calibri" w:cs="Calibri"/>
                <w:color w:val="000000"/>
                <w:sz w:val="24"/>
                <w:szCs w:val="24"/>
              </w:rPr>
              <w:t>Others</w:t>
            </w:r>
          </w:p>
        </w:tc>
        <w:tc>
          <w:tcPr>
            <w:tcW w:w="1710"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18.8</w:t>
            </w:r>
          </w:p>
        </w:tc>
        <w:tc>
          <w:tcPr>
            <w:tcW w:w="1965"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15.1</w:t>
            </w:r>
          </w:p>
        </w:tc>
        <w:tc>
          <w:tcPr>
            <w:tcW w:w="1650"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25.1</w:t>
            </w:r>
          </w:p>
        </w:tc>
      </w:tr>
      <w:tr w:rsidR="00221112" w:rsidRPr="009809FD" w:rsidTr="0097483B">
        <w:trPr>
          <w:trHeight w:val="53"/>
        </w:trPr>
        <w:tc>
          <w:tcPr>
            <w:tcW w:w="3258" w:type="dxa"/>
            <w:tcBorders>
              <w:top w:val="single" w:sz="6" w:space="0" w:color="auto"/>
              <w:left w:val="single" w:sz="6" w:space="0" w:color="auto"/>
              <w:bottom w:val="single" w:sz="6" w:space="0" w:color="auto"/>
              <w:right w:val="single" w:sz="6" w:space="0" w:color="auto"/>
            </w:tcBorders>
          </w:tcPr>
          <w:p w:rsidR="00221112" w:rsidRDefault="00221112" w:rsidP="00051FBA">
            <w:pPr>
              <w:rPr>
                <w:rFonts w:ascii="Calibri" w:hAnsi="Calibri" w:cs="Calibri"/>
                <w:color w:val="000000"/>
                <w:sz w:val="24"/>
                <w:szCs w:val="24"/>
              </w:rPr>
            </w:pPr>
            <w:r>
              <w:rPr>
                <w:rFonts w:ascii="Calibri" w:hAnsi="Calibri" w:cs="Calibri"/>
                <w:color w:val="000000"/>
                <w:sz w:val="24"/>
                <w:szCs w:val="24"/>
              </w:rPr>
              <w:t xml:space="preserve">I don’t know \ no answer </w:t>
            </w:r>
          </w:p>
        </w:tc>
        <w:tc>
          <w:tcPr>
            <w:tcW w:w="1710"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6.7</w:t>
            </w:r>
          </w:p>
        </w:tc>
        <w:tc>
          <w:tcPr>
            <w:tcW w:w="1965"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8.6</w:t>
            </w:r>
          </w:p>
        </w:tc>
        <w:tc>
          <w:tcPr>
            <w:tcW w:w="1650"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3.8</w:t>
            </w:r>
          </w:p>
        </w:tc>
      </w:tr>
    </w:tbl>
    <w:p w:rsidR="0097483B" w:rsidRPr="00DB5374" w:rsidRDefault="00DB5374" w:rsidP="00051FBA">
      <w:pPr>
        <w:numPr>
          <w:ilvl w:val="0"/>
          <w:numId w:val="14"/>
        </w:numPr>
        <w:ind w:left="0" w:firstLine="0"/>
        <w:jc w:val="lowKashida"/>
        <w:rPr>
          <w:rFonts w:ascii="Calibri" w:hAnsi="Calibri" w:cs="Calibri"/>
          <w:b/>
          <w:bCs/>
          <w:color w:val="000000"/>
        </w:rPr>
      </w:pPr>
      <w:r w:rsidRPr="00DB5374">
        <w:rPr>
          <w:rFonts w:ascii="Calibri" w:hAnsi="Calibri" w:cs="Arial"/>
          <w:b/>
          <w:bCs/>
          <w:color w:val="000000"/>
        </w:rPr>
        <w:t xml:space="preserve">This is an open-ended question no options were </w:t>
      </w:r>
      <w:r w:rsidR="00077E06">
        <w:rPr>
          <w:rFonts w:ascii="Calibri" w:hAnsi="Calibri" w:cs="Arial"/>
          <w:b/>
          <w:bCs/>
          <w:color w:val="000000"/>
        </w:rPr>
        <w:t>read</w:t>
      </w:r>
      <w:r w:rsidRPr="00DB5374">
        <w:rPr>
          <w:rFonts w:ascii="Calibri" w:hAnsi="Calibri" w:cs="Arial"/>
          <w:b/>
          <w:bCs/>
          <w:color w:val="000000"/>
        </w:rPr>
        <w:t xml:space="preserve"> to the interviewee </w:t>
      </w:r>
    </w:p>
    <w:p w:rsidR="00202082" w:rsidRDefault="00202082" w:rsidP="001E35F8">
      <w:pPr>
        <w:spacing w:line="276" w:lineRule="auto"/>
        <w:jc w:val="lowKashida"/>
        <w:rPr>
          <w:rFonts w:ascii="Calibri" w:hAnsi="Calibri" w:cs="Calibri"/>
          <w:color w:val="000000"/>
          <w:sz w:val="24"/>
          <w:szCs w:val="24"/>
        </w:rPr>
      </w:pPr>
    </w:p>
    <w:p w:rsidR="00DB5374" w:rsidRDefault="001E35F8" w:rsidP="001E35F8">
      <w:pPr>
        <w:spacing w:line="276" w:lineRule="auto"/>
        <w:jc w:val="lowKashida"/>
        <w:rPr>
          <w:rFonts w:ascii="Calibri" w:hAnsi="Calibri" w:cs="Calibri"/>
          <w:color w:val="000000"/>
          <w:sz w:val="24"/>
          <w:szCs w:val="24"/>
        </w:rPr>
      </w:pPr>
      <w:r w:rsidRPr="001E35F8">
        <w:rPr>
          <w:rFonts w:ascii="Calibri" w:hAnsi="Calibri" w:cs="Calibri"/>
          <w:noProof/>
          <w:color w:val="000000"/>
          <w:sz w:val="24"/>
          <w:szCs w:val="24"/>
        </w:rPr>
        <w:drawing>
          <wp:inline distT="0" distB="0" distL="0" distR="0">
            <wp:extent cx="5942571" cy="3435179"/>
            <wp:effectExtent l="19050" t="0" r="20079" b="0"/>
            <wp:docPr id="33"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E35F8" w:rsidRDefault="001E35F8" w:rsidP="001E35F8">
      <w:pPr>
        <w:spacing w:line="276" w:lineRule="auto"/>
        <w:jc w:val="lowKashida"/>
        <w:rPr>
          <w:rFonts w:ascii="Calibri" w:hAnsi="Calibri" w:cs="Calibri"/>
          <w:color w:val="000000"/>
          <w:sz w:val="24"/>
          <w:szCs w:val="24"/>
        </w:rPr>
      </w:pPr>
    </w:p>
    <w:p w:rsidR="001E35F8" w:rsidRDefault="001E35F8" w:rsidP="001E35F8">
      <w:pPr>
        <w:spacing w:line="276" w:lineRule="auto"/>
        <w:jc w:val="lowKashida"/>
        <w:rPr>
          <w:rFonts w:ascii="Calibri" w:hAnsi="Calibri" w:cs="Calibri"/>
          <w:color w:val="000000"/>
          <w:sz w:val="24"/>
          <w:szCs w:val="24"/>
        </w:rPr>
      </w:pPr>
    </w:p>
    <w:p w:rsidR="001E35F8" w:rsidRDefault="001E35F8" w:rsidP="001E35F8">
      <w:pPr>
        <w:spacing w:line="276" w:lineRule="auto"/>
        <w:jc w:val="lowKashida"/>
        <w:rPr>
          <w:rFonts w:ascii="Calibri" w:hAnsi="Calibri" w:cs="Calibri"/>
          <w:color w:val="000000"/>
          <w:sz w:val="24"/>
          <w:szCs w:val="24"/>
        </w:rPr>
      </w:pPr>
    </w:p>
    <w:p w:rsidR="001E35F8" w:rsidRDefault="001E35F8" w:rsidP="001E35F8">
      <w:pPr>
        <w:spacing w:line="276" w:lineRule="auto"/>
        <w:jc w:val="lowKashida"/>
        <w:rPr>
          <w:rFonts w:ascii="Calibri" w:hAnsi="Calibri" w:cs="Calibri"/>
          <w:color w:val="000000"/>
          <w:sz w:val="24"/>
          <w:szCs w:val="24"/>
        </w:rPr>
      </w:pPr>
    </w:p>
    <w:p w:rsidR="001E35F8" w:rsidRDefault="001E35F8" w:rsidP="001E35F8">
      <w:pPr>
        <w:spacing w:line="276" w:lineRule="auto"/>
        <w:jc w:val="lowKashida"/>
        <w:rPr>
          <w:rFonts w:ascii="Calibri" w:hAnsi="Calibri" w:cs="Calibri"/>
          <w:color w:val="000000"/>
          <w:sz w:val="24"/>
          <w:szCs w:val="24"/>
        </w:rPr>
      </w:pPr>
    </w:p>
    <w:p w:rsidR="001E35F8" w:rsidRDefault="001E35F8" w:rsidP="001E35F8">
      <w:pPr>
        <w:spacing w:line="276" w:lineRule="auto"/>
        <w:jc w:val="lowKashida"/>
        <w:rPr>
          <w:rFonts w:ascii="Calibri" w:hAnsi="Calibri" w:cs="Calibri"/>
          <w:color w:val="000000"/>
          <w:sz w:val="24"/>
          <w:szCs w:val="24"/>
        </w:rPr>
      </w:pPr>
    </w:p>
    <w:p w:rsidR="001E35F8" w:rsidRDefault="001E35F8" w:rsidP="001E35F8">
      <w:pPr>
        <w:spacing w:line="276" w:lineRule="auto"/>
        <w:jc w:val="lowKashida"/>
        <w:rPr>
          <w:rFonts w:ascii="Calibri" w:hAnsi="Calibri" w:cs="Calibri"/>
          <w:color w:val="000000"/>
          <w:sz w:val="24"/>
          <w:szCs w:val="24"/>
        </w:rPr>
      </w:pPr>
    </w:p>
    <w:p w:rsidR="001E35F8" w:rsidRDefault="001E35F8" w:rsidP="001E35F8">
      <w:pPr>
        <w:spacing w:line="276" w:lineRule="auto"/>
        <w:jc w:val="lowKashida"/>
        <w:rPr>
          <w:rFonts w:ascii="Calibri" w:hAnsi="Calibri" w:cs="Calibri"/>
          <w:color w:val="000000"/>
          <w:sz w:val="24"/>
          <w:szCs w:val="24"/>
        </w:rPr>
      </w:pPr>
    </w:p>
    <w:p w:rsidR="001E35F8" w:rsidRDefault="001E35F8" w:rsidP="001E35F8">
      <w:pPr>
        <w:spacing w:line="276" w:lineRule="auto"/>
        <w:jc w:val="lowKashida"/>
        <w:rPr>
          <w:rFonts w:ascii="Calibri" w:hAnsi="Calibri" w:cs="Calibri"/>
          <w:color w:val="000000"/>
          <w:sz w:val="24"/>
          <w:szCs w:val="24"/>
        </w:rPr>
      </w:pPr>
    </w:p>
    <w:p w:rsidR="001E35F8" w:rsidRDefault="001E35F8" w:rsidP="001E35F8">
      <w:pPr>
        <w:spacing w:line="276" w:lineRule="auto"/>
        <w:jc w:val="lowKashida"/>
        <w:rPr>
          <w:rFonts w:ascii="Calibri" w:hAnsi="Calibri" w:cs="Calibri"/>
          <w:color w:val="000000"/>
          <w:sz w:val="24"/>
          <w:szCs w:val="24"/>
        </w:rPr>
      </w:pPr>
    </w:p>
    <w:p w:rsidR="001E35F8" w:rsidRDefault="001E35F8" w:rsidP="001E35F8">
      <w:pPr>
        <w:spacing w:line="276" w:lineRule="auto"/>
        <w:jc w:val="lowKashida"/>
        <w:rPr>
          <w:rFonts w:ascii="Calibri" w:hAnsi="Calibri" w:cs="Calibri"/>
          <w:color w:val="000000"/>
          <w:sz w:val="24"/>
          <w:szCs w:val="24"/>
        </w:rPr>
      </w:pPr>
    </w:p>
    <w:p w:rsidR="006A53E1" w:rsidRPr="006A53E1" w:rsidRDefault="006A53E1" w:rsidP="00051FBA">
      <w:pPr>
        <w:jc w:val="lowKashida"/>
        <w:rPr>
          <w:rFonts w:ascii="Calibri" w:hAnsi="Calibri" w:cs="Calibri"/>
          <w:color w:val="000000"/>
          <w:sz w:val="24"/>
          <w:szCs w:val="24"/>
        </w:rPr>
      </w:pPr>
      <w:r w:rsidRPr="006A53E1">
        <w:rPr>
          <w:rFonts w:ascii="Calibri" w:hAnsi="Calibri" w:cs="Calibri"/>
          <w:sz w:val="24"/>
          <w:szCs w:val="24"/>
        </w:rPr>
        <w:lastRenderedPageBreak/>
        <w:t>Q</w:t>
      </w:r>
      <w:r w:rsidR="00BC0FCB">
        <w:rPr>
          <w:rFonts w:ascii="Calibri" w:hAnsi="Calibri" w:cs="Calibri"/>
          <w:sz w:val="24"/>
          <w:szCs w:val="24"/>
        </w:rPr>
        <w:t>29</w:t>
      </w:r>
      <w:r w:rsidRPr="006A53E1">
        <w:rPr>
          <w:rFonts w:ascii="Calibri" w:hAnsi="Calibri" w:cs="Calibri"/>
          <w:sz w:val="24"/>
          <w:szCs w:val="24"/>
        </w:rPr>
        <w:t xml:space="preserve">- </w:t>
      </w:r>
      <w:r w:rsidR="00853B29">
        <w:rPr>
          <w:rFonts w:ascii="Calibri" w:hAnsi="Calibri" w:cs="Calibri"/>
          <w:sz w:val="24"/>
          <w:szCs w:val="24"/>
        </w:rPr>
        <w:t xml:space="preserve">Currently, there are several attempts at boycotting Israeli products in Palestinian markets. Which of the following do you support most?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6A53E1" w:rsidRPr="009809FD" w:rsidTr="00AD27E0">
        <w:tc>
          <w:tcPr>
            <w:tcW w:w="3258" w:type="dxa"/>
            <w:tcBorders>
              <w:top w:val="nil"/>
              <w:left w:val="nil"/>
              <w:bottom w:val="nil"/>
              <w:right w:val="single" w:sz="6" w:space="0" w:color="auto"/>
            </w:tcBorders>
          </w:tcPr>
          <w:p w:rsidR="006A53E1" w:rsidRPr="009809FD" w:rsidRDefault="006A53E1"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A53E1" w:rsidRPr="009809FD" w:rsidRDefault="006A53E1"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6A53E1"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6A53E1"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6A53E1" w:rsidRPr="009809FD" w:rsidTr="00AD27E0">
        <w:tc>
          <w:tcPr>
            <w:tcW w:w="3258" w:type="dxa"/>
            <w:tcBorders>
              <w:top w:val="nil"/>
              <w:left w:val="nil"/>
              <w:bottom w:val="single" w:sz="6" w:space="0" w:color="auto"/>
              <w:right w:val="single" w:sz="6" w:space="0" w:color="auto"/>
            </w:tcBorders>
          </w:tcPr>
          <w:p w:rsidR="006A53E1" w:rsidRPr="009809FD" w:rsidRDefault="006A53E1"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6A53E1" w:rsidRPr="009809FD" w:rsidRDefault="006A53E1"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21112">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6A53E1"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21112">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6A53E1"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21112">
              <w:rPr>
                <w:rFonts w:ascii="Calibri" w:hAnsi="Calibri" w:cs="Calibri"/>
                <w:b/>
                <w:bCs/>
                <w:color w:val="000000"/>
                <w:sz w:val="24"/>
                <w:szCs w:val="24"/>
              </w:rPr>
              <w:t>450</w:t>
            </w:r>
          </w:p>
        </w:tc>
      </w:tr>
      <w:tr w:rsidR="006A53E1" w:rsidRPr="009809FD" w:rsidTr="00AD27E0">
        <w:tc>
          <w:tcPr>
            <w:tcW w:w="3258" w:type="dxa"/>
            <w:tcBorders>
              <w:top w:val="single" w:sz="6" w:space="0" w:color="auto"/>
              <w:left w:val="single" w:sz="6" w:space="0" w:color="auto"/>
              <w:bottom w:val="single" w:sz="6" w:space="0" w:color="auto"/>
              <w:right w:val="single" w:sz="6" w:space="0" w:color="auto"/>
            </w:tcBorders>
          </w:tcPr>
          <w:p w:rsidR="006A53E1" w:rsidRPr="006A53E1" w:rsidRDefault="00853B29" w:rsidP="00051FBA">
            <w:pPr>
              <w:rPr>
                <w:rFonts w:ascii="Calibri" w:hAnsi="Calibri" w:cs="Calibri"/>
                <w:sz w:val="24"/>
                <w:szCs w:val="24"/>
              </w:rPr>
            </w:pPr>
            <w:r>
              <w:rPr>
                <w:rFonts w:ascii="Calibri" w:hAnsi="Calibri" w:cs="Calibri"/>
                <w:sz w:val="24"/>
                <w:szCs w:val="24"/>
              </w:rPr>
              <w:t>I support boycotting all Israeli products</w:t>
            </w:r>
          </w:p>
        </w:tc>
        <w:tc>
          <w:tcPr>
            <w:tcW w:w="1710" w:type="dxa"/>
            <w:tcBorders>
              <w:top w:val="single" w:sz="6" w:space="0" w:color="auto"/>
              <w:left w:val="single" w:sz="6" w:space="0" w:color="auto"/>
              <w:bottom w:val="single" w:sz="6" w:space="0" w:color="auto"/>
              <w:right w:val="single" w:sz="6" w:space="0" w:color="auto"/>
            </w:tcBorders>
          </w:tcPr>
          <w:p w:rsidR="006A53E1"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49.1</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52.1</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44.2</w:t>
            </w:r>
          </w:p>
        </w:tc>
      </w:tr>
      <w:tr w:rsidR="006A53E1" w:rsidRPr="009809FD" w:rsidTr="00AD27E0">
        <w:tc>
          <w:tcPr>
            <w:tcW w:w="3258" w:type="dxa"/>
            <w:tcBorders>
              <w:top w:val="single" w:sz="6" w:space="0" w:color="auto"/>
              <w:left w:val="single" w:sz="6" w:space="0" w:color="auto"/>
              <w:bottom w:val="single" w:sz="6" w:space="0" w:color="auto"/>
              <w:right w:val="single" w:sz="6" w:space="0" w:color="auto"/>
            </w:tcBorders>
          </w:tcPr>
          <w:p w:rsidR="006A53E1" w:rsidRPr="006A53E1" w:rsidRDefault="00853B29" w:rsidP="00051FBA">
            <w:pPr>
              <w:rPr>
                <w:rFonts w:ascii="Calibri" w:hAnsi="Calibri" w:cs="Calibri"/>
                <w:sz w:val="24"/>
                <w:szCs w:val="24"/>
              </w:rPr>
            </w:pPr>
            <w:r>
              <w:rPr>
                <w:rFonts w:ascii="Calibri" w:hAnsi="Calibri" w:cs="Calibri"/>
                <w:sz w:val="24"/>
                <w:szCs w:val="24"/>
              </w:rPr>
              <w:t>I support boycotting settlement products only</w:t>
            </w:r>
          </w:p>
        </w:tc>
        <w:tc>
          <w:tcPr>
            <w:tcW w:w="1710" w:type="dxa"/>
            <w:tcBorders>
              <w:top w:val="single" w:sz="6" w:space="0" w:color="auto"/>
              <w:left w:val="single" w:sz="6" w:space="0" w:color="auto"/>
              <w:bottom w:val="single" w:sz="6" w:space="0" w:color="auto"/>
              <w:right w:val="single" w:sz="6" w:space="0" w:color="auto"/>
            </w:tcBorders>
          </w:tcPr>
          <w:p w:rsidR="006A53E1"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9.4</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9.6</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9.1</w:t>
            </w:r>
          </w:p>
        </w:tc>
      </w:tr>
      <w:tr w:rsidR="006A53E1" w:rsidRPr="009809FD" w:rsidTr="00AD27E0">
        <w:tc>
          <w:tcPr>
            <w:tcW w:w="3258" w:type="dxa"/>
            <w:tcBorders>
              <w:top w:val="single" w:sz="6" w:space="0" w:color="auto"/>
              <w:left w:val="single" w:sz="6" w:space="0" w:color="auto"/>
              <w:bottom w:val="single" w:sz="6" w:space="0" w:color="auto"/>
              <w:right w:val="single" w:sz="6" w:space="0" w:color="auto"/>
            </w:tcBorders>
          </w:tcPr>
          <w:p w:rsidR="006A53E1" w:rsidRPr="006A53E1" w:rsidRDefault="00853B29" w:rsidP="00051FBA">
            <w:pPr>
              <w:rPr>
                <w:rFonts w:ascii="Calibri" w:hAnsi="Calibri" w:cs="Calibri"/>
                <w:sz w:val="24"/>
                <w:szCs w:val="24"/>
              </w:rPr>
            </w:pPr>
            <w:r>
              <w:rPr>
                <w:rFonts w:ascii="Calibri" w:hAnsi="Calibri" w:cs="Calibri"/>
                <w:sz w:val="24"/>
                <w:szCs w:val="24"/>
              </w:rPr>
              <w:t xml:space="preserve">I support boycotting products with an alternative </w:t>
            </w:r>
          </w:p>
        </w:tc>
        <w:tc>
          <w:tcPr>
            <w:tcW w:w="1710" w:type="dxa"/>
            <w:tcBorders>
              <w:top w:val="single" w:sz="6" w:space="0" w:color="auto"/>
              <w:left w:val="single" w:sz="6" w:space="0" w:color="auto"/>
              <w:bottom w:val="single" w:sz="6" w:space="0" w:color="auto"/>
              <w:right w:val="single" w:sz="6" w:space="0" w:color="auto"/>
            </w:tcBorders>
          </w:tcPr>
          <w:p w:rsidR="006A53E1"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15.2</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14.0</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17.1</w:t>
            </w:r>
          </w:p>
        </w:tc>
      </w:tr>
      <w:tr w:rsidR="006A53E1"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6A53E1" w:rsidRPr="00915A16" w:rsidRDefault="00853B29" w:rsidP="00051FBA">
            <w:pPr>
              <w:tabs>
                <w:tab w:val="left" w:pos="11400"/>
              </w:tabs>
              <w:rPr>
                <w:rFonts w:ascii="Calibri" w:hAnsi="Calibri" w:cs="Calibri"/>
                <w:color w:val="000000"/>
                <w:sz w:val="24"/>
                <w:szCs w:val="24"/>
              </w:rPr>
            </w:pPr>
            <w:r>
              <w:rPr>
                <w:rFonts w:ascii="Calibri" w:hAnsi="Calibri" w:cs="Calibri"/>
                <w:color w:val="000000"/>
                <w:sz w:val="24"/>
                <w:szCs w:val="24"/>
              </w:rPr>
              <w:t>I support boycotting settlement products and products with an alternative</w:t>
            </w:r>
          </w:p>
        </w:tc>
        <w:tc>
          <w:tcPr>
            <w:tcW w:w="1710" w:type="dxa"/>
            <w:tcBorders>
              <w:top w:val="single" w:sz="6" w:space="0" w:color="auto"/>
              <w:left w:val="single" w:sz="6" w:space="0" w:color="auto"/>
              <w:bottom w:val="single" w:sz="6" w:space="0" w:color="auto"/>
              <w:right w:val="single" w:sz="6" w:space="0" w:color="auto"/>
            </w:tcBorders>
          </w:tcPr>
          <w:p w:rsidR="006A53E1" w:rsidRPr="00853B29"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12.4</w:t>
            </w:r>
          </w:p>
        </w:tc>
        <w:tc>
          <w:tcPr>
            <w:tcW w:w="1965" w:type="dxa"/>
            <w:tcBorders>
              <w:top w:val="single" w:sz="6" w:space="0" w:color="auto"/>
              <w:left w:val="single" w:sz="6" w:space="0" w:color="auto"/>
              <w:bottom w:val="single" w:sz="6" w:space="0" w:color="auto"/>
              <w:right w:val="single" w:sz="6" w:space="0" w:color="auto"/>
            </w:tcBorders>
          </w:tcPr>
          <w:p w:rsidR="006A53E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14.0</w:t>
            </w:r>
          </w:p>
        </w:tc>
        <w:tc>
          <w:tcPr>
            <w:tcW w:w="1650" w:type="dxa"/>
            <w:tcBorders>
              <w:top w:val="single" w:sz="6" w:space="0" w:color="auto"/>
              <w:left w:val="single" w:sz="6" w:space="0" w:color="auto"/>
              <w:bottom w:val="single" w:sz="6" w:space="0" w:color="auto"/>
              <w:right w:val="single" w:sz="6" w:space="0" w:color="auto"/>
            </w:tcBorders>
          </w:tcPr>
          <w:p w:rsidR="006A53E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9.8</w:t>
            </w:r>
          </w:p>
        </w:tc>
      </w:tr>
      <w:tr w:rsidR="00853B29"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853B29" w:rsidRDefault="00853B29" w:rsidP="00051FBA">
            <w:pPr>
              <w:tabs>
                <w:tab w:val="left" w:pos="11400"/>
              </w:tabs>
              <w:rPr>
                <w:rFonts w:ascii="Calibri" w:hAnsi="Calibri" w:cs="Calibri"/>
                <w:color w:val="000000"/>
                <w:sz w:val="24"/>
                <w:szCs w:val="24"/>
              </w:rPr>
            </w:pPr>
            <w:r>
              <w:rPr>
                <w:rFonts w:ascii="Calibri" w:hAnsi="Calibri" w:cs="Calibri"/>
                <w:color w:val="000000"/>
                <w:sz w:val="24"/>
                <w:szCs w:val="24"/>
              </w:rPr>
              <w:t xml:space="preserve">I don’t support boycotting Israeli product </w:t>
            </w:r>
          </w:p>
        </w:tc>
        <w:tc>
          <w:tcPr>
            <w:tcW w:w="1710" w:type="dxa"/>
            <w:tcBorders>
              <w:top w:val="single" w:sz="6" w:space="0" w:color="auto"/>
              <w:left w:val="single" w:sz="6" w:space="0" w:color="auto"/>
              <w:bottom w:val="single" w:sz="6" w:space="0" w:color="auto"/>
              <w:right w:val="single" w:sz="6" w:space="0" w:color="auto"/>
            </w:tcBorders>
          </w:tcPr>
          <w:p w:rsidR="00853B29" w:rsidRPr="00853B29"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10.6</w:t>
            </w:r>
          </w:p>
        </w:tc>
        <w:tc>
          <w:tcPr>
            <w:tcW w:w="1965" w:type="dxa"/>
            <w:tcBorders>
              <w:top w:val="single" w:sz="6" w:space="0" w:color="auto"/>
              <w:left w:val="single" w:sz="6" w:space="0" w:color="auto"/>
              <w:bottom w:val="single" w:sz="6" w:space="0" w:color="auto"/>
              <w:right w:val="single" w:sz="6" w:space="0" w:color="auto"/>
            </w:tcBorders>
          </w:tcPr>
          <w:p w:rsidR="00853B29"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7.3</w:t>
            </w:r>
          </w:p>
        </w:tc>
        <w:tc>
          <w:tcPr>
            <w:tcW w:w="1650" w:type="dxa"/>
            <w:tcBorders>
              <w:top w:val="single" w:sz="6" w:space="0" w:color="auto"/>
              <w:left w:val="single" w:sz="6" w:space="0" w:color="auto"/>
              <w:bottom w:val="single" w:sz="6" w:space="0" w:color="auto"/>
              <w:right w:val="single" w:sz="6" w:space="0" w:color="auto"/>
            </w:tcBorders>
          </w:tcPr>
          <w:p w:rsidR="00853B29"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16.0</w:t>
            </w:r>
          </w:p>
        </w:tc>
      </w:tr>
      <w:tr w:rsidR="00CD33B8"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CD33B8" w:rsidRDefault="00CD33B8" w:rsidP="00051FBA">
            <w:pPr>
              <w:tabs>
                <w:tab w:val="left" w:pos="11400"/>
              </w:tabs>
              <w:rPr>
                <w:rFonts w:ascii="Calibri" w:hAnsi="Calibri" w:cs="Calibri"/>
                <w:color w:val="000000"/>
                <w:sz w:val="24"/>
                <w:szCs w:val="24"/>
              </w:rPr>
            </w:pPr>
            <w:r>
              <w:rPr>
                <w:rFonts w:ascii="Calibri" w:hAnsi="Calibri" w:cs="Calibri"/>
                <w:color w:val="000000"/>
                <w:sz w:val="24"/>
                <w:szCs w:val="24"/>
              </w:rPr>
              <w:t>I don’t know</w:t>
            </w:r>
            <w:r w:rsidR="004451A6">
              <w:rPr>
                <w:rFonts w:ascii="Calibri" w:hAnsi="Calibri" w:cs="Calibri"/>
                <w:color w:val="000000"/>
                <w:sz w:val="24"/>
                <w:szCs w:val="24"/>
              </w:rPr>
              <w:t xml:space="preserve"> </w:t>
            </w:r>
            <w:r w:rsidR="00221112">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CD33B8" w:rsidRPr="00853B29"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3.3</w:t>
            </w:r>
          </w:p>
        </w:tc>
        <w:tc>
          <w:tcPr>
            <w:tcW w:w="1965" w:type="dxa"/>
            <w:tcBorders>
              <w:top w:val="single" w:sz="6" w:space="0" w:color="auto"/>
              <w:left w:val="single" w:sz="6" w:space="0" w:color="auto"/>
              <w:bottom w:val="single" w:sz="6" w:space="0" w:color="auto"/>
              <w:right w:val="single" w:sz="6" w:space="0" w:color="auto"/>
            </w:tcBorders>
          </w:tcPr>
          <w:p w:rsidR="00CD33B8"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3.0</w:t>
            </w:r>
          </w:p>
        </w:tc>
        <w:tc>
          <w:tcPr>
            <w:tcW w:w="1650" w:type="dxa"/>
            <w:tcBorders>
              <w:top w:val="single" w:sz="6" w:space="0" w:color="auto"/>
              <w:left w:val="single" w:sz="6" w:space="0" w:color="auto"/>
              <w:bottom w:val="single" w:sz="6" w:space="0" w:color="auto"/>
              <w:right w:val="single" w:sz="6" w:space="0" w:color="auto"/>
            </w:tcBorders>
          </w:tcPr>
          <w:p w:rsidR="00CD33B8"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3.8</w:t>
            </w:r>
          </w:p>
        </w:tc>
      </w:tr>
    </w:tbl>
    <w:p w:rsidR="008F6C96" w:rsidRDefault="008F6C96" w:rsidP="00051FBA">
      <w:pPr>
        <w:jc w:val="lowKashida"/>
        <w:rPr>
          <w:rFonts w:ascii="Calibri" w:hAnsi="Calibri" w:cs="Calibri"/>
          <w:color w:val="000000"/>
          <w:sz w:val="24"/>
          <w:szCs w:val="24"/>
        </w:rPr>
      </w:pPr>
    </w:p>
    <w:p w:rsidR="00197177" w:rsidRDefault="00197177" w:rsidP="00051FBA">
      <w:pPr>
        <w:jc w:val="lowKashida"/>
        <w:rPr>
          <w:rFonts w:ascii="Calibri" w:hAnsi="Calibri" w:cs="Calibri"/>
          <w:color w:val="000000"/>
          <w:sz w:val="24"/>
          <w:szCs w:val="24"/>
        </w:rPr>
      </w:pPr>
    </w:p>
    <w:p w:rsidR="007C5E21" w:rsidRDefault="007C5E21" w:rsidP="0027604E">
      <w:pPr>
        <w:spacing w:line="276" w:lineRule="auto"/>
        <w:jc w:val="lowKashida"/>
        <w:rPr>
          <w:rFonts w:ascii="Calibri" w:hAnsi="Calibri" w:cs="Calibri"/>
          <w:color w:val="000000"/>
          <w:sz w:val="24"/>
          <w:szCs w:val="24"/>
        </w:rPr>
      </w:pPr>
      <w:r w:rsidRPr="007C5E21">
        <w:rPr>
          <w:rFonts w:ascii="Calibri" w:hAnsi="Calibri" w:cs="Calibri"/>
          <w:noProof/>
          <w:color w:val="000000"/>
          <w:sz w:val="24"/>
          <w:szCs w:val="24"/>
        </w:rPr>
        <w:drawing>
          <wp:inline distT="0" distB="0" distL="0" distR="0">
            <wp:extent cx="5941936" cy="3772930"/>
            <wp:effectExtent l="19050" t="0" r="20714" b="0"/>
            <wp:docPr id="34"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C5E21" w:rsidRDefault="007C5E21" w:rsidP="00051FBA">
      <w:pPr>
        <w:jc w:val="lowKashida"/>
        <w:rPr>
          <w:rFonts w:ascii="Calibri" w:hAnsi="Calibri" w:cs="Calibri"/>
          <w:color w:val="000000"/>
          <w:sz w:val="24"/>
          <w:szCs w:val="24"/>
        </w:rPr>
      </w:pPr>
    </w:p>
    <w:p w:rsidR="007C5E21" w:rsidRDefault="007C5E21" w:rsidP="00051FBA">
      <w:pPr>
        <w:jc w:val="lowKashida"/>
        <w:rPr>
          <w:rFonts w:ascii="Calibri" w:hAnsi="Calibri" w:cs="Calibri"/>
          <w:color w:val="000000"/>
          <w:sz w:val="24"/>
          <w:szCs w:val="24"/>
        </w:rPr>
      </w:pPr>
    </w:p>
    <w:p w:rsidR="007C5E21" w:rsidRDefault="007C5E21" w:rsidP="00051FBA">
      <w:pPr>
        <w:jc w:val="lowKashida"/>
        <w:rPr>
          <w:rFonts w:ascii="Calibri" w:hAnsi="Calibri" w:cs="Calibri"/>
          <w:color w:val="000000"/>
          <w:sz w:val="24"/>
          <w:szCs w:val="24"/>
        </w:rPr>
      </w:pPr>
    </w:p>
    <w:p w:rsidR="007C5E21" w:rsidRDefault="007C5E21" w:rsidP="00051FBA">
      <w:pPr>
        <w:jc w:val="lowKashida"/>
        <w:rPr>
          <w:rFonts w:ascii="Calibri" w:hAnsi="Calibri" w:cs="Calibri"/>
          <w:color w:val="000000"/>
          <w:sz w:val="24"/>
          <w:szCs w:val="24"/>
        </w:rPr>
      </w:pPr>
    </w:p>
    <w:p w:rsidR="007C5E21" w:rsidRDefault="007C5E21" w:rsidP="00051FBA">
      <w:pPr>
        <w:jc w:val="lowKashida"/>
        <w:rPr>
          <w:rFonts w:ascii="Calibri" w:hAnsi="Calibri" w:cs="Calibri"/>
          <w:color w:val="000000"/>
          <w:sz w:val="24"/>
          <w:szCs w:val="24"/>
        </w:rPr>
      </w:pPr>
    </w:p>
    <w:p w:rsidR="007C5E21" w:rsidRDefault="007C5E21" w:rsidP="00051FBA">
      <w:pPr>
        <w:jc w:val="lowKashida"/>
        <w:rPr>
          <w:rFonts w:ascii="Calibri" w:hAnsi="Calibri" w:cs="Calibri"/>
          <w:color w:val="000000"/>
          <w:sz w:val="24"/>
          <w:szCs w:val="24"/>
        </w:rPr>
      </w:pPr>
    </w:p>
    <w:p w:rsidR="007C5E21" w:rsidRDefault="007C5E21" w:rsidP="00051FBA">
      <w:pPr>
        <w:jc w:val="lowKashida"/>
        <w:rPr>
          <w:rFonts w:ascii="Calibri" w:hAnsi="Calibri" w:cs="Calibri"/>
          <w:color w:val="000000"/>
          <w:sz w:val="24"/>
          <w:szCs w:val="24"/>
        </w:rPr>
      </w:pPr>
    </w:p>
    <w:p w:rsidR="007C5E21" w:rsidRDefault="007C5E21" w:rsidP="00051FBA">
      <w:pPr>
        <w:jc w:val="lowKashida"/>
        <w:rPr>
          <w:rFonts w:ascii="Calibri" w:hAnsi="Calibri" w:cs="Calibri"/>
          <w:color w:val="000000"/>
          <w:sz w:val="24"/>
          <w:szCs w:val="24"/>
        </w:rPr>
      </w:pPr>
    </w:p>
    <w:p w:rsidR="00BC41EB" w:rsidRPr="00BC41EB" w:rsidRDefault="00BC41EB" w:rsidP="00051FBA">
      <w:pPr>
        <w:rPr>
          <w:rFonts w:ascii="Calibri" w:hAnsi="Calibri" w:cs="Calibri"/>
          <w:sz w:val="24"/>
          <w:szCs w:val="24"/>
        </w:rPr>
      </w:pPr>
      <w:r w:rsidRPr="00BC41EB">
        <w:rPr>
          <w:rFonts w:ascii="Calibri" w:hAnsi="Calibri" w:cs="Calibri"/>
          <w:sz w:val="24"/>
          <w:szCs w:val="24"/>
        </w:rPr>
        <w:lastRenderedPageBreak/>
        <w:t>Q</w:t>
      </w:r>
      <w:r w:rsidR="00BC0FCB">
        <w:rPr>
          <w:rFonts w:ascii="Calibri" w:hAnsi="Calibri" w:cs="Calibri"/>
          <w:sz w:val="24"/>
          <w:szCs w:val="24"/>
        </w:rPr>
        <w:t>30</w:t>
      </w:r>
      <w:r w:rsidRPr="00BC41EB">
        <w:rPr>
          <w:rFonts w:ascii="Calibri" w:hAnsi="Calibri" w:cs="Calibri"/>
          <w:sz w:val="24"/>
          <w:szCs w:val="24"/>
        </w:rPr>
        <w:t xml:space="preserve">- </w:t>
      </w:r>
      <w:r w:rsidR="00CD33B8">
        <w:rPr>
          <w:rFonts w:ascii="Calibri" w:hAnsi="Calibri" w:cs="Calibri"/>
          <w:sz w:val="24"/>
          <w:szCs w:val="24"/>
        </w:rPr>
        <w:t xml:space="preserve">At the personal level, would you say you: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BC41EB" w:rsidRPr="009809FD" w:rsidTr="00AD27E0">
        <w:tc>
          <w:tcPr>
            <w:tcW w:w="3258" w:type="dxa"/>
            <w:tcBorders>
              <w:top w:val="nil"/>
              <w:left w:val="nil"/>
              <w:bottom w:val="nil"/>
              <w:right w:val="single" w:sz="6" w:space="0" w:color="auto"/>
            </w:tcBorders>
          </w:tcPr>
          <w:p w:rsidR="00BC41EB" w:rsidRPr="009809FD" w:rsidRDefault="00BC41EB"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BC41EB" w:rsidRPr="009809FD" w:rsidRDefault="00BC41EB"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6" w:space="0" w:color="auto"/>
              <w:bottom w:val="single" w:sz="6" w:space="0" w:color="auto"/>
              <w:right w:val="single" w:sz="6" w:space="0" w:color="auto"/>
            </w:tcBorders>
          </w:tcPr>
          <w:p w:rsidR="00BC41EB" w:rsidRPr="009809FD" w:rsidRDefault="00BC41EB"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BC41EB" w:rsidRPr="009809FD" w:rsidRDefault="00BC41EB"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BC41EB" w:rsidRPr="009809FD" w:rsidTr="00AD27E0">
        <w:tc>
          <w:tcPr>
            <w:tcW w:w="3258" w:type="dxa"/>
            <w:tcBorders>
              <w:top w:val="nil"/>
              <w:left w:val="nil"/>
              <w:bottom w:val="single" w:sz="6" w:space="0" w:color="auto"/>
              <w:right w:val="single" w:sz="6" w:space="0" w:color="auto"/>
            </w:tcBorders>
          </w:tcPr>
          <w:p w:rsidR="00BC41EB" w:rsidRPr="009809FD" w:rsidRDefault="00BC41EB" w:rsidP="00051FBA">
            <w:pPr>
              <w:jc w:val="lowKashida"/>
              <w:rPr>
                <w:rFonts w:ascii="Calibri" w:hAnsi="Calibri" w:cs="Calibri"/>
                <w:color w:val="000000"/>
                <w:sz w:val="24"/>
                <w:szCs w:val="24"/>
              </w:rPr>
            </w:pPr>
          </w:p>
        </w:tc>
        <w:tc>
          <w:tcPr>
            <w:tcW w:w="1710" w:type="dxa"/>
            <w:tcBorders>
              <w:top w:val="single" w:sz="6" w:space="0" w:color="auto"/>
              <w:left w:val="nil"/>
              <w:bottom w:val="single" w:sz="6" w:space="0" w:color="auto"/>
              <w:right w:val="single" w:sz="6" w:space="0" w:color="auto"/>
            </w:tcBorders>
          </w:tcPr>
          <w:p w:rsidR="00BC41EB" w:rsidRPr="009809FD" w:rsidRDefault="00BC41E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21112">
              <w:rPr>
                <w:rFonts w:ascii="Calibri" w:hAnsi="Calibri" w:cs="Calibri"/>
                <w:b/>
                <w:bCs/>
                <w:color w:val="000000"/>
                <w:sz w:val="24"/>
                <w:szCs w:val="24"/>
              </w:rPr>
              <w:t>1199</w:t>
            </w:r>
          </w:p>
        </w:tc>
        <w:tc>
          <w:tcPr>
            <w:tcW w:w="1965" w:type="dxa"/>
            <w:tcBorders>
              <w:top w:val="single" w:sz="6" w:space="0" w:color="auto"/>
              <w:left w:val="single" w:sz="6" w:space="0" w:color="auto"/>
              <w:bottom w:val="single" w:sz="6" w:space="0" w:color="auto"/>
              <w:right w:val="single" w:sz="6" w:space="0" w:color="auto"/>
            </w:tcBorders>
          </w:tcPr>
          <w:p w:rsidR="00BC41EB" w:rsidRPr="009809FD" w:rsidRDefault="00BC41E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21112">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BC41EB" w:rsidRPr="009809FD" w:rsidRDefault="00BC41EB"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21112">
              <w:rPr>
                <w:rFonts w:ascii="Calibri" w:hAnsi="Calibri" w:cs="Calibri"/>
                <w:b/>
                <w:bCs/>
                <w:color w:val="000000"/>
                <w:sz w:val="24"/>
                <w:szCs w:val="24"/>
              </w:rPr>
              <w:t>450</w:t>
            </w:r>
          </w:p>
        </w:tc>
      </w:tr>
      <w:tr w:rsidR="00BC41EB" w:rsidRPr="009809FD" w:rsidTr="00AD27E0">
        <w:tc>
          <w:tcPr>
            <w:tcW w:w="3258" w:type="dxa"/>
            <w:tcBorders>
              <w:top w:val="single" w:sz="6" w:space="0" w:color="auto"/>
              <w:left w:val="single" w:sz="6" w:space="0" w:color="auto"/>
              <w:bottom w:val="single" w:sz="6" w:space="0" w:color="auto"/>
              <w:right w:val="single" w:sz="6" w:space="0" w:color="auto"/>
            </w:tcBorders>
          </w:tcPr>
          <w:p w:rsidR="00BC41EB" w:rsidRPr="001D5580" w:rsidRDefault="00CD33B8" w:rsidP="00051FBA">
            <w:pPr>
              <w:rPr>
                <w:sz w:val="24"/>
                <w:szCs w:val="24"/>
              </w:rPr>
            </w:pPr>
            <w:r>
              <w:rPr>
                <w:sz w:val="24"/>
                <w:szCs w:val="24"/>
              </w:rPr>
              <w:t>Boycott all Israeli products</w:t>
            </w:r>
          </w:p>
        </w:tc>
        <w:tc>
          <w:tcPr>
            <w:tcW w:w="1710" w:type="dxa"/>
            <w:tcBorders>
              <w:top w:val="single" w:sz="6" w:space="0" w:color="auto"/>
              <w:left w:val="single" w:sz="6" w:space="0" w:color="auto"/>
              <w:bottom w:val="single" w:sz="6" w:space="0" w:color="auto"/>
              <w:right w:val="single" w:sz="6" w:space="0" w:color="auto"/>
            </w:tcBorders>
          </w:tcPr>
          <w:p w:rsidR="00BC41EB"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34.1</w:t>
            </w:r>
          </w:p>
        </w:tc>
        <w:tc>
          <w:tcPr>
            <w:tcW w:w="1965" w:type="dxa"/>
            <w:tcBorders>
              <w:top w:val="single" w:sz="6" w:space="0" w:color="auto"/>
              <w:left w:val="single" w:sz="6" w:space="0" w:color="auto"/>
              <w:bottom w:val="single" w:sz="6" w:space="0" w:color="auto"/>
              <w:right w:val="single" w:sz="6" w:space="0" w:color="auto"/>
            </w:tcBorders>
          </w:tcPr>
          <w:p w:rsidR="00BC41E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37.7</w:t>
            </w:r>
          </w:p>
        </w:tc>
        <w:tc>
          <w:tcPr>
            <w:tcW w:w="1650" w:type="dxa"/>
            <w:tcBorders>
              <w:top w:val="single" w:sz="6" w:space="0" w:color="auto"/>
              <w:left w:val="single" w:sz="6" w:space="0" w:color="auto"/>
              <w:bottom w:val="single" w:sz="6" w:space="0" w:color="auto"/>
              <w:right w:val="single" w:sz="6" w:space="0" w:color="auto"/>
            </w:tcBorders>
          </w:tcPr>
          <w:p w:rsidR="00BC41E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28.2</w:t>
            </w:r>
          </w:p>
        </w:tc>
      </w:tr>
      <w:tr w:rsidR="00BC41EB" w:rsidRPr="009809FD" w:rsidTr="00AD27E0">
        <w:tc>
          <w:tcPr>
            <w:tcW w:w="3258" w:type="dxa"/>
            <w:tcBorders>
              <w:top w:val="single" w:sz="6" w:space="0" w:color="auto"/>
              <w:left w:val="single" w:sz="6" w:space="0" w:color="auto"/>
              <w:bottom w:val="single" w:sz="6" w:space="0" w:color="auto"/>
              <w:right w:val="single" w:sz="6" w:space="0" w:color="auto"/>
            </w:tcBorders>
          </w:tcPr>
          <w:p w:rsidR="00BC41EB" w:rsidRPr="001D5580" w:rsidRDefault="00CD33B8" w:rsidP="00051FBA">
            <w:pPr>
              <w:rPr>
                <w:rFonts w:ascii="Calibri" w:hAnsi="Calibri" w:cs="Calibri"/>
                <w:sz w:val="24"/>
                <w:szCs w:val="24"/>
              </w:rPr>
            </w:pPr>
            <w:r>
              <w:rPr>
                <w:rFonts w:ascii="Calibri" w:hAnsi="Calibri" w:cs="Calibri"/>
                <w:sz w:val="24"/>
                <w:szCs w:val="24"/>
              </w:rPr>
              <w:t>Boycott settlement products only</w:t>
            </w:r>
          </w:p>
        </w:tc>
        <w:tc>
          <w:tcPr>
            <w:tcW w:w="1710" w:type="dxa"/>
            <w:tcBorders>
              <w:top w:val="single" w:sz="6" w:space="0" w:color="auto"/>
              <w:left w:val="single" w:sz="6" w:space="0" w:color="auto"/>
              <w:bottom w:val="single" w:sz="6" w:space="0" w:color="auto"/>
              <w:right w:val="single" w:sz="6" w:space="0" w:color="auto"/>
            </w:tcBorders>
          </w:tcPr>
          <w:p w:rsidR="00BC41EB"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8.3</w:t>
            </w:r>
          </w:p>
        </w:tc>
        <w:tc>
          <w:tcPr>
            <w:tcW w:w="1965" w:type="dxa"/>
            <w:tcBorders>
              <w:top w:val="single" w:sz="6" w:space="0" w:color="auto"/>
              <w:left w:val="single" w:sz="6" w:space="0" w:color="auto"/>
              <w:bottom w:val="single" w:sz="6" w:space="0" w:color="auto"/>
              <w:right w:val="single" w:sz="6" w:space="0" w:color="auto"/>
            </w:tcBorders>
          </w:tcPr>
          <w:p w:rsidR="00BC41E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9.3</w:t>
            </w:r>
          </w:p>
        </w:tc>
        <w:tc>
          <w:tcPr>
            <w:tcW w:w="1650" w:type="dxa"/>
            <w:tcBorders>
              <w:top w:val="single" w:sz="6" w:space="0" w:color="auto"/>
              <w:left w:val="single" w:sz="6" w:space="0" w:color="auto"/>
              <w:bottom w:val="single" w:sz="6" w:space="0" w:color="auto"/>
              <w:right w:val="single" w:sz="6" w:space="0" w:color="auto"/>
            </w:tcBorders>
          </w:tcPr>
          <w:p w:rsidR="00BC41E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6.7</w:t>
            </w:r>
          </w:p>
        </w:tc>
      </w:tr>
      <w:tr w:rsidR="00BC41EB"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BC41EB" w:rsidRPr="00915A16" w:rsidRDefault="00CD33B8" w:rsidP="00051FBA">
            <w:pPr>
              <w:tabs>
                <w:tab w:val="left" w:pos="11400"/>
              </w:tabs>
              <w:rPr>
                <w:rFonts w:ascii="Calibri" w:hAnsi="Calibri" w:cs="Calibri"/>
                <w:color w:val="000000"/>
                <w:sz w:val="24"/>
                <w:szCs w:val="24"/>
              </w:rPr>
            </w:pPr>
            <w:r>
              <w:rPr>
                <w:rFonts w:ascii="Calibri" w:hAnsi="Calibri" w:cs="Calibri"/>
                <w:color w:val="000000"/>
                <w:sz w:val="24"/>
                <w:szCs w:val="24"/>
              </w:rPr>
              <w:t>Boycott products with an alternative</w:t>
            </w:r>
          </w:p>
        </w:tc>
        <w:tc>
          <w:tcPr>
            <w:tcW w:w="1710" w:type="dxa"/>
            <w:tcBorders>
              <w:top w:val="single" w:sz="6" w:space="0" w:color="auto"/>
              <w:left w:val="single" w:sz="6" w:space="0" w:color="auto"/>
              <w:bottom w:val="single" w:sz="6" w:space="0" w:color="auto"/>
              <w:right w:val="single" w:sz="6" w:space="0" w:color="auto"/>
            </w:tcBorders>
          </w:tcPr>
          <w:p w:rsidR="00BC41EB" w:rsidRPr="00CD33B8"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24.9</w:t>
            </w:r>
          </w:p>
        </w:tc>
        <w:tc>
          <w:tcPr>
            <w:tcW w:w="1965" w:type="dxa"/>
            <w:tcBorders>
              <w:top w:val="single" w:sz="6" w:space="0" w:color="auto"/>
              <w:left w:val="single" w:sz="6" w:space="0" w:color="auto"/>
              <w:bottom w:val="single" w:sz="6" w:space="0" w:color="auto"/>
              <w:right w:val="single" w:sz="6" w:space="0" w:color="auto"/>
            </w:tcBorders>
          </w:tcPr>
          <w:p w:rsidR="00BC41E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23.6</w:t>
            </w:r>
          </w:p>
        </w:tc>
        <w:tc>
          <w:tcPr>
            <w:tcW w:w="1650" w:type="dxa"/>
            <w:tcBorders>
              <w:top w:val="single" w:sz="6" w:space="0" w:color="auto"/>
              <w:left w:val="single" w:sz="6" w:space="0" w:color="auto"/>
              <w:bottom w:val="single" w:sz="6" w:space="0" w:color="auto"/>
              <w:right w:val="single" w:sz="6" w:space="0" w:color="auto"/>
            </w:tcBorders>
          </w:tcPr>
          <w:p w:rsidR="00BC41EB"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26.9</w:t>
            </w:r>
          </w:p>
        </w:tc>
      </w:tr>
      <w:tr w:rsidR="00CD33B8"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CD33B8" w:rsidRDefault="00CD33B8" w:rsidP="00051FBA">
            <w:pPr>
              <w:tabs>
                <w:tab w:val="left" w:pos="11400"/>
              </w:tabs>
              <w:rPr>
                <w:rFonts w:ascii="Calibri" w:hAnsi="Calibri" w:cs="Calibri"/>
                <w:color w:val="000000"/>
                <w:sz w:val="24"/>
                <w:szCs w:val="24"/>
              </w:rPr>
            </w:pPr>
            <w:r>
              <w:rPr>
                <w:rFonts w:ascii="Calibri" w:hAnsi="Calibri" w:cs="Calibri"/>
                <w:color w:val="000000"/>
                <w:sz w:val="24"/>
                <w:szCs w:val="24"/>
              </w:rPr>
              <w:t>Boycott settlement  products and products with an alternative</w:t>
            </w:r>
          </w:p>
        </w:tc>
        <w:tc>
          <w:tcPr>
            <w:tcW w:w="1710" w:type="dxa"/>
            <w:tcBorders>
              <w:top w:val="single" w:sz="6" w:space="0" w:color="auto"/>
              <w:left w:val="single" w:sz="6" w:space="0" w:color="auto"/>
              <w:bottom w:val="single" w:sz="6" w:space="0" w:color="auto"/>
              <w:right w:val="single" w:sz="6" w:space="0" w:color="auto"/>
            </w:tcBorders>
          </w:tcPr>
          <w:p w:rsidR="00CD33B8" w:rsidRPr="00CD33B8"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15.8</w:t>
            </w:r>
          </w:p>
        </w:tc>
        <w:tc>
          <w:tcPr>
            <w:tcW w:w="1965" w:type="dxa"/>
            <w:tcBorders>
              <w:top w:val="single" w:sz="6" w:space="0" w:color="auto"/>
              <w:left w:val="single" w:sz="6" w:space="0" w:color="auto"/>
              <w:bottom w:val="single" w:sz="6" w:space="0" w:color="auto"/>
              <w:right w:val="single" w:sz="6" w:space="0" w:color="auto"/>
            </w:tcBorders>
          </w:tcPr>
          <w:p w:rsidR="00CD33B8"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16.2</w:t>
            </w:r>
          </w:p>
        </w:tc>
        <w:tc>
          <w:tcPr>
            <w:tcW w:w="1650" w:type="dxa"/>
            <w:tcBorders>
              <w:top w:val="single" w:sz="6" w:space="0" w:color="auto"/>
              <w:left w:val="single" w:sz="6" w:space="0" w:color="auto"/>
              <w:bottom w:val="single" w:sz="6" w:space="0" w:color="auto"/>
              <w:right w:val="single" w:sz="6" w:space="0" w:color="auto"/>
            </w:tcBorders>
          </w:tcPr>
          <w:p w:rsidR="00CD33B8"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15.1</w:t>
            </w:r>
          </w:p>
        </w:tc>
      </w:tr>
      <w:tr w:rsidR="00CD33B8"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CD33B8" w:rsidRDefault="00CD33B8" w:rsidP="00051FBA">
            <w:pPr>
              <w:tabs>
                <w:tab w:val="left" w:pos="11400"/>
              </w:tabs>
              <w:rPr>
                <w:rFonts w:ascii="Calibri" w:hAnsi="Calibri" w:cs="Calibri"/>
                <w:color w:val="000000"/>
                <w:sz w:val="24"/>
                <w:szCs w:val="24"/>
              </w:rPr>
            </w:pPr>
            <w:r>
              <w:rPr>
                <w:rFonts w:ascii="Calibri" w:hAnsi="Calibri" w:cs="Calibri"/>
                <w:color w:val="000000"/>
                <w:sz w:val="24"/>
                <w:szCs w:val="24"/>
              </w:rPr>
              <w:t xml:space="preserve">Don’t support boycotting Israeli products </w:t>
            </w:r>
          </w:p>
        </w:tc>
        <w:tc>
          <w:tcPr>
            <w:tcW w:w="1710" w:type="dxa"/>
            <w:tcBorders>
              <w:top w:val="single" w:sz="6" w:space="0" w:color="auto"/>
              <w:left w:val="single" w:sz="6" w:space="0" w:color="auto"/>
              <w:bottom w:val="single" w:sz="6" w:space="0" w:color="auto"/>
              <w:right w:val="single" w:sz="6" w:space="0" w:color="auto"/>
            </w:tcBorders>
          </w:tcPr>
          <w:p w:rsidR="00CD33B8" w:rsidRPr="00CD33B8"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11.8</w:t>
            </w:r>
          </w:p>
        </w:tc>
        <w:tc>
          <w:tcPr>
            <w:tcW w:w="1965" w:type="dxa"/>
            <w:tcBorders>
              <w:top w:val="single" w:sz="6" w:space="0" w:color="auto"/>
              <w:left w:val="single" w:sz="6" w:space="0" w:color="auto"/>
              <w:bottom w:val="single" w:sz="6" w:space="0" w:color="auto"/>
              <w:right w:val="single" w:sz="6" w:space="0" w:color="auto"/>
            </w:tcBorders>
          </w:tcPr>
          <w:p w:rsidR="00CD33B8"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8.7</w:t>
            </w:r>
          </w:p>
        </w:tc>
        <w:tc>
          <w:tcPr>
            <w:tcW w:w="1650" w:type="dxa"/>
            <w:tcBorders>
              <w:top w:val="single" w:sz="6" w:space="0" w:color="auto"/>
              <w:left w:val="single" w:sz="6" w:space="0" w:color="auto"/>
              <w:bottom w:val="single" w:sz="6" w:space="0" w:color="auto"/>
              <w:right w:val="single" w:sz="6" w:space="0" w:color="auto"/>
            </w:tcBorders>
          </w:tcPr>
          <w:p w:rsidR="00CD33B8"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16.9</w:t>
            </w:r>
          </w:p>
        </w:tc>
      </w:tr>
      <w:tr w:rsidR="00CD33B8" w:rsidRPr="009809FD" w:rsidTr="00AD27E0">
        <w:trPr>
          <w:trHeight w:val="53"/>
        </w:trPr>
        <w:tc>
          <w:tcPr>
            <w:tcW w:w="3258" w:type="dxa"/>
            <w:tcBorders>
              <w:top w:val="single" w:sz="6" w:space="0" w:color="auto"/>
              <w:left w:val="single" w:sz="6" w:space="0" w:color="auto"/>
              <w:bottom w:val="single" w:sz="6" w:space="0" w:color="auto"/>
              <w:right w:val="single" w:sz="6" w:space="0" w:color="auto"/>
            </w:tcBorders>
          </w:tcPr>
          <w:p w:rsidR="00CD33B8" w:rsidRDefault="00CD33B8" w:rsidP="00051FBA">
            <w:pPr>
              <w:tabs>
                <w:tab w:val="left" w:pos="11400"/>
              </w:tabs>
              <w:rPr>
                <w:rFonts w:ascii="Calibri" w:hAnsi="Calibri" w:cs="Calibri"/>
                <w:color w:val="000000"/>
                <w:sz w:val="24"/>
                <w:szCs w:val="24"/>
              </w:rPr>
            </w:pPr>
            <w:r>
              <w:rPr>
                <w:rFonts w:ascii="Calibri" w:hAnsi="Calibri" w:cs="Calibri"/>
                <w:color w:val="000000"/>
                <w:sz w:val="24"/>
                <w:szCs w:val="24"/>
              </w:rPr>
              <w:t>I don’t know</w:t>
            </w:r>
            <w:r w:rsidR="004451A6">
              <w:rPr>
                <w:rFonts w:ascii="Calibri" w:hAnsi="Calibri" w:cs="Calibri"/>
                <w:color w:val="000000"/>
                <w:sz w:val="24"/>
                <w:szCs w:val="24"/>
              </w:rPr>
              <w:t xml:space="preserve"> </w:t>
            </w:r>
            <w:r w:rsidR="00221112">
              <w:rPr>
                <w:rFonts w:ascii="Calibri" w:hAnsi="Calibri" w:cs="Calibri"/>
                <w:color w:val="000000"/>
                <w:sz w:val="24"/>
                <w:szCs w:val="24"/>
              </w:rPr>
              <w:t xml:space="preserve">\ no answer </w:t>
            </w:r>
          </w:p>
        </w:tc>
        <w:tc>
          <w:tcPr>
            <w:tcW w:w="1710" w:type="dxa"/>
            <w:tcBorders>
              <w:top w:val="single" w:sz="6" w:space="0" w:color="auto"/>
              <w:left w:val="single" w:sz="6" w:space="0" w:color="auto"/>
              <w:bottom w:val="single" w:sz="6" w:space="0" w:color="auto"/>
              <w:right w:val="single" w:sz="6" w:space="0" w:color="auto"/>
            </w:tcBorders>
          </w:tcPr>
          <w:p w:rsidR="00CD33B8" w:rsidRPr="00CD33B8"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5.1</w:t>
            </w:r>
          </w:p>
        </w:tc>
        <w:tc>
          <w:tcPr>
            <w:tcW w:w="1965" w:type="dxa"/>
            <w:tcBorders>
              <w:top w:val="single" w:sz="6" w:space="0" w:color="auto"/>
              <w:left w:val="single" w:sz="6" w:space="0" w:color="auto"/>
              <w:bottom w:val="single" w:sz="6" w:space="0" w:color="auto"/>
              <w:right w:val="single" w:sz="6" w:space="0" w:color="auto"/>
            </w:tcBorders>
          </w:tcPr>
          <w:p w:rsidR="00CD33B8"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4.5</w:t>
            </w:r>
          </w:p>
        </w:tc>
        <w:tc>
          <w:tcPr>
            <w:tcW w:w="1650" w:type="dxa"/>
            <w:tcBorders>
              <w:top w:val="single" w:sz="6" w:space="0" w:color="auto"/>
              <w:left w:val="single" w:sz="6" w:space="0" w:color="auto"/>
              <w:bottom w:val="single" w:sz="6" w:space="0" w:color="auto"/>
              <w:right w:val="single" w:sz="6" w:space="0" w:color="auto"/>
            </w:tcBorders>
          </w:tcPr>
          <w:p w:rsidR="00CD33B8"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6.2</w:t>
            </w:r>
          </w:p>
        </w:tc>
      </w:tr>
    </w:tbl>
    <w:p w:rsidR="00077E06" w:rsidRDefault="00077E06" w:rsidP="00051FBA">
      <w:pPr>
        <w:jc w:val="lowKashida"/>
        <w:rPr>
          <w:rFonts w:ascii="Calibri" w:hAnsi="Calibri" w:cs="Calibri"/>
          <w:color w:val="000000"/>
          <w:sz w:val="24"/>
          <w:szCs w:val="24"/>
        </w:rPr>
      </w:pPr>
    </w:p>
    <w:p w:rsidR="009B6335" w:rsidRPr="009809FD" w:rsidRDefault="00CF17A1" w:rsidP="00051FBA">
      <w:pPr>
        <w:jc w:val="lowKashida"/>
        <w:rPr>
          <w:rFonts w:ascii="Calibri" w:hAnsi="Calibri" w:cs="Calibri"/>
          <w:color w:val="000000"/>
          <w:sz w:val="24"/>
          <w:szCs w:val="24"/>
        </w:rPr>
      </w:pPr>
      <w:r w:rsidRPr="00CF17A1">
        <w:rPr>
          <w:rFonts w:ascii="Calibri" w:hAnsi="Calibri" w:cs="Calibri"/>
          <w:noProof/>
          <w:color w:val="000000"/>
          <w:sz w:val="24"/>
          <w:szCs w:val="24"/>
        </w:rPr>
        <w:drawing>
          <wp:inline distT="0" distB="0" distL="0" distR="0">
            <wp:extent cx="5941936" cy="3921211"/>
            <wp:effectExtent l="19050" t="0" r="20714" b="3089"/>
            <wp:docPr id="36"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077E06">
        <w:rPr>
          <w:rFonts w:ascii="Calibri" w:hAnsi="Calibri" w:cs="Calibri"/>
          <w:color w:val="000000"/>
          <w:sz w:val="24"/>
          <w:szCs w:val="24"/>
        </w:rPr>
        <w:br w:type="page"/>
      </w:r>
    </w:p>
    <w:p w:rsidR="00F607A1" w:rsidRPr="009809FD" w:rsidRDefault="00B414D2" w:rsidP="00051FBA">
      <w:pPr>
        <w:jc w:val="lowKashida"/>
        <w:rPr>
          <w:rFonts w:ascii="Calibri" w:hAnsi="Calibri" w:cs="Calibri"/>
          <w:color w:val="000000"/>
          <w:sz w:val="24"/>
          <w:szCs w:val="24"/>
        </w:rPr>
      </w:pPr>
      <w:r>
        <w:rPr>
          <w:rFonts w:ascii="Calibri" w:hAnsi="Calibri" w:cs="Calibri"/>
          <w:color w:val="000000"/>
          <w:sz w:val="24"/>
          <w:szCs w:val="24"/>
        </w:rPr>
        <w:lastRenderedPageBreak/>
        <w:t>Q</w:t>
      </w:r>
      <w:r w:rsidR="00077E06">
        <w:rPr>
          <w:rFonts w:ascii="Calibri" w:hAnsi="Calibri" w:cs="Calibri"/>
          <w:color w:val="000000"/>
          <w:sz w:val="24"/>
          <w:szCs w:val="24"/>
        </w:rPr>
        <w:t>31</w:t>
      </w:r>
      <w:r>
        <w:rPr>
          <w:rFonts w:ascii="Calibri" w:hAnsi="Calibri" w:cs="Calibri"/>
          <w:color w:val="000000"/>
          <w:sz w:val="24"/>
          <w:szCs w:val="24"/>
        </w:rPr>
        <w:t xml:space="preserve">- Which Political or religious faction do you trust the most? </w:t>
      </w: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58"/>
        <w:gridCol w:w="1710"/>
        <w:gridCol w:w="1965"/>
        <w:gridCol w:w="1650"/>
      </w:tblGrid>
      <w:tr w:rsidR="006E2617" w:rsidRPr="009809FD" w:rsidTr="00F607A1">
        <w:tc>
          <w:tcPr>
            <w:tcW w:w="3258" w:type="dxa"/>
            <w:tcBorders>
              <w:top w:val="nil"/>
              <w:left w:val="nil"/>
              <w:bottom w:val="nil"/>
              <w:right w:val="single" w:sz="4" w:space="0" w:color="auto"/>
            </w:tcBorders>
          </w:tcPr>
          <w:p w:rsidR="006E2617" w:rsidRPr="009809FD" w:rsidRDefault="006E2617" w:rsidP="00051FBA">
            <w:pPr>
              <w:jc w:val="lowKashida"/>
              <w:rPr>
                <w:rFonts w:ascii="Calibri" w:hAnsi="Calibri" w:cs="Calibri"/>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tcPr>
          <w:p w:rsidR="006E2617" w:rsidRPr="009809FD" w:rsidRDefault="006E2617"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4" w:space="0" w:color="auto"/>
              <w:bottom w:val="single" w:sz="6" w:space="0" w:color="auto"/>
              <w:right w:val="single" w:sz="6" w:space="0" w:color="auto"/>
            </w:tcBorders>
          </w:tcPr>
          <w:p w:rsidR="006E2617" w:rsidRPr="009809FD" w:rsidRDefault="006E2617"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E2617" w:rsidRPr="009809FD" w:rsidRDefault="006E2617"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6E2617" w:rsidRPr="009809FD" w:rsidTr="00F607A1">
        <w:tc>
          <w:tcPr>
            <w:tcW w:w="3258" w:type="dxa"/>
            <w:tcBorders>
              <w:top w:val="nil"/>
              <w:left w:val="nil"/>
              <w:bottom w:val="single" w:sz="4" w:space="0" w:color="auto"/>
              <w:right w:val="single" w:sz="4" w:space="0" w:color="auto"/>
            </w:tcBorders>
          </w:tcPr>
          <w:p w:rsidR="006E2617" w:rsidRPr="009809FD" w:rsidRDefault="006E2617" w:rsidP="00051FBA">
            <w:pPr>
              <w:jc w:val="lowKashida"/>
              <w:rPr>
                <w:rFonts w:ascii="Calibri" w:hAnsi="Calibri" w:cs="Calibri"/>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tcPr>
          <w:p w:rsidR="006E2617" w:rsidRPr="009809FD" w:rsidRDefault="006E2617"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21112">
              <w:rPr>
                <w:rFonts w:ascii="Calibri" w:hAnsi="Calibri" w:cs="Calibri"/>
                <w:b/>
                <w:bCs/>
                <w:color w:val="000000"/>
                <w:sz w:val="24"/>
                <w:szCs w:val="24"/>
              </w:rPr>
              <w:t>1199</w:t>
            </w:r>
          </w:p>
        </w:tc>
        <w:tc>
          <w:tcPr>
            <w:tcW w:w="1965" w:type="dxa"/>
            <w:tcBorders>
              <w:top w:val="single" w:sz="6" w:space="0" w:color="auto"/>
              <w:left w:val="single" w:sz="4" w:space="0" w:color="auto"/>
              <w:bottom w:val="single" w:sz="6" w:space="0" w:color="auto"/>
              <w:right w:val="single" w:sz="6" w:space="0" w:color="auto"/>
            </w:tcBorders>
          </w:tcPr>
          <w:p w:rsidR="006E2617" w:rsidRPr="009809FD" w:rsidRDefault="006E2617"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221112">
              <w:rPr>
                <w:rFonts w:ascii="Calibri" w:hAnsi="Calibri" w:cs="Calibri"/>
                <w:b/>
                <w:bCs/>
                <w:color w:val="000000"/>
                <w:sz w:val="24"/>
                <w:szCs w:val="24"/>
              </w:rPr>
              <w:t>749</w:t>
            </w:r>
          </w:p>
        </w:tc>
        <w:tc>
          <w:tcPr>
            <w:tcW w:w="1650" w:type="dxa"/>
            <w:tcBorders>
              <w:top w:val="single" w:sz="6" w:space="0" w:color="auto"/>
              <w:left w:val="single" w:sz="6" w:space="0" w:color="auto"/>
              <w:bottom w:val="single" w:sz="6" w:space="0" w:color="auto"/>
              <w:right w:val="single" w:sz="6" w:space="0" w:color="auto"/>
            </w:tcBorders>
          </w:tcPr>
          <w:p w:rsidR="006E2617" w:rsidRPr="009809FD" w:rsidRDefault="006E2617"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221112">
              <w:rPr>
                <w:rFonts w:ascii="Calibri" w:hAnsi="Calibri" w:cs="Calibri"/>
                <w:b/>
                <w:bCs/>
                <w:color w:val="000000"/>
                <w:sz w:val="24"/>
                <w:szCs w:val="24"/>
              </w:rPr>
              <w:t>450</w:t>
            </w:r>
          </w:p>
        </w:tc>
      </w:tr>
      <w:tr w:rsidR="00F607A1" w:rsidRPr="009809FD" w:rsidTr="00F607A1">
        <w:tc>
          <w:tcPr>
            <w:tcW w:w="3258" w:type="dxa"/>
            <w:tcBorders>
              <w:top w:val="single" w:sz="4" w:space="0" w:color="auto"/>
              <w:left w:val="single" w:sz="4" w:space="0" w:color="auto"/>
              <w:bottom w:val="single" w:sz="4" w:space="0" w:color="auto"/>
              <w:right w:val="single" w:sz="4" w:space="0" w:color="auto"/>
            </w:tcBorders>
          </w:tcPr>
          <w:p w:rsidR="00F607A1" w:rsidRPr="009809FD" w:rsidRDefault="00221112" w:rsidP="00051FBA">
            <w:pPr>
              <w:jc w:val="lowKashida"/>
              <w:rPr>
                <w:rFonts w:ascii="Calibri" w:hAnsi="Calibri" w:cs="Calibri"/>
                <w:color w:val="000000"/>
                <w:sz w:val="24"/>
                <w:szCs w:val="24"/>
              </w:rPr>
            </w:pPr>
            <w:r>
              <w:rPr>
                <w:rFonts w:ascii="Calibri" w:hAnsi="Calibri" w:cs="Calibri"/>
                <w:color w:val="000000"/>
                <w:sz w:val="24"/>
                <w:szCs w:val="24"/>
              </w:rPr>
              <w:t>Fatah</w:t>
            </w:r>
          </w:p>
        </w:tc>
        <w:tc>
          <w:tcPr>
            <w:tcW w:w="1710" w:type="dxa"/>
            <w:tcBorders>
              <w:top w:val="single" w:sz="4" w:space="0" w:color="auto"/>
              <w:left w:val="single" w:sz="4" w:space="0" w:color="auto"/>
              <w:bottom w:val="single" w:sz="4" w:space="0" w:color="auto"/>
              <w:right w:val="single" w:sz="4"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35.4</w:t>
            </w:r>
          </w:p>
        </w:tc>
        <w:tc>
          <w:tcPr>
            <w:tcW w:w="1965" w:type="dxa"/>
            <w:tcBorders>
              <w:top w:val="single" w:sz="6" w:space="0" w:color="auto"/>
              <w:left w:val="single" w:sz="4"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34.8</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36.2</w:t>
            </w:r>
          </w:p>
        </w:tc>
      </w:tr>
      <w:tr w:rsidR="00F607A1" w:rsidRPr="009809FD" w:rsidTr="00F607A1">
        <w:tc>
          <w:tcPr>
            <w:tcW w:w="3258" w:type="dxa"/>
            <w:tcBorders>
              <w:top w:val="single" w:sz="4" w:space="0" w:color="auto"/>
              <w:left w:val="single" w:sz="6" w:space="0" w:color="auto"/>
              <w:bottom w:val="single" w:sz="6" w:space="0" w:color="auto"/>
              <w:right w:val="single" w:sz="6" w:space="0" w:color="auto"/>
            </w:tcBorders>
          </w:tcPr>
          <w:p w:rsidR="00F607A1" w:rsidRPr="009809FD" w:rsidRDefault="00221112" w:rsidP="00051FBA">
            <w:pPr>
              <w:jc w:val="lowKashida"/>
              <w:rPr>
                <w:rFonts w:ascii="Calibri" w:hAnsi="Calibri" w:cs="Calibri"/>
                <w:color w:val="000000"/>
                <w:sz w:val="24"/>
                <w:szCs w:val="24"/>
              </w:rPr>
            </w:pPr>
            <w:r>
              <w:rPr>
                <w:rFonts w:ascii="Calibri" w:hAnsi="Calibri" w:cs="Calibri"/>
                <w:color w:val="000000"/>
                <w:sz w:val="24"/>
                <w:szCs w:val="24"/>
              </w:rPr>
              <w:t>Hamas</w:t>
            </w:r>
          </w:p>
        </w:tc>
        <w:tc>
          <w:tcPr>
            <w:tcW w:w="1710" w:type="dxa"/>
            <w:tcBorders>
              <w:top w:val="single" w:sz="4"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20.0</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18.6</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22.4</w:t>
            </w:r>
          </w:p>
        </w:tc>
      </w:tr>
      <w:tr w:rsidR="00F607A1" w:rsidRPr="009809FD" w:rsidTr="00F607A1">
        <w:tc>
          <w:tcPr>
            <w:tcW w:w="3258"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jc w:val="lowKashida"/>
              <w:rPr>
                <w:rFonts w:ascii="Calibri" w:hAnsi="Calibri" w:cs="Calibri"/>
                <w:color w:val="000000"/>
                <w:sz w:val="24"/>
                <w:szCs w:val="24"/>
              </w:rPr>
            </w:pPr>
            <w:r>
              <w:rPr>
                <w:rFonts w:ascii="Calibri" w:hAnsi="Calibri" w:cs="Calibri"/>
                <w:color w:val="000000"/>
                <w:sz w:val="24"/>
                <w:szCs w:val="24"/>
              </w:rPr>
              <w:t>PFLP</w:t>
            </w:r>
          </w:p>
        </w:tc>
        <w:tc>
          <w:tcPr>
            <w:tcW w:w="171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3.1</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3.3</w:t>
            </w:r>
          </w:p>
        </w:tc>
      </w:tr>
      <w:tr w:rsidR="00F607A1" w:rsidRPr="009809FD" w:rsidTr="00F607A1">
        <w:tc>
          <w:tcPr>
            <w:tcW w:w="3258"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jc w:val="lowKashida"/>
              <w:rPr>
                <w:rFonts w:ascii="Calibri" w:hAnsi="Calibri" w:cs="Calibri"/>
                <w:color w:val="000000"/>
                <w:sz w:val="24"/>
                <w:szCs w:val="24"/>
              </w:rPr>
            </w:pPr>
            <w:r>
              <w:rPr>
                <w:rFonts w:ascii="Calibri" w:hAnsi="Calibri" w:cs="Calibri"/>
                <w:color w:val="000000"/>
                <w:sz w:val="24"/>
                <w:szCs w:val="24"/>
              </w:rPr>
              <w:t>Other Islamic factions</w:t>
            </w:r>
          </w:p>
        </w:tc>
        <w:tc>
          <w:tcPr>
            <w:tcW w:w="171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3.1</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1.9</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5.1</w:t>
            </w:r>
          </w:p>
        </w:tc>
      </w:tr>
      <w:tr w:rsidR="0009676F" w:rsidRPr="009809FD" w:rsidTr="00F607A1">
        <w:tc>
          <w:tcPr>
            <w:tcW w:w="3258" w:type="dxa"/>
            <w:tcBorders>
              <w:top w:val="single" w:sz="6" w:space="0" w:color="auto"/>
              <w:left w:val="single" w:sz="6" w:space="0" w:color="auto"/>
              <w:bottom w:val="single" w:sz="6" w:space="0" w:color="auto"/>
              <w:right w:val="single" w:sz="6" w:space="0" w:color="auto"/>
            </w:tcBorders>
          </w:tcPr>
          <w:p w:rsidR="0009676F" w:rsidRDefault="0009676F" w:rsidP="00051FBA">
            <w:pPr>
              <w:jc w:val="lowKashida"/>
              <w:rPr>
                <w:rFonts w:ascii="Calibri" w:hAnsi="Calibri" w:cs="Calibri"/>
                <w:color w:val="000000"/>
                <w:sz w:val="24"/>
                <w:szCs w:val="24"/>
              </w:rPr>
            </w:pPr>
            <w:r>
              <w:rPr>
                <w:rFonts w:ascii="Calibri" w:hAnsi="Calibri" w:cs="Calibri"/>
                <w:color w:val="000000"/>
                <w:sz w:val="24"/>
                <w:szCs w:val="24"/>
              </w:rPr>
              <w:t xml:space="preserve">Others </w:t>
            </w:r>
          </w:p>
        </w:tc>
        <w:tc>
          <w:tcPr>
            <w:tcW w:w="1710" w:type="dxa"/>
            <w:tcBorders>
              <w:top w:val="single" w:sz="6" w:space="0" w:color="auto"/>
              <w:left w:val="single" w:sz="6" w:space="0" w:color="auto"/>
              <w:bottom w:val="single" w:sz="6" w:space="0" w:color="auto"/>
              <w:right w:val="single" w:sz="6" w:space="0" w:color="auto"/>
            </w:tcBorders>
          </w:tcPr>
          <w:p w:rsidR="0009676F"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3.5</w:t>
            </w:r>
          </w:p>
        </w:tc>
        <w:tc>
          <w:tcPr>
            <w:tcW w:w="1965" w:type="dxa"/>
            <w:tcBorders>
              <w:top w:val="single" w:sz="6" w:space="0" w:color="auto"/>
              <w:left w:val="single" w:sz="6" w:space="0" w:color="auto"/>
              <w:bottom w:val="single" w:sz="6" w:space="0" w:color="auto"/>
              <w:right w:val="single" w:sz="6" w:space="0" w:color="auto"/>
            </w:tcBorders>
          </w:tcPr>
          <w:p w:rsidR="0009676F"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4.0</w:t>
            </w:r>
          </w:p>
        </w:tc>
        <w:tc>
          <w:tcPr>
            <w:tcW w:w="1650" w:type="dxa"/>
            <w:tcBorders>
              <w:top w:val="single" w:sz="6" w:space="0" w:color="auto"/>
              <w:left w:val="single" w:sz="6" w:space="0" w:color="auto"/>
              <w:bottom w:val="single" w:sz="6" w:space="0" w:color="auto"/>
              <w:right w:val="single" w:sz="6" w:space="0" w:color="auto"/>
            </w:tcBorders>
          </w:tcPr>
          <w:p w:rsidR="0009676F"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2.7</w:t>
            </w:r>
          </w:p>
        </w:tc>
      </w:tr>
      <w:tr w:rsidR="00F607A1" w:rsidRPr="009809FD" w:rsidTr="00F607A1">
        <w:tc>
          <w:tcPr>
            <w:tcW w:w="3258" w:type="dxa"/>
            <w:tcBorders>
              <w:top w:val="single" w:sz="6" w:space="0" w:color="auto"/>
              <w:left w:val="single" w:sz="6" w:space="0" w:color="auto"/>
              <w:bottom w:val="single" w:sz="6" w:space="0" w:color="auto"/>
              <w:right w:val="single" w:sz="6" w:space="0" w:color="auto"/>
            </w:tcBorders>
          </w:tcPr>
          <w:p w:rsidR="00F607A1" w:rsidRPr="009809FD" w:rsidRDefault="00BF1BC7" w:rsidP="00051FBA">
            <w:pPr>
              <w:jc w:val="lowKashida"/>
              <w:rPr>
                <w:rFonts w:ascii="Calibri" w:hAnsi="Calibri" w:cs="Calibri"/>
                <w:color w:val="000000"/>
                <w:sz w:val="24"/>
                <w:szCs w:val="24"/>
              </w:rPr>
            </w:pPr>
            <w:r w:rsidRPr="009809FD">
              <w:rPr>
                <w:rFonts w:ascii="Calibri" w:hAnsi="Calibri" w:cs="Calibri"/>
                <w:color w:val="000000"/>
                <w:sz w:val="24"/>
                <w:szCs w:val="24"/>
              </w:rPr>
              <w:t>I don’t trust anyone</w:t>
            </w:r>
          </w:p>
        </w:tc>
        <w:tc>
          <w:tcPr>
            <w:tcW w:w="171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29.2</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31.1</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26.0</w:t>
            </w:r>
          </w:p>
        </w:tc>
      </w:tr>
      <w:tr w:rsidR="00F607A1" w:rsidRPr="009809FD" w:rsidTr="00F607A1">
        <w:tc>
          <w:tcPr>
            <w:tcW w:w="3258" w:type="dxa"/>
            <w:tcBorders>
              <w:top w:val="single" w:sz="6" w:space="0" w:color="auto"/>
              <w:left w:val="single" w:sz="6" w:space="0" w:color="auto"/>
              <w:bottom w:val="single" w:sz="6" w:space="0" w:color="auto"/>
              <w:right w:val="single" w:sz="6" w:space="0" w:color="auto"/>
            </w:tcBorders>
          </w:tcPr>
          <w:p w:rsidR="00F607A1" w:rsidRPr="009809FD" w:rsidRDefault="00BF1BC7" w:rsidP="00051FBA">
            <w:pPr>
              <w:jc w:val="lowKashida"/>
              <w:rPr>
                <w:rFonts w:ascii="Calibri" w:hAnsi="Calibri" w:cs="Calibri"/>
                <w:color w:val="000000"/>
                <w:sz w:val="24"/>
                <w:szCs w:val="24"/>
              </w:rPr>
            </w:pPr>
            <w:r w:rsidRPr="009809FD">
              <w:rPr>
                <w:rFonts w:ascii="Calibri" w:hAnsi="Calibri" w:cs="Calibri"/>
                <w:color w:val="000000"/>
                <w:sz w:val="24"/>
                <w:szCs w:val="24"/>
              </w:rPr>
              <w:t xml:space="preserve">No answer </w:t>
            </w:r>
          </w:p>
        </w:tc>
        <w:tc>
          <w:tcPr>
            <w:tcW w:w="171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5.6</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6.5</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4.3</w:t>
            </w:r>
          </w:p>
        </w:tc>
      </w:tr>
    </w:tbl>
    <w:p w:rsidR="00F607A1" w:rsidRPr="00C157BD" w:rsidRDefault="00F607A1" w:rsidP="00051FBA">
      <w:pPr>
        <w:pStyle w:val="NormalWeb"/>
        <w:spacing w:before="0" w:beforeAutospacing="0" w:after="0"/>
        <w:rPr>
          <w:rFonts w:ascii="Calibri" w:eastAsia="Calibri" w:hAnsi="Calibri" w:cs="Calibri"/>
          <w:b/>
          <w:bCs/>
          <w:sz w:val="20"/>
          <w:szCs w:val="20"/>
          <w:lang w:bidi="ar-JO"/>
        </w:rPr>
      </w:pPr>
      <w:r w:rsidRPr="00C157BD">
        <w:rPr>
          <w:rFonts w:ascii="Calibri" w:eastAsia="Calibri" w:hAnsi="Calibri" w:cs="Calibri"/>
          <w:b/>
          <w:bCs/>
          <w:sz w:val="20"/>
          <w:szCs w:val="20"/>
          <w:lang w:bidi="ar-JO"/>
        </w:rPr>
        <w:t xml:space="preserve">*This was an open-ended question no options were read to the interviewee </w:t>
      </w:r>
    </w:p>
    <w:p w:rsidR="00CD0309" w:rsidRDefault="00CD0309" w:rsidP="00051FBA">
      <w:pPr>
        <w:jc w:val="lowKashida"/>
        <w:rPr>
          <w:rFonts w:ascii="Calibri" w:hAnsi="Calibri" w:cs="Calibri"/>
          <w:color w:val="000000"/>
          <w:sz w:val="24"/>
          <w:szCs w:val="24"/>
        </w:rPr>
      </w:pPr>
    </w:p>
    <w:p w:rsidR="00F506BD" w:rsidRDefault="00F506BD" w:rsidP="00F506BD">
      <w:pPr>
        <w:spacing w:line="276" w:lineRule="auto"/>
        <w:jc w:val="lowKashida"/>
        <w:rPr>
          <w:rFonts w:ascii="Calibri" w:hAnsi="Calibri" w:cs="Calibri"/>
          <w:color w:val="000000"/>
          <w:sz w:val="24"/>
          <w:szCs w:val="24"/>
        </w:rPr>
      </w:pPr>
      <w:r w:rsidRPr="00F506BD">
        <w:rPr>
          <w:rFonts w:ascii="Calibri" w:hAnsi="Calibri" w:cs="Calibri"/>
          <w:noProof/>
          <w:color w:val="000000"/>
          <w:sz w:val="24"/>
          <w:szCs w:val="24"/>
        </w:rPr>
        <w:drawing>
          <wp:inline distT="0" distB="0" distL="0" distR="0">
            <wp:extent cx="5942571" cy="3237470"/>
            <wp:effectExtent l="19050" t="0" r="20079" b="1030"/>
            <wp:docPr id="37"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506BD" w:rsidRDefault="00F506BD" w:rsidP="00051FBA">
      <w:pPr>
        <w:jc w:val="lowKashida"/>
        <w:rPr>
          <w:rFonts w:ascii="Calibri" w:hAnsi="Calibri" w:cs="Calibri"/>
          <w:color w:val="000000"/>
          <w:sz w:val="24"/>
          <w:szCs w:val="24"/>
        </w:rPr>
      </w:pPr>
    </w:p>
    <w:p w:rsidR="00F607A1" w:rsidRPr="009809FD" w:rsidRDefault="00F607A1" w:rsidP="00051FBA">
      <w:pPr>
        <w:jc w:val="lowKashida"/>
        <w:rPr>
          <w:rFonts w:ascii="Calibri" w:hAnsi="Calibri" w:cs="Calibri"/>
          <w:color w:val="000000"/>
          <w:sz w:val="24"/>
          <w:szCs w:val="24"/>
        </w:rPr>
      </w:pPr>
      <w:r w:rsidRPr="009809FD">
        <w:rPr>
          <w:rFonts w:ascii="Calibri" w:hAnsi="Calibri" w:cs="Calibri"/>
          <w:color w:val="000000"/>
          <w:sz w:val="24"/>
          <w:szCs w:val="24"/>
        </w:rPr>
        <w:t>Q</w:t>
      </w:r>
      <w:r w:rsidR="00B35141">
        <w:rPr>
          <w:rFonts w:ascii="Calibri" w:hAnsi="Calibri" w:cs="Calibri"/>
          <w:color w:val="000000"/>
          <w:sz w:val="24"/>
          <w:szCs w:val="24"/>
        </w:rPr>
        <w:t>32</w:t>
      </w:r>
      <w:r w:rsidRPr="009809FD">
        <w:rPr>
          <w:rFonts w:ascii="Calibri" w:hAnsi="Calibri" w:cs="Calibri"/>
          <w:color w:val="000000"/>
          <w:sz w:val="24"/>
          <w:szCs w:val="24"/>
        </w:rPr>
        <w:t xml:space="preserve">. Which Palestinian personality do you trust the most?* </w:t>
      </w:r>
    </w:p>
    <w:p w:rsidR="00F607A1" w:rsidRPr="009809FD" w:rsidRDefault="00F607A1" w:rsidP="00051FBA">
      <w:pPr>
        <w:jc w:val="lowKashida"/>
        <w:rPr>
          <w:rFonts w:ascii="Calibri" w:hAnsi="Calibri" w:cs="Calibri"/>
          <w:color w:val="000000"/>
          <w:sz w:val="24"/>
          <w:szCs w:val="24"/>
        </w:rPr>
      </w:pPr>
    </w:p>
    <w:tbl>
      <w:tblPr>
        <w:tblW w:w="85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38"/>
        <w:gridCol w:w="1530"/>
        <w:gridCol w:w="1965"/>
        <w:gridCol w:w="1650"/>
      </w:tblGrid>
      <w:tr w:rsidR="006E2617" w:rsidRPr="009809FD" w:rsidTr="00F607A1">
        <w:tc>
          <w:tcPr>
            <w:tcW w:w="3438" w:type="dxa"/>
            <w:tcBorders>
              <w:top w:val="nil"/>
              <w:left w:val="nil"/>
              <w:bottom w:val="nil"/>
              <w:right w:val="single" w:sz="4" w:space="0" w:color="auto"/>
            </w:tcBorders>
          </w:tcPr>
          <w:p w:rsidR="006E2617" w:rsidRPr="009809FD" w:rsidRDefault="006E2617" w:rsidP="00051FBA">
            <w:pPr>
              <w:jc w:val="lowKashida"/>
              <w:rPr>
                <w:rFonts w:ascii="Calibri" w:hAnsi="Calibri" w:cs="Calibri"/>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tcPr>
          <w:p w:rsidR="006E2617" w:rsidRPr="009809FD" w:rsidRDefault="006E2617" w:rsidP="00051FBA">
            <w:pPr>
              <w:jc w:val="center"/>
              <w:rPr>
                <w:rFonts w:ascii="Calibri" w:hAnsi="Calibri" w:cs="Calibri"/>
                <w:color w:val="000000"/>
                <w:sz w:val="24"/>
                <w:szCs w:val="24"/>
              </w:rPr>
            </w:pPr>
            <w:r w:rsidRPr="009809FD">
              <w:rPr>
                <w:rFonts w:ascii="Calibri" w:hAnsi="Calibri" w:cs="Calibri"/>
                <w:color w:val="000000"/>
                <w:sz w:val="24"/>
                <w:szCs w:val="24"/>
              </w:rPr>
              <w:t>Total</w:t>
            </w:r>
          </w:p>
        </w:tc>
        <w:tc>
          <w:tcPr>
            <w:tcW w:w="1965" w:type="dxa"/>
            <w:tcBorders>
              <w:top w:val="single" w:sz="6" w:space="0" w:color="auto"/>
              <w:left w:val="single" w:sz="4" w:space="0" w:color="auto"/>
              <w:bottom w:val="single" w:sz="6" w:space="0" w:color="auto"/>
              <w:right w:val="single" w:sz="6" w:space="0" w:color="auto"/>
            </w:tcBorders>
          </w:tcPr>
          <w:p w:rsidR="006E2617" w:rsidRPr="009809FD" w:rsidRDefault="006E2617" w:rsidP="00051FBA">
            <w:pPr>
              <w:jc w:val="center"/>
              <w:rPr>
                <w:rFonts w:ascii="Calibri" w:hAnsi="Calibri" w:cs="Calibri"/>
                <w:color w:val="000000"/>
                <w:sz w:val="24"/>
                <w:szCs w:val="24"/>
              </w:rPr>
            </w:pPr>
            <w:r w:rsidRPr="009809FD">
              <w:rPr>
                <w:rFonts w:ascii="Calibri" w:hAnsi="Calibri" w:cs="Calibri"/>
                <w:color w:val="000000"/>
                <w:sz w:val="24"/>
                <w:szCs w:val="24"/>
              </w:rPr>
              <w:t>West Bank</w:t>
            </w:r>
          </w:p>
        </w:tc>
        <w:tc>
          <w:tcPr>
            <w:tcW w:w="1650" w:type="dxa"/>
            <w:tcBorders>
              <w:top w:val="single" w:sz="6" w:space="0" w:color="auto"/>
              <w:left w:val="single" w:sz="6" w:space="0" w:color="auto"/>
              <w:bottom w:val="single" w:sz="6" w:space="0" w:color="auto"/>
              <w:right w:val="single" w:sz="6" w:space="0" w:color="auto"/>
            </w:tcBorders>
          </w:tcPr>
          <w:p w:rsidR="006E2617" w:rsidRPr="009809FD" w:rsidRDefault="006E2617" w:rsidP="00051FBA">
            <w:pPr>
              <w:jc w:val="center"/>
              <w:rPr>
                <w:rFonts w:ascii="Calibri" w:hAnsi="Calibri" w:cs="Calibri"/>
                <w:color w:val="000000"/>
                <w:sz w:val="24"/>
                <w:szCs w:val="24"/>
              </w:rPr>
            </w:pPr>
            <w:r w:rsidRPr="009809FD">
              <w:rPr>
                <w:rFonts w:ascii="Calibri" w:hAnsi="Calibri" w:cs="Calibri"/>
                <w:color w:val="000000"/>
                <w:sz w:val="24"/>
                <w:szCs w:val="24"/>
              </w:rPr>
              <w:t>Gaza</w:t>
            </w:r>
          </w:p>
        </w:tc>
      </w:tr>
      <w:tr w:rsidR="006E2617" w:rsidRPr="009809FD" w:rsidTr="00F607A1">
        <w:tc>
          <w:tcPr>
            <w:tcW w:w="3438" w:type="dxa"/>
            <w:tcBorders>
              <w:top w:val="nil"/>
              <w:left w:val="nil"/>
              <w:bottom w:val="single" w:sz="4" w:space="0" w:color="auto"/>
              <w:right w:val="single" w:sz="4" w:space="0" w:color="auto"/>
            </w:tcBorders>
          </w:tcPr>
          <w:p w:rsidR="006E2617" w:rsidRPr="009809FD" w:rsidRDefault="006E2617" w:rsidP="00051FBA">
            <w:pPr>
              <w:jc w:val="lowKashida"/>
              <w:rPr>
                <w:rFonts w:ascii="Calibri" w:hAnsi="Calibri" w:cs="Calibri"/>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tcPr>
          <w:p w:rsidR="006E2617" w:rsidRPr="009809FD" w:rsidRDefault="006E2617"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0F61CB">
              <w:rPr>
                <w:rFonts w:ascii="Calibri" w:hAnsi="Calibri" w:cs="Calibri"/>
                <w:b/>
                <w:bCs/>
                <w:color w:val="000000"/>
                <w:sz w:val="24"/>
                <w:szCs w:val="24"/>
              </w:rPr>
              <w:t>1199</w:t>
            </w:r>
          </w:p>
        </w:tc>
        <w:tc>
          <w:tcPr>
            <w:tcW w:w="1965" w:type="dxa"/>
            <w:tcBorders>
              <w:top w:val="single" w:sz="6" w:space="0" w:color="auto"/>
              <w:left w:val="single" w:sz="4" w:space="0" w:color="auto"/>
              <w:bottom w:val="single" w:sz="6" w:space="0" w:color="auto"/>
              <w:right w:val="single" w:sz="6" w:space="0" w:color="auto"/>
            </w:tcBorders>
          </w:tcPr>
          <w:p w:rsidR="006E2617" w:rsidRPr="009809FD" w:rsidRDefault="006E2617" w:rsidP="00051FBA">
            <w:pPr>
              <w:jc w:val="center"/>
              <w:rPr>
                <w:rFonts w:ascii="Calibri" w:hAnsi="Calibri" w:cs="Calibri"/>
                <w:b/>
                <w:bCs/>
                <w:color w:val="000000"/>
                <w:sz w:val="24"/>
                <w:szCs w:val="24"/>
              </w:rPr>
            </w:pPr>
            <w:r w:rsidRPr="009809FD">
              <w:rPr>
                <w:rFonts w:ascii="Calibri" w:hAnsi="Calibri" w:cs="Calibri"/>
                <w:b/>
                <w:bCs/>
                <w:color w:val="000000"/>
                <w:sz w:val="24"/>
                <w:szCs w:val="24"/>
              </w:rPr>
              <w:t xml:space="preserve">n= </w:t>
            </w:r>
            <w:r w:rsidR="004451A6">
              <w:rPr>
                <w:rFonts w:ascii="Calibri" w:hAnsi="Calibri" w:cs="Calibri"/>
                <w:b/>
                <w:bCs/>
                <w:color w:val="000000"/>
                <w:sz w:val="24"/>
                <w:szCs w:val="24"/>
              </w:rPr>
              <w:t>7</w:t>
            </w:r>
            <w:r w:rsidR="000F61CB">
              <w:rPr>
                <w:rFonts w:ascii="Calibri" w:hAnsi="Calibri" w:cs="Calibri"/>
                <w:b/>
                <w:bCs/>
                <w:color w:val="000000"/>
                <w:sz w:val="24"/>
                <w:szCs w:val="24"/>
              </w:rPr>
              <w:t>49</w:t>
            </w:r>
          </w:p>
        </w:tc>
        <w:tc>
          <w:tcPr>
            <w:tcW w:w="1650" w:type="dxa"/>
            <w:tcBorders>
              <w:top w:val="single" w:sz="6" w:space="0" w:color="auto"/>
              <w:left w:val="single" w:sz="6" w:space="0" w:color="auto"/>
              <w:bottom w:val="single" w:sz="6" w:space="0" w:color="auto"/>
              <w:right w:val="single" w:sz="6" w:space="0" w:color="auto"/>
            </w:tcBorders>
          </w:tcPr>
          <w:p w:rsidR="006E2617" w:rsidRPr="009809FD" w:rsidRDefault="006E2617" w:rsidP="00051FBA">
            <w:pPr>
              <w:jc w:val="center"/>
              <w:rPr>
                <w:rFonts w:ascii="Calibri" w:hAnsi="Calibri" w:cs="Calibri"/>
                <w:b/>
                <w:bCs/>
                <w:color w:val="000000"/>
                <w:sz w:val="24"/>
                <w:szCs w:val="24"/>
              </w:rPr>
            </w:pPr>
            <w:r w:rsidRPr="009809FD">
              <w:rPr>
                <w:rFonts w:ascii="Calibri" w:hAnsi="Calibri" w:cs="Calibri"/>
                <w:b/>
                <w:bCs/>
                <w:color w:val="000000"/>
                <w:sz w:val="24"/>
                <w:szCs w:val="24"/>
              </w:rPr>
              <w:t>n=</w:t>
            </w:r>
            <w:r w:rsidR="004451A6">
              <w:rPr>
                <w:rFonts w:ascii="Calibri" w:hAnsi="Calibri" w:cs="Calibri"/>
                <w:b/>
                <w:bCs/>
                <w:color w:val="000000"/>
                <w:sz w:val="24"/>
                <w:szCs w:val="24"/>
              </w:rPr>
              <w:t>450</w:t>
            </w:r>
          </w:p>
        </w:tc>
      </w:tr>
      <w:tr w:rsidR="00F607A1" w:rsidRPr="009809FD" w:rsidTr="00F607A1">
        <w:tc>
          <w:tcPr>
            <w:tcW w:w="3438" w:type="dxa"/>
            <w:tcBorders>
              <w:top w:val="single" w:sz="4" w:space="0" w:color="auto"/>
              <w:left w:val="single" w:sz="4" w:space="0" w:color="auto"/>
              <w:bottom w:val="single" w:sz="4" w:space="0" w:color="auto"/>
              <w:right w:val="single" w:sz="4" w:space="0" w:color="auto"/>
            </w:tcBorders>
          </w:tcPr>
          <w:p w:rsidR="00F607A1" w:rsidRPr="009809FD" w:rsidRDefault="00221112" w:rsidP="00051FBA">
            <w:pPr>
              <w:jc w:val="lowKashida"/>
              <w:rPr>
                <w:rFonts w:ascii="Calibri" w:hAnsi="Calibri" w:cs="Calibri"/>
                <w:color w:val="000000"/>
                <w:sz w:val="24"/>
                <w:szCs w:val="24"/>
              </w:rPr>
            </w:pPr>
            <w:r>
              <w:rPr>
                <w:rFonts w:ascii="Calibri" w:hAnsi="Calibri" w:cs="Calibri"/>
                <w:color w:val="000000"/>
                <w:sz w:val="24"/>
                <w:szCs w:val="24"/>
              </w:rPr>
              <w:t>Mahmoud Abas ( Abu Mazen)</w:t>
            </w:r>
          </w:p>
        </w:tc>
        <w:tc>
          <w:tcPr>
            <w:tcW w:w="1530" w:type="dxa"/>
            <w:tcBorders>
              <w:top w:val="single" w:sz="4" w:space="0" w:color="auto"/>
              <w:left w:val="single" w:sz="4" w:space="0" w:color="auto"/>
              <w:bottom w:val="single" w:sz="4" w:space="0" w:color="auto"/>
              <w:right w:val="single" w:sz="4" w:space="0" w:color="auto"/>
            </w:tcBorders>
          </w:tcPr>
          <w:p w:rsidR="00F607A1"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16.1</w:t>
            </w:r>
          </w:p>
        </w:tc>
        <w:tc>
          <w:tcPr>
            <w:tcW w:w="1965" w:type="dxa"/>
            <w:tcBorders>
              <w:top w:val="single" w:sz="6" w:space="0" w:color="auto"/>
              <w:left w:val="single" w:sz="4"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16.6</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15.3</w:t>
            </w:r>
          </w:p>
        </w:tc>
      </w:tr>
      <w:tr w:rsidR="00F607A1" w:rsidRPr="009809FD" w:rsidTr="00F607A1">
        <w:tc>
          <w:tcPr>
            <w:tcW w:w="3438" w:type="dxa"/>
            <w:tcBorders>
              <w:top w:val="single" w:sz="4" w:space="0" w:color="auto"/>
              <w:left w:val="single" w:sz="4" w:space="0" w:color="auto"/>
              <w:bottom w:val="single" w:sz="4" w:space="0" w:color="auto"/>
              <w:right w:val="single" w:sz="4" w:space="0" w:color="auto"/>
            </w:tcBorders>
          </w:tcPr>
          <w:p w:rsidR="00F607A1" w:rsidRPr="009809FD" w:rsidRDefault="00221112" w:rsidP="00051FBA">
            <w:pPr>
              <w:jc w:val="lowKashida"/>
              <w:rPr>
                <w:rFonts w:ascii="Calibri" w:hAnsi="Calibri" w:cs="Calibri"/>
                <w:color w:val="000000"/>
                <w:sz w:val="24"/>
                <w:szCs w:val="24"/>
              </w:rPr>
            </w:pPr>
            <w:r>
              <w:rPr>
                <w:rFonts w:ascii="Calibri" w:hAnsi="Calibri" w:cs="Calibri"/>
                <w:color w:val="000000"/>
                <w:sz w:val="24"/>
                <w:szCs w:val="24"/>
              </w:rPr>
              <w:t>Isma’el Haniyeh</w:t>
            </w:r>
          </w:p>
        </w:tc>
        <w:tc>
          <w:tcPr>
            <w:tcW w:w="1530" w:type="dxa"/>
            <w:tcBorders>
              <w:top w:val="single" w:sz="4" w:space="0" w:color="auto"/>
              <w:left w:val="single" w:sz="4" w:space="0" w:color="auto"/>
              <w:bottom w:val="single" w:sz="4" w:space="0" w:color="auto"/>
              <w:right w:val="single" w:sz="4" w:space="0" w:color="auto"/>
            </w:tcBorders>
          </w:tcPr>
          <w:p w:rsidR="00F607A1"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12.5</w:t>
            </w:r>
          </w:p>
        </w:tc>
        <w:tc>
          <w:tcPr>
            <w:tcW w:w="1965" w:type="dxa"/>
            <w:tcBorders>
              <w:top w:val="single" w:sz="6" w:space="0" w:color="auto"/>
              <w:left w:val="single" w:sz="4"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10.0</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rPr>
            </w:pPr>
            <w:r>
              <w:rPr>
                <w:rFonts w:ascii="Calibri" w:hAnsi="Calibri" w:cs="Calibri"/>
                <w:color w:val="000000"/>
                <w:sz w:val="24"/>
                <w:szCs w:val="24"/>
              </w:rPr>
              <w:t>16.7</w:t>
            </w:r>
          </w:p>
        </w:tc>
      </w:tr>
      <w:tr w:rsidR="00F607A1" w:rsidRPr="009809FD" w:rsidTr="00F607A1">
        <w:tc>
          <w:tcPr>
            <w:tcW w:w="3438" w:type="dxa"/>
            <w:tcBorders>
              <w:top w:val="single" w:sz="4" w:space="0" w:color="auto"/>
              <w:left w:val="single" w:sz="4" w:space="0" w:color="auto"/>
              <w:bottom w:val="single" w:sz="4" w:space="0" w:color="auto"/>
              <w:right w:val="single" w:sz="4" w:space="0" w:color="auto"/>
            </w:tcBorders>
          </w:tcPr>
          <w:p w:rsidR="00F607A1" w:rsidRPr="009809FD" w:rsidRDefault="00221112" w:rsidP="00051FBA">
            <w:pPr>
              <w:jc w:val="lowKashida"/>
              <w:rPr>
                <w:rFonts w:ascii="Calibri" w:hAnsi="Calibri" w:cs="Calibri"/>
                <w:color w:val="000000"/>
                <w:sz w:val="24"/>
                <w:szCs w:val="24"/>
              </w:rPr>
            </w:pPr>
            <w:r>
              <w:rPr>
                <w:rFonts w:ascii="Calibri" w:hAnsi="Calibri" w:cs="Calibri"/>
                <w:color w:val="000000"/>
                <w:sz w:val="24"/>
                <w:szCs w:val="24"/>
              </w:rPr>
              <w:t>Marwan Al-Barghouthi</w:t>
            </w:r>
          </w:p>
        </w:tc>
        <w:tc>
          <w:tcPr>
            <w:tcW w:w="1530" w:type="dxa"/>
            <w:tcBorders>
              <w:top w:val="single" w:sz="4" w:space="0" w:color="auto"/>
              <w:left w:val="single" w:sz="4" w:space="0" w:color="auto"/>
              <w:bottom w:val="single" w:sz="4" w:space="0" w:color="auto"/>
              <w:right w:val="single" w:sz="4"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7.1</w:t>
            </w:r>
          </w:p>
        </w:tc>
        <w:tc>
          <w:tcPr>
            <w:tcW w:w="1965" w:type="dxa"/>
            <w:tcBorders>
              <w:top w:val="single" w:sz="6" w:space="0" w:color="auto"/>
              <w:left w:val="single" w:sz="4"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7.3</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6.7</w:t>
            </w:r>
          </w:p>
        </w:tc>
      </w:tr>
      <w:tr w:rsidR="00F607A1" w:rsidRPr="009809FD" w:rsidTr="00F607A1">
        <w:tc>
          <w:tcPr>
            <w:tcW w:w="3438" w:type="dxa"/>
            <w:tcBorders>
              <w:top w:val="single" w:sz="4" w:space="0" w:color="auto"/>
              <w:left w:val="single" w:sz="4" w:space="0" w:color="auto"/>
              <w:bottom w:val="single" w:sz="4" w:space="0" w:color="auto"/>
              <w:right w:val="single" w:sz="4" w:space="0" w:color="auto"/>
            </w:tcBorders>
          </w:tcPr>
          <w:p w:rsidR="00F607A1" w:rsidRPr="009809FD" w:rsidRDefault="00221112" w:rsidP="00051FBA">
            <w:pPr>
              <w:jc w:val="lowKashida"/>
              <w:rPr>
                <w:rFonts w:ascii="Calibri" w:hAnsi="Calibri" w:cs="Calibri"/>
                <w:color w:val="000000"/>
                <w:sz w:val="24"/>
                <w:szCs w:val="24"/>
              </w:rPr>
            </w:pPr>
            <w:r>
              <w:rPr>
                <w:rFonts w:ascii="Calibri" w:hAnsi="Calibri" w:cs="Calibri"/>
                <w:color w:val="000000"/>
                <w:sz w:val="24"/>
                <w:szCs w:val="24"/>
              </w:rPr>
              <w:t>Khaled Misha’l</w:t>
            </w:r>
          </w:p>
        </w:tc>
        <w:tc>
          <w:tcPr>
            <w:tcW w:w="1530" w:type="dxa"/>
            <w:tcBorders>
              <w:top w:val="single" w:sz="4" w:space="0" w:color="auto"/>
              <w:left w:val="single" w:sz="4" w:space="0" w:color="auto"/>
              <w:bottom w:val="single" w:sz="4" w:space="0" w:color="auto"/>
              <w:right w:val="single" w:sz="4"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4.2</w:t>
            </w:r>
          </w:p>
        </w:tc>
        <w:tc>
          <w:tcPr>
            <w:tcW w:w="1965" w:type="dxa"/>
            <w:tcBorders>
              <w:top w:val="single" w:sz="6" w:space="0" w:color="auto"/>
              <w:left w:val="single" w:sz="4"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3.7</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4.9</w:t>
            </w:r>
          </w:p>
        </w:tc>
      </w:tr>
      <w:tr w:rsidR="00221112" w:rsidRPr="009809FD" w:rsidTr="00F607A1">
        <w:tc>
          <w:tcPr>
            <w:tcW w:w="3438" w:type="dxa"/>
            <w:tcBorders>
              <w:top w:val="single" w:sz="4" w:space="0" w:color="auto"/>
              <w:left w:val="single" w:sz="4" w:space="0" w:color="auto"/>
              <w:bottom w:val="single" w:sz="4" w:space="0" w:color="auto"/>
              <w:right w:val="single" w:sz="4" w:space="0" w:color="auto"/>
            </w:tcBorders>
          </w:tcPr>
          <w:p w:rsidR="00221112" w:rsidRDefault="00221112" w:rsidP="00051FBA">
            <w:pPr>
              <w:jc w:val="lowKashida"/>
              <w:rPr>
                <w:rFonts w:ascii="Calibri" w:hAnsi="Calibri" w:cs="Calibri"/>
                <w:color w:val="000000"/>
                <w:sz w:val="24"/>
                <w:szCs w:val="24"/>
              </w:rPr>
            </w:pPr>
            <w:r>
              <w:rPr>
                <w:rFonts w:ascii="Calibri" w:hAnsi="Calibri" w:cs="Calibri"/>
                <w:color w:val="000000"/>
                <w:sz w:val="24"/>
                <w:szCs w:val="24"/>
              </w:rPr>
              <w:t>Mohamad Dahlan</w:t>
            </w:r>
          </w:p>
        </w:tc>
        <w:tc>
          <w:tcPr>
            <w:tcW w:w="1530" w:type="dxa"/>
            <w:tcBorders>
              <w:top w:val="single" w:sz="4" w:space="0" w:color="auto"/>
              <w:left w:val="single" w:sz="4" w:space="0" w:color="auto"/>
              <w:bottom w:val="single" w:sz="4" w:space="0" w:color="auto"/>
              <w:right w:val="single" w:sz="4"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w:t>
            </w:r>
          </w:p>
        </w:tc>
        <w:tc>
          <w:tcPr>
            <w:tcW w:w="1965" w:type="dxa"/>
            <w:tcBorders>
              <w:top w:val="single" w:sz="6" w:space="0" w:color="auto"/>
              <w:left w:val="single" w:sz="4"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0.7</w:t>
            </w:r>
          </w:p>
        </w:tc>
        <w:tc>
          <w:tcPr>
            <w:tcW w:w="1650" w:type="dxa"/>
            <w:tcBorders>
              <w:top w:val="single" w:sz="6" w:space="0" w:color="auto"/>
              <w:left w:val="single" w:sz="6" w:space="0" w:color="auto"/>
              <w:bottom w:val="single" w:sz="6" w:space="0" w:color="auto"/>
              <w:right w:val="single" w:sz="6" w:space="0" w:color="auto"/>
            </w:tcBorders>
          </w:tcPr>
          <w:p w:rsidR="00221112"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7.3</w:t>
            </w:r>
          </w:p>
        </w:tc>
      </w:tr>
      <w:tr w:rsidR="00F607A1" w:rsidRPr="009809FD" w:rsidTr="00F607A1">
        <w:tc>
          <w:tcPr>
            <w:tcW w:w="3438" w:type="dxa"/>
            <w:tcBorders>
              <w:top w:val="single" w:sz="6" w:space="0" w:color="auto"/>
              <w:left w:val="single" w:sz="6" w:space="0" w:color="auto"/>
              <w:bottom w:val="single" w:sz="6" w:space="0" w:color="auto"/>
              <w:right w:val="single" w:sz="6" w:space="0" w:color="auto"/>
            </w:tcBorders>
          </w:tcPr>
          <w:p w:rsidR="00F607A1" w:rsidRPr="009809FD" w:rsidRDefault="0009676F" w:rsidP="00051FBA">
            <w:pPr>
              <w:jc w:val="lowKashida"/>
              <w:rPr>
                <w:rFonts w:ascii="Calibri" w:hAnsi="Calibri" w:cs="Calibri"/>
                <w:color w:val="000000"/>
                <w:sz w:val="24"/>
                <w:szCs w:val="24"/>
              </w:rPr>
            </w:pPr>
            <w:r>
              <w:rPr>
                <w:rFonts w:ascii="Calibri" w:hAnsi="Calibri" w:cs="Calibri"/>
                <w:color w:val="000000"/>
                <w:sz w:val="24"/>
                <w:szCs w:val="24"/>
              </w:rPr>
              <w:t>Others</w:t>
            </w:r>
          </w:p>
        </w:tc>
        <w:tc>
          <w:tcPr>
            <w:tcW w:w="153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16.3</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17.8</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14.0</w:t>
            </w:r>
          </w:p>
        </w:tc>
      </w:tr>
      <w:tr w:rsidR="00F607A1" w:rsidRPr="009809FD" w:rsidTr="00F607A1">
        <w:tc>
          <w:tcPr>
            <w:tcW w:w="3438" w:type="dxa"/>
            <w:tcBorders>
              <w:top w:val="single" w:sz="6" w:space="0" w:color="auto"/>
              <w:left w:val="single" w:sz="6" w:space="0" w:color="auto"/>
              <w:bottom w:val="single" w:sz="6" w:space="0" w:color="auto"/>
              <w:right w:val="single" w:sz="6" w:space="0" w:color="auto"/>
            </w:tcBorders>
          </w:tcPr>
          <w:p w:rsidR="00F607A1" w:rsidRPr="009809FD" w:rsidRDefault="00BF1BC7" w:rsidP="00051FBA">
            <w:pPr>
              <w:jc w:val="lowKashida"/>
              <w:rPr>
                <w:rFonts w:ascii="Calibri" w:hAnsi="Calibri" w:cs="Calibri"/>
                <w:color w:val="000000"/>
                <w:sz w:val="24"/>
                <w:szCs w:val="24"/>
              </w:rPr>
            </w:pPr>
            <w:r w:rsidRPr="009809FD">
              <w:rPr>
                <w:rFonts w:ascii="Calibri" w:hAnsi="Calibri" w:cs="Calibri"/>
                <w:color w:val="000000"/>
                <w:sz w:val="24"/>
                <w:szCs w:val="24"/>
              </w:rPr>
              <w:t>I don’t trust anyone</w:t>
            </w:r>
          </w:p>
        </w:tc>
        <w:tc>
          <w:tcPr>
            <w:tcW w:w="153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32.3</w:t>
            </w:r>
          </w:p>
        </w:tc>
        <w:tc>
          <w:tcPr>
            <w:tcW w:w="1965"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34.6</w:t>
            </w:r>
          </w:p>
        </w:tc>
        <w:tc>
          <w:tcPr>
            <w:tcW w:w="1650" w:type="dxa"/>
            <w:tcBorders>
              <w:top w:val="single" w:sz="6" w:space="0" w:color="auto"/>
              <w:left w:val="single" w:sz="6" w:space="0" w:color="auto"/>
              <w:bottom w:val="single" w:sz="6" w:space="0" w:color="auto"/>
              <w:right w:val="single" w:sz="6" w:space="0" w:color="auto"/>
            </w:tcBorders>
          </w:tcPr>
          <w:p w:rsidR="00F607A1"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28.4</w:t>
            </w:r>
          </w:p>
        </w:tc>
      </w:tr>
      <w:tr w:rsidR="00BF1BC7" w:rsidRPr="009809FD" w:rsidTr="00F607A1">
        <w:tc>
          <w:tcPr>
            <w:tcW w:w="3438" w:type="dxa"/>
            <w:tcBorders>
              <w:top w:val="single" w:sz="6" w:space="0" w:color="auto"/>
              <w:left w:val="single" w:sz="6" w:space="0" w:color="auto"/>
              <w:bottom w:val="single" w:sz="6" w:space="0" w:color="auto"/>
              <w:right w:val="single" w:sz="6" w:space="0" w:color="auto"/>
            </w:tcBorders>
          </w:tcPr>
          <w:p w:rsidR="00BF1BC7" w:rsidRPr="009809FD" w:rsidRDefault="00BF1BC7" w:rsidP="00051FBA">
            <w:pPr>
              <w:jc w:val="lowKashida"/>
              <w:rPr>
                <w:rFonts w:ascii="Calibri" w:hAnsi="Calibri" w:cs="Calibri"/>
                <w:color w:val="000000"/>
                <w:sz w:val="24"/>
                <w:szCs w:val="24"/>
              </w:rPr>
            </w:pPr>
            <w:r w:rsidRPr="009809FD">
              <w:rPr>
                <w:rFonts w:ascii="Calibri" w:hAnsi="Calibri" w:cs="Calibri"/>
                <w:color w:val="000000"/>
                <w:sz w:val="24"/>
                <w:szCs w:val="24"/>
              </w:rPr>
              <w:t xml:space="preserve">No answer </w:t>
            </w:r>
          </w:p>
        </w:tc>
        <w:tc>
          <w:tcPr>
            <w:tcW w:w="1530" w:type="dxa"/>
            <w:tcBorders>
              <w:top w:val="single" w:sz="6" w:space="0" w:color="auto"/>
              <w:left w:val="single" w:sz="6" w:space="0" w:color="auto"/>
              <w:bottom w:val="single" w:sz="6" w:space="0" w:color="auto"/>
              <w:right w:val="single" w:sz="6" w:space="0" w:color="auto"/>
            </w:tcBorders>
          </w:tcPr>
          <w:p w:rsidR="00BF1BC7"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8.3</w:t>
            </w:r>
          </w:p>
        </w:tc>
        <w:tc>
          <w:tcPr>
            <w:tcW w:w="1965" w:type="dxa"/>
            <w:tcBorders>
              <w:top w:val="single" w:sz="6" w:space="0" w:color="auto"/>
              <w:left w:val="single" w:sz="6" w:space="0" w:color="auto"/>
              <w:bottom w:val="single" w:sz="6" w:space="0" w:color="auto"/>
              <w:right w:val="single" w:sz="6" w:space="0" w:color="auto"/>
            </w:tcBorders>
          </w:tcPr>
          <w:p w:rsidR="00BF1BC7"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9.3</w:t>
            </w:r>
          </w:p>
        </w:tc>
        <w:tc>
          <w:tcPr>
            <w:tcW w:w="1650" w:type="dxa"/>
            <w:tcBorders>
              <w:top w:val="single" w:sz="6" w:space="0" w:color="auto"/>
              <w:left w:val="single" w:sz="6" w:space="0" w:color="auto"/>
              <w:bottom w:val="single" w:sz="6" w:space="0" w:color="auto"/>
              <w:right w:val="single" w:sz="6" w:space="0" w:color="auto"/>
            </w:tcBorders>
          </w:tcPr>
          <w:p w:rsidR="00BF1BC7" w:rsidRPr="009809FD" w:rsidRDefault="00221112" w:rsidP="00051FBA">
            <w:pPr>
              <w:bidi/>
              <w:jc w:val="center"/>
              <w:rPr>
                <w:rFonts w:ascii="Calibri" w:hAnsi="Calibri" w:cs="Calibri"/>
                <w:color w:val="000000"/>
                <w:sz w:val="24"/>
                <w:szCs w:val="24"/>
                <w:lang w:bidi="ar-JO"/>
              </w:rPr>
            </w:pPr>
            <w:r>
              <w:rPr>
                <w:rFonts w:ascii="Calibri" w:hAnsi="Calibri" w:cs="Calibri"/>
                <w:color w:val="000000"/>
                <w:sz w:val="24"/>
                <w:szCs w:val="24"/>
                <w:lang w:bidi="ar-JO"/>
              </w:rPr>
              <w:t>6.7</w:t>
            </w:r>
          </w:p>
        </w:tc>
      </w:tr>
    </w:tbl>
    <w:p w:rsidR="00F607A1" w:rsidRDefault="00F607A1" w:rsidP="00051FBA">
      <w:pPr>
        <w:pStyle w:val="NormalWeb"/>
        <w:spacing w:before="0" w:beforeAutospacing="0" w:after="0"/>
        <w:rPr>
          <w:rFonts w:ascii="Calibri" w:eastAsia="Calibri" w:hAnsi="Calibri" w:cs="Calibri"/>
          <w:b/>
          <w:bCs/>
          <w:sz w:val="20"/>
          <w:szCs w:val="20"/>
          <w:lang w:bidi="ar-JO"/>
        </w:rPr>
      </w:pPr>
      <w:r w:rsidRPr="00C157BD">
        <w:rPr>
          <w:rFonts w:ascii="Calibri" w:eastAsia="Calibri" w:hAnsi="Calibri" w:cs="Calibri"/>
          <w:b/>
          <w:bCs/>
          <w:sz w:val="20"/>
          <w:szCs w:val="20"/>
          <w:lang w:bidi="ar-JO"/>
        </w:rPr>
        <w:t xml:space="preserve">*This was an open-ended question no options were read to the interviewee </w:t>
      </w: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1C512F">
      <w:pPr>
        <w:pStyle w:val="NormalWeb"/>
        <w:spacing w:before="0" w:beforeAutospacing="0" w:after="0" w:line="276" w:lineRule="auto"/>
        <w:rPr>
          <w:rFonts w:ascii="Calibri" w:eastAsia="Calibri" w:hAnsi="Calibri" w:cs="Calibri"/>
          <w:b/>
          <w:bCs/>
          <w:sz w:val="20"/>
          <w:szCs w:val="20"/>
          <w:lang w:bidi="ar-JO"/>
        </w:rPr>
      </w:pPr>
      <w:r w:rsidRPr="001C512F">
        <w:rPr>
          <w:rFonts w:ascii="Calibri" w:eastAsia="Calibri" w:hAnsi="Calibri" w:cs="Calibri"/>
          <w:b/>
          <w:bCs/>
          <w:noProof/>
          <w:sz w:val="20"/>
          <w:szCs w:val="20"/>
          <w:lang w:val="en-US" w:eastAsia="en-US"/>
        </w:rPr>
        <w:drawing>
          <wp:inline distT="0" distB="0" distL="0" distR="0">
            <wp:extent cx="5943600" cy="3665220"/>
            <wp:effectExtent l="19050" t="0" r="19050" b="0"/>
            <wp:docPr id="39"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Default="001C512F" w:rsidP="00051FBA">
      <w:pPr>
        <w:pStyle w:val="NormalWeb"/>
        <w:spacing w:before="0" w:beforeAutospacing="0" w:after="0"/>
        <w:rPr>
          <w:rFonts w:ascii="Calibri" w:eastAsia="Calibri" w:hAnsi="Calibri" w:cs="Calibri"/>
          <w:b/>
          <w:bCs/>
          <w:sz w:val="20"/>
          <w:szCs w:val="20"/>
          <w:lang w:bidi="ar-JO"/>
        </w:rPr>
      </w:pPr>
    </w:p>
    <w:p w:rsidR="001C512F" w:rsidRPr="00C157BD" w:rsidRDefault="001C512F" w:rsidP="00051FBA">
      <w:pPr>
        <w:pStyle w:val="NormalWeb"/>
        <w:spacing w:before="0" w:beforeAutospacing="0" w:after="0"/>
        <w:rPr>
          <w:rFonts w:ascii="Calibri" w:eastAsia="Calibri" w:hAnsi="Calibri" w:cs="Calibri"/>
          <w:b/>
          <w:bCs/>
          <w:sz w:val="20"/>
          <w:szCs w:val="20"/>
          <w:lang w:bidi="ar-JO"/>
        </w:rPr>
      </w:pPr>
    </w:p>
    <w:p w:rsidR="00F61087" w:rsidRDefault="00F61087" w:rsidP="00051FBA">
      <w:pPr>
        <w:pStyle w:val="NormalWeb"/>
        <w:spacing w:before="0" w:beforeAutospacing="0" w:after="0"/>
        <w:rPr>
          <w:rFonts w:ascii="Calibri" w:hAnsi="Calibri" w:cs="Calibri"/>
          <w:sz w:val="22"/>
          <w:szCs w:val="22"/>
          <w:lang w:val="en-US"/>
        </w:rPr>
      </w:pPr>
    </w:p>
    <w:p w:rsidR="004D52A3" w:rsidRDefault="004D52A3" w:rsidP="001C512F">
      <w:pPr>
        <w:pStyle w:val="NormalWeb"/>
        <w:spacing w:before="0" w:beforeAutospacing="0" w:after="0" w:line="276" w:lineRule="auto"/>
        <w:rPr>
          <w:rFonts w:ascii="Calibri" w:hAnsi="Calibri" w:cs="Calibri"/>
          <w:sz w:val="22"/>
          <w:szCs w:val="22"/>
          <w:lang w:val="en-US"/>
        </w:rPr>
      </w:pPr>
    </w:p>
    <w:sectPr w:rsidR="004D52A3" w:rsidSect="00094074">
      <w:footerReference w:type="default" r:id="rId45"/>
      <w:pgSz w:w="11906" w:h="16838"/>
      <w:pgMar w:top="1440" w:right="707"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E10" w:rsidRDefault="005A2E10" w:rsidP="008E30DE">
      <w:r>
        <w:separator/>
      </w:r>
    </w:p>
  </w:endnote>
  <w:endnote w:type="continuationSeparator" w:id="1">
    <w:p w:rsidR="005A2E10" w:rsidRDefault="005A2E10" w:rsidP="008E3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08" w:rsidRPr="00131188" w:rsidRDefault="008F7208" w:rsidP="00D96688">
    <w:pPr>
      <w:pStyle w:val="Footer"/>
      <w:pBdr>
        <w:top w:val="thinThickSmallGap" w:sz="24" w:space="1" w:color="622423"/>
      </w:pBdr>
      <w:jc w:val="center"/>
      <w:rPr>
        <w:rFonts w:ascii="Cambria" w:hAnsi="Cambria"/>
        <w:i/>
        <w:iCs/>
        <w:sz w:val="20"/>
        <w:szCs w:val="20"/>
      </w:rPr>
    </w:pPr>
  </w:p>
  <w:p w:rsidR="008F7208" w:rsidRPr="00131188" w:rsidRDefault="008F7208" w:rsidP="008E30DE">
    <w:pPr>
      <w:pStyle w:val="Footer"/>
      <w:pBdr>
        <w:top w:val="thinThickSmallGap" w:sz="24" w:space="1" w:color="622423"/>
      </w:pBdr>
      <w:jc w:val="right"/>
      <w:rPr>
        <w:rFonts w:ascii="Cambria" w:hAnsi="Cambria"/>
        <w:sz w:val="16"/>
        <w:szCs w:val="16"/>
      </w:rPr>
    </w:pPr>
    <w:r w:rsidRPr="00131188">
      <w:rPr>
        <w:rFonts w:ascii="Cambria" w:hAnsi="Cambria"/>
        <w:sz w:val="16"/>
        <w:szCs w:val="16"/>
      </w:rPr>
      <w:t xml:space="preserve">Page </w:t>
    </w:r>
    <w:r w:rsidR="00DB1789" w:rsidRPr="00131188">
      <w:rPr>
        <w:sz w:val="16"/>
        <w:szCs w:val="16"/>
      </w:rPr>
      <w:fldChar w:fldCharType="begin"/>
    </w:r>
    <w:r w:rsidRPr="00131188">
      <w:rPr>
        <w:sz w:val="16"/>
        <w:szCs w:val="16"/>
      </w:rPr>
      <w:instrText xml:space="preserve"> PAGE   \* MERGEFORMAT </w:instrText>
    </w:r>
    <w:r w:rsidR="00DB1789" w:rsidRPr="00131188">
      <w:rPr>
        <w:sz w:val="16"/>
        <w:szCs w:val="16"/>
      </w:rPr>
      <w:fldChar w:fldCharType="separate"/>
    </w:r>
    <w:r w:rsidR="0006374F" w:rsidRPr="0006374F">
      <w:rPr>
        <w:rFonts w:ascii="Cambria" w:hAnsi="Cambria"/>
        <w:noProof/>
        <w:sz w:val="16"/>
        <w:szCs w:val="16"/>
      </w:rPr>
      <w:t>1</w:t>
    </w:r>
    <w:r w:rsidR="00DB1789" w:rsidRPr="00131188">
      <w:rPr>
        <w:sz w:val="16"/>
        <w:szCs w:val="16"/>
      </w:rPr>
      <w:fldChar w:fldCharType="end"/>
    </w:r>
  </w:p>
  <w:p w:rsidR="008F7208" w:rsidRDefault="008F7208" w:rsidP="008E30D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E10" w:rsidRDefault="005A2E10" w:rsidP="008E30DE">
      <w:r>
        <w:separator/>
      </w:r>
    </w:p>
  </w:footnote>
  <w:footnote w:type="continuationSeparator" w:id="1">
    <w:p w:rsidR="005A2E10" w:rsidRDefault="005A2E10" w:rsidP="008E30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E42"/>
    <w:multiLevelType w:val="hybridMultilevel"/>
    <w:tmpl w:val="DD6C3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468E6"/>
    <w:multiLevelType w:val="hybridMultilevel"/>
    <w:tmpl w:val="0F06C1FC"/>
    <w:lvl w:ilvl="0" w:tplc="3F4463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9C7556"/>
    <w:multiLevelType w:val="hybridMultilevel"/>
    <w:tmpl w:val="CD0AA7FE"/>
    <w:lvl w:ilvl="0" w:tplc="5E96F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A265E"/>
    <w:multiLevelType w:val="hybridMultilevel"/>
    <w:tmpl w:val="BB4E47F2"/>
    <w:lvl w:ilvl="0" w:tplc="C504A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3A6A56"/>
    <w:multiLevelType w:val="hybridMultilevel"/>
    <w:tmpl w:val="C2446688"/>
    <w:lvl w:ilvl="0" w:tplc="EDEC17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5997CA3"/>
    <w:multiLevelType w:val="hybridMultilevel"/>
    <w:tmpl w:val="9768E266"/>
    <w:lvl w:ilvl="0" w:tplc="A51A45B4">
      <w:numFmt w:val="bullet"/>
      <w:lvlText w:val=""/>
      <w:lvlJc w:val="left"/>
      <w:pPr>
        <w:ind w:left="-66" w:hanging="360"/>
      </w:pPr>
      <w:rPr>
        <w:rFonts w:ascii="Symbol" w:eastAsia="Times New Roman" w:hAnsi="Symbol"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6">
    <w:nsid w:val="3C542CF7"/>
    <w:multiLevelType w:val="hybridMultilevel"/>
    <w:tmpl w:val="8D4C0268"/>
    <w:lvl w:ilvl="0" w:tplc="BE1E158A">
      <w:start w:val="1"/>
      <w:numFmt w:val="bullet"/>
      <w:lvlText w:val=""/>
      <w:lvlJc w:val="left"/>
      <w:pPr>
        <w:ind w:left="-66" w:hanging="360"/>
      </w:pPr>
      <w:rPr>
        <w:rFonts w:ascii="Symbol" w:eastAsia="Times New Roman" w:hAnsi="Symbol"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7">
    <w:nsid w:val="3EDA5F5A"/>
    <w:multiLevelType w:val="hybridMultilevel"/>
    <w:tmpl w:val="C05E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042D34"/>
    <w:multiLevelType w:val="hybridMultilevel"/>
    <w:tmpl w:val="A0708274"/>
    <w:lvl w:ilvl="0" w:tplc="B3F0A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C632F8"/>
    <w:multiLevelType w:val="hybridMultilevel"/>
    <w:tmpl w:val="8154FF24"/>
    <w:lvl w:ilvl="0" w:tplc="15FE17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55A14ACD"/>
    <w:multiLevelType w:val="hybridMultilevel"/>
    <w:tmpl w:val="EFDA16C2"/>
    <w:lvl w:ilvl="0" w:tplc="44C6B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A02604"/>
    <w:multiLevelType w:val="hybridMultilevel"/>
    <w:tmpl w:val="CD1C677E"/>
    <w:lvl w:ilvl="0" w:tplc="7DD493FC">
      <w:start w:val="1"/>
      <w:numFmt w:val="decimal"/>
      <w:lvlText w:val="%1-"/>
      <w:lvlJc w:val="left"/>
      <w:pPr>
        <w:ind w:left="720" w:hanging="360"/>
      </w:pPr>
      <w:rPr>
        <w:rFonts w:ascii="Calibri" w:hAnsi="Calibri" w:cs="Calibri"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5F21B23"/>
    <w:multiLevelType w:val="hybridMultilevel"/>
    <w:tmpl w:val="609A5F4C"/>
    <w:lvl w:ilvl="0" w:tplc="1A9C1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B30E7"/>
    <w:multiLevelType w:val="hybridMultilevel"/>
    <w:tmpl w:val="26D053BA"/>
    <w:lvl w:ilvl="0" w:tplc="B3F0A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2"/>
  </w:num>
  <w:num w:numId="5">
    <w:abstractNumId w:val="3"/>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4"/>
  </w:num>
  <w:num w:numId="11">
    <w:abstractNumId w:val="9"/>
  </w:num>
  <w:num w:numId="12">
    <w:abstractNumId w:val="0"/>
  </w:num>
  <w:num w:numId="13">
    <w:abstractNumId w:val="10"/>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0"/>
    <w:footnote w:id="1"/>
  </w:footnotePr>
  <w:endnotePr>
    <w:endnote w:id="0"/>
    <w:endnote w:id="1"/>
  </w:endnotePr>
  <w:compat>
    <w:applyBreakingRules/>
  </w:compat>
  <w:rsids>
    <w:rsidRoot w:val="00FD78C2"/>
    <w:rsid w:val="00003666"/>
    <w:rsid w:val="00004CB2"/>
    <w:rsid w:val="00004D91"/>
    <w:rsid w:val="0000689F"/>
    <w:rsid w:val="00006CD4"/>
    <w:rsid w:val="000076F8"/>
    <w:rsid w:val="00010B37"/>
    <w:rsid w:val="00011994"/>
    <w:rsid w:val="000122F1"/>
    <w:rsid w:val="000139E2"/>
    <w:rsid w:val="00017D62"/>
    <w:rsid w:val="0002160D"/>
    <w:rsid w:val="0002456C"/>
    <w:rsid w:val="00024DE2"/>
    <w:rsid w:val="000254AC"/>
    <w:rsid w:val="00026977"/>
    <w:rsid w:val="00027384"/>
    <w:rsid w:val="00032A2B"/>
    <w:rsid w:val="00032BBC"/>
    <w:rsid w:val="00035711"/>
    <w:rsid w:val="000415B5"/>
    <w:rsid w:val="000441D4"/>
    <w:rsid w:val="00045837"/>
    <w:rsid w:val="00050A80"/>
    <w:rsid w:val="00050C58"/>
    <w:rsid w:val="00051B1B"/>
    <w:rsid w:val="00051FBA"/>
    <w:rsid w:val="00052777"/>
    <w:rsid w:val="00054DB4"/>
    <w:rsid w:val="00056186"/>
    <w:rsid w:val="00056AA4"/>
    <w:rsid w:val="000578D0"/>
    <w:rsid w:val="00057E1E"/>
    <w:rsid w:val="0006374F"/>
    <w:rsid w:val="00065BF3"/>
    <w:rsid w:val="000661D9"/>
    <w:rsid w:val="000668DB"/>
    <w:rsid w:val="0006698E"/>
    <w:rsid w:val="000679EE"/>
    <w:rsid w:val="00071E0F"/>
    <w:rsid w:val="00073558"/>
    <w:rsid w:val="0007509E"/>
    <w:rsid w:val="000751F3"/>
    <w:rsid w:val="00077E06"/>
    <w:rsid w:val="000823B5"/>
    <w:rsid w:val="0008275E"/>
    <w:rsid w:val="0008500B"/>
    <w:rsid w:val="000851AD"/>
    <w:rsid w:val="00085532"/>
    <w:rsid w:val="00086B2B"/>
    <w:rsid w:val="00087685"/>
    <w:rsid w:val="00087737"/>
    <w:rsid w:val="000909B2"/>
    <w:rsid w:val="00094074"/>
    <w:rsid w:val="00094F54"/>
    <w:rsid w:val="0009583C"/>
    <w:rsid w:val="0009676F"/>
    <w:rsid w:val="00097688"/>
    <w:rsid w:val="000A15ED"/>
    <w:rsid w:val="000A42EC"/>
    <w:rsid w:val="000A4DF0"/>
    <w:rsid w:val="000A596F"/>
    <w:rsid w:val="000A7580"/>
    <w:rsid w:val="000B01CE"/>
    <w:rsid w:val="000B1BDD"/>
    <w:rsid w:val="000B3CF0"/>
    <w:rsid w:val="000B5471"/>
    <w:rsid w:val="000B6B61"/>
    <w:rsid w:val="000C172B"/>
    <w:rsid w:val="000C3580"/>
    <w:rsid w:val="000C3CB7"/>
    <w:rsid w:val="000C684E"/>
    <w:rsid w:val="000D0563"/>
    <w:rsid w:val="000E0644"/>
    <w:rsid w:val="000E1D25"/>
    <w:rsid w:val="000E33E0"/>
    <w:rsid w:val="000E54DF"/>
    <w:rsid w:val="000E78DE"/>
    <w:rsid w:val="000E7DD1"/>
    <w:rsid w:val="000F26FA"/>
    <w:rsid w:val="000F3285"/>
    <w:rsid w:val="000F396F"/>
    <w:rsid w:val="000F61CB"/>
    <w:rsid w:val="000F7F0A"/>
    <w:rsid w:val="0010134A"/>
    <w:rsid w:val="00101F94"/>
    <w:rsid w:val="0010513D"/>
    <w:rsid w:val="00107046"/>
    <w:rsid w:val="00107934"/>
    <w:rsid w:val="0011671F"/>
    <w:rsid w:val="00117172"/>
    <w:rsid w:val="00124EBF"/>
    <w:rsid w:val="00127C96"/>
    <w:rsid w:val="00131188"/>
    <w:rsid w:val="00131E56"/>
    <w:rsid w:val="00133372"/>
    <w:rsid w:val="00134280"/>
    <w:rsid w:val="00136BD8"/>
    <w:rsid w:val="00141157"/>
    <w:rsid w:val="00141A92"/>
    <w:rsid w:val="001422CF"/>
    <w:rsid w:val="0014373E"/>
    <w:rsid w:val="00145004"/>
    <w:rsid w:val="00150DB1"/>
    <w:rsid w:val="00152EFF"/>
    <w:rsid w:val="00153426"/>
    <w:rsid w:val="00161115"/>
    <w:rsid w:val="00162829"/>
    <w:rsid w:val="00166589"/>
    <w:rsid w:val="00172AE5"/>
    <w:rsid w:val="00173AE4"/>
    <w:rsid w:val="0017610B"/>
    <w:rsid w:val="0017625A"/>
    <w:rsid w:val="001776AD"/>
    <w:rsid w:val="00183265"/>
    <w:rsid w:val="001835B0"/>
    <w:rsid w:val="00183C71"/>
    <w:rsid w:val="00185C2C"/>
    <w:rsid w:val="00185DD2"/>
    <w:rsid w:val="00185EB0"/>
    <w:rsid w:val="00187266"/>
    <w:rsid w:val="001905A2"/>
    <w:rsid w:val="0019284A"/>
    <w:rsid w:val="001939B7"/>
    <w:rsid w:val="00195389"/>
    <w:rsid w:val="0019551C"/>
    <w:rsid w:val="00195E62"/>
    <w:rsid w:val="00196D6C"/>
    <w:rsid w:val="00197177"/>
    <w:rsid w:val="00197275"/>
    <w:rsid w:val="001A0C89"/>
    <w:rsid w:val="001A255E"/>
    <w:rsid w:val="001A262E"/>
    <w:rsid w:val="001A29DA"/>
    <w:rsid w:val="001A2BA3"/>
    <w:rsid w:val="001A2CA9"/>
    <w:rsid w:val="001A3D3F"/>
    <w:rsid w:val="001A4444"/>
    <w:rsid w:val="001A67FC"/>
    <w:rsid w:val="001A72C3"/>
    <w:rsid w:val="001A7333"/>
    <w:rsid w:val="001B0545"/>
    <w:rsid w:val="001B171E"/>
    <w:rsid w:val="001B3C71"/>
    <w:rsid w:val="001C512F"/>
    <w:rsid w:val="001C5421"/>
    <w:rsid w:val="001C5E91"/>
    <w:rsid w:val="001D177F"/>
    <w:rsid w:val="001D33D2"/>
    <w:rsid w:val="001D4510"/>
    <w:rsid w:val="001D5580"/>
    <w:rsid w:val="001D666F"/>
    <w:rsid w:val="001D7648"/>
    <w:rsid w:val="001D7C89"/>
    <w:rsid w:val="001E35F8"/>
    <w:rsid w:val="001E4859"/>
    <w:rsid w:val="001E6142"/>
    <w:rsid w:val="001E6821"/>
    <w:rsid w:val="001F134A"/>
    <w:rsid w:val="001F37AF"/>
    <w:rsid w:val="001F4498"/>
    <w:rsid w:val="001F4888"/>
    <w:rsid w:val="001F4AE7"/>
    <w:rsid w:val="001F6907"/>
    <w:rsid w:val="002007D9"/>
    <w:rsid w:val="00200E5E"/>
    <w:rsid w:val="00202082"/>
    <w:rsid w:val="00202981"/>
    <w:rsid w:val="00203E29"/>
    <w:rsid w:val="00206E74"/>
    <w:rsid w:val="00207EB8"/>
    <w:rsid w:val="00212616"/>
    <w:rsid w:val="00212BA5"/>
    <w:rsid w:val="0021447E"/>
    <w:rsid w:val="00215D70"/>
    <w:rsid w:val="0021693E"/>
    <w:rsid w:val="00217C89"/>
    <w:rsid w:val="00220DB9"/>
    <w:rsid w:val="00221112"/>
    <w:rsid w:val="00221342"/>
    <w:rsid w:val="00222150"/>
    <w:rsid w:val="00224138"/>
    <w:rsid w:val="002243D0"/>
    <w:rsid w:val="00224E83"/>
    <w:rsid w:val="00225D85"/>
    <w:rsid w:val="0022669A"/>
    <w:rsid w:val="00226A43"/>
    <w:rsid w:val="00230790"/>
    <w:rsid w:val="00232921"/>
    <w:rsid w:val="00236398"/>
    <w:rsid w:val="00241698"/>
    <w:rsid w:val="002453FD"/>
    <w:rsid w:val="0024752E"/>
    <w:rsid w:val="002477D4"/>
    <w:rsid w:val="00247C44"/>
    <w:rsid w:val="0025118D"/>
    <w:rsid w:val="00252404"/>
    <w:rsid w:val="0025279A"/>
    <w:rsid w:val="00253350"/>
    <w:rsid w:val="00253557"/>
    <w:rsid w:val="002551E6"/>
    <w:rsid w:val="00255BE6"/>
    <w:rsid w:val="00255E87"/>
    <w:rsid w:val="0025612A"/>
    <w:rsid w:val="00260FDF"/>
    <w:rsid w:val="00263C59"/>
    <w:rsid w:val="002654FD"/>
    <w:rsid w:val="0026565D"/>
    <w:rsid w:val="00267DDF"/>
    <w:rsid w:val="00276006"/>
    <w:rsid w:val="0027604E"/>
    <w:rsid w:val="00276B96"/>
    <w:rsid w:val="00282E33"/>
    <w:rsid w:val="002833A5"/>
    <w:rsid w:val="002848AE"/>
    <w:rsid w:val="002854CB"/>
    <w:rsid w:val="00285837"/>
    <w:rsid w:val="00286491"/>
    <w:rsid w:val="00287951"/>
    <w:rsid w:val="00291695"/>
    <w:rsid w:val="002940CD"/>
    <w:rsid w:val="0029464B"/>
    <w:rsid w:val="00295183"/>
    <w:rsid w:val="002A0108"/>
    <w:rsid w:val="002A2419"/>
    <w:rsid w:val="002A33ED"/>
    <w:rsid w:val="002A37E4"/>
    <w:rsid w:val="002A6548"/>
    <w:rsid w:val="002A69DD"/>
    <w:rsid w:val="002A6E65"/>
    <w:rsid w:val="002A7B0A"/>
    <w:rsid w:val="002B1B6C"/>
    <w:rsid w:val="002B4F5D"/>
    <w:rsid w:val="002C3DDB"/>
    <w:rsid w:val="002C6795"/>
    <w:rsid w:val="002D1ED3"/>
    <w:rsid w:val="002D318C"/>
    <w:rsid w:val="002D3349"/>
    <w:rsid w:val="002D40F8"/>
    <w:rsid w:val="002D5079"/>
    <w:rsid w:val="002D5BD2"/>
    <w:rsid w:val="002D5F6F"/>
    <w:rsid w:val="002D7CC3"/>
    <w:rsid w:val="002E065F"/>
    <w:rsid w:val="002E112F"/>
    <w:rsid w:val="002E5093"/>
    <w:rsid w:val="002E51AB"/>
    <w:rsid w:val="002E57E8"/>
    <w:rsid w:val="002E6CDC"/>
    <w:rsid w:val="002F0A95"/>
    <w:rsid w:val="002F5183"/>
    <w:rsid w:val="00301230"/>
    <w:rsid w:val="00301355"/>
    <w:rsid w:val="00301358"/>
    <w:rsid w:val="00301AD0"/>
    <w:rsid w:val="00301CE2"/>
    <w:rsid w:val="00305DB1"/>
    <w:rsid w:val="00313BFE"/>
    <w:rsid w:val="00314621"/>
    <w:rsid w:val="00315038"/>
    <w:rsid w:val="00320060"/>
    <w:rsid w:val="00320BFA"/>
    <w:rsid w:val="0032129B"/>
    <w:rsid w:val="00322E7A"/>
    <w:rsid w:val="0032396B"/>
    <w:rsid w:val="003247C7"/>
    <w:rsid w:val="003249E3"/>
    <w:rsid w:val="003267D9"/>
    <w:rsid w:val="00326F2B"/>
    <w:rsid w:val="00327419"/>
    <w:rsid w:val="003313CE"/>
    <w:rsid w:val="003314B2"/>
    <w:rsid w:val="00332D63"/>
    <w:rsid w:val="0033389D"/>
    <w:rsid w:val="00334900"/>
    <w:rsid w:val="00334DFB"/>
    <w:rsid w:val="00334EFE"/>
    <w:rsid w:val="00336184"/>
    <w:rsid w:val="003379E5"/>
    <w:rsid w:val="00340279"/>
    <w:rsid w:val="00341C50"/>
    <w:rsid w:val="003442CC"/>
    <w:rsid w:val="0034432F"/>
    <w:rsid w:val="00345C2A"/>
    <w:rsid w:val="00347F6D"/>
    <w:rsid w:val="0035105E"/>
    <w:rsid w:val="0035398C"/>
    <w:rsid w:val="00356EA9"/>
    <w:rsid w:val="0036200D"/>
    <w:rsid w:val="0036245F"/>
    <w:rsid w:val="0036651F"/>
    <w:rsid w:val="003678FD"/>
    <w:rsid w:val="00375843"/>
    <w:rsid w:val="00375A21"/>
    <w:rsid w:val="00384803"/>
    <w:rsid w:val="00385346"/>
    <w:rsid w:val="003872F9"/>
    <w:rsid w:val="00387967"/>
    <w:rsid w:val="00391534"/>
    <w:rsid w:val="00395B0A"/>
    <w:rsid w:val="003A19E5"/>
    <w:rsid w:val="003A3971"/>
    <w:rsid w:val="003A473C"/>
    <w:rsid w:val="003A6A0B"/>
    <w:rsid w:val="003A7D0A"/>
    <w:rsid w:val="003B008B"/>
    <w:rsid w:val="003B0176"/>
    <w:rsid w:val="003B1EB0"/>
    <w:rsid w:val="003B3154"/>
    <w:rsid w:val="003B692B"/>
    <w:rsid w:val="003C10CC"/>
    <w:rsid w:val="003C113C"/>
    <w:rsid w:val="003C48FE"/>
    <w:rsid w:val="003C4D57"/>
    <w:rsid w:val="003C542E"/>
    <w:rsid w:val="003C5981"/>
    <w:rsid w:val="003C77BA"/>
    <w:rsid w:val="003D2A23"/>
    <w:rsid w:val="003D4F7E"/>
    <w:rsid w:val="003D6E10"/>
    <w:rsid w:val="003D7288"/>
    <w:rsid w:val="003D7421"/>
    <w:rsid w:val="003E0247"/>
    <w:rsid w:val="003E25B1"/>
    <w:rsid w:val="003E4E19"/>
    <w:rsid w:val="003E514F"/>
    <w:rsid w:val="003E5976"/>
    <w:rsid w:val="003E5DFD"/>
    <w:rsid w:val="003E72A7"/>
    <w:rsid w:val="003F003D"/>
    <w:rsid w:val="003F0CFA"/>
    <w:rsid w:val="003F1316"/>
    <w:rsid w:val="003F1808"/>
    <w:rsid w:val="003F20A4"/>
    <w:rsid w:val="003F4664"/>
    <w:rsid w:val="003F5BA6"/>
    <w:rsid w:val="003F6D65"/>
    <w:rsid w:val="003F7AD9"/>
    <w:rsid w:val="004017CE"/>
    <w:rsid w:val="0040346E"/>
    <w:rsid w:val="00405B0C"/>
    <w:rsid w:val="00406F36"/>
    <w:rsid w:val="004078C8"/>
    <w:rsid w:val="00412AE6"/>
    <w:rsid w:val="00413777"/>
    <w:rsid w:val="00413922"/>
    <w:rsid w:val="0041460A"/>
    <w:rsid w:val="00414B41"/>
    <w:rsid w:val="00415018"/>
    <w:rsid w:val="0042428E"/>
    <w:rsid w:val="004244BB"/>
    <w:rsid w:val="00426CD9"/>
    <w:rsid w:val="00431304"/>
    <w:rsid w:val="0043143C"/>
    <w:rsid w:val="0043284C"/>
    <w:rsid w:val="00433E45"/>
    <w:rsid w:val="0043501C"/>
    <w:rsid w:val="00443152"/>
    <w:rsid w:val="0044345B"/>
    <w:rsid w:val="004442AA"/>
    <w:rsid w:val="004451A6"/>
    <w:rsid w:val="00446801"/>
    <w:rsid w:val="00446A59"/>
    <w:rsid w:val="00447DFF"/>
    <w:rsid w:val="0045082A"/>
    <w:rsid w:val="00450C72"/>
    <w:rsid w:val="0045260A"/>
    <w:rsid w:val="00456B3F"/>
    <w:rsid w:val="00460B40"/>
    <w:rsid w:val="0046462A"/>
    <w:rsid w:val="0046677B"/>
    <w:rsid w:val="00470212"/>
    <w:rsid w:val="0047753C"/>
    <w:rsid w:val="0048144F"/>
    <w:rsid w:val="00482874"/>
    <w:rsid w:val="00483064"/>
    <w:rsid w:val="00492AD0"/>
    <w:rsid w:val="00492B7E"/>
    <w:rsid w:val="004953F5"/>
    <w:rsid w:val="00496393"/>
    <w:rsid w:val="004A3C75"/>
    <w:rsid w:val="004A6C88"/>
    <w:rsid w:val="004B03D7"/>
    <w:rsid w:val="004B0569"/>
    <w:rsid w:val="004B1A03"/>
    <w:rsid w:val="004B4757"/>
    <w:rsid w:val="004B4EDC"/>
    <w:rsid w:val="004B74E4"/>
    <w:rsid w:val="004C079D"/>
    <w:rsid w:val="004C20C2"/>
    <w:rsid w:val="004C2873"/>
    <w:rsid w:val="004C4722"/>
    <w:rsid w:val="004C7A1B"/>
    <w:rsid w:val="004D26C0"/>
    <w:rsid w:val="004D2D16"/>
    <w:rsid w:val="004D52A3"/>
    <w:rsid w:val="004D7F28"/>
    <w:rsid w:val="004E1430"/>
    <w:rsid w:val="004E18CB"/>
    <w:rsid w:val="004E1F15"/>
    <w:rsid w:val="004E265D"/>
    <w:rsid w:val="004E3226"/>
    <w:rsid w:val="004E6071"/>
    <w:rsid w:val="004F0EAB"/>
    <w:rsid w:val="004F2907"/>
    <w:rsid w:val="004F30A2"/>
    <w:rsid w:val="004F3CD1"/>
    <w:rsid w:val="004F3F85"/>
    <w:rsid w:val="004F5B70"/>
    <w:rsid w:val="004F75B0"/>
    <w:rsid w:val="00500E20"/>
    <w:rsid w:val="00501FFC"/>
    <w:rsid w:val="0050612D"/>
    <w:rsid w:val="00506413"/>
    <w:rsid w:val="0050718A"/>
    <w:rsid w:val="005116EB"/>
    <w:rsid w:val="0051249B"/>
    <w:rsid w:val="00515F60"/>
    <w:rsid w:val="00516273"/>
    <w:rsid w:val="00520FD9"/>
    <w:rsid w:val="00523C28"/>
    <w:rsid w:val="005244F6"/>
    <w:rsid w:val="0052573A"/>
    <w:rsid w:val="00525CA1"/>
    <w:rsid w:val="00530372"/>
    <w:rsid w:val="00530ED9"/>
    <w:rsid w:val="0053523C"/>
    <w:rsid w:val="00536293"/>
    <w:rsid w:val="005363F5"/>
    <w:rsid w:val="00536766"/>
    <w:rsid w:val="0053761B"/>
    <w:rsid w:val="00537B89"/>
    <w:rsid w:val="00540D41"/>
    <w:rsid w:val="00540EDE"/>
    <w:rsid w:val="00541BBB"/>
    <w:rsid w:val="00541D9A"/>
    <w:rsid w:val="00542871"/>
    <w:rsid w:val="00542A45"/>
    <w:rsid w:val="005437B6"/>
    <w:rsid w:val="00543ABA"/>
    <w:rsid w:val="005457E7"/>
    <w:rsid w:val="00545ACA"/>
    <w:rsid w:val="0055055F"/>
    <w:rsid w:val="00551ECD"/>
    <w:rsid w:val="005556F1"/>
    <w:rsid w:val="0056070F"/>
    <w:rsid w:val="00560F9D"/>
    <w:rsid w:val="00562FD8"/>
    <w:rsid w:val="00563F37"/>
    <w:rsid w:val="00565B5A"/>
    <w:rsid w:val="00566094"/>
    <w:rsid w:val="00566469"/>
    <w:rsid w:val="00567A87"/>
    <w:rsid w:val="0057053C"/>
    <w:rsid w:val="005718AC"/>
    <w:rsid w:val="00574824"/>
    <w:rsid w:val="00574EDD"/>
    <w:rsid w:val="00580734"/>
    <w:rsid w:val="0058195A"/>
    <w:rsid w:val="005828FF"/>
    <w:rsid w:val="0058575C"/>
    <w:rsid w:val="00586CFC"/>
    <w:rsid w:val="00586D13"/>
    <w:rsid w:val="00587064"/>
    <w:rsid w:val="00587FBE"/>
    <w:rsid w:val="00592E2E"/>
    <w:rsid w:val="0059362A"/>
    <w:rsid w:val="00594A03"/>
    <w:rsid w:val="005970AE"/>
    <w:rsid w:val="005A1CD3"/>
    <w:rsid w:val="005A1DA0"/>
    <w:rsid w:val="005A2E10"/>
    <w:rsid w:val="005A4054"/>
    <w:rsid w:val="005A4C38"/>
    <w:rsid w:val="005A4E29"/>
    <w:rsid w:val="005A5641"/>
    <w:rsid w:val="005A60EF"/>
    <w:rsid w:val="005B150B"/>
    <w:rsid w:val="005B43E1"/>
    <w:rsid w:val="005B6CC4"/>
    <w:rsid w:val="005B729C"/>
    <w:rsid w:val="005C0539"/>
    <w:rsid w:val="005C396D"/>
    <w:rsid w:val="005C64B5"/>
    <w:rsid w:val="005C6EA0"/>
    <w:rsid w:val="005C742E"/>
    <w:rsid w:val="005D0442"/>
    <w:rsid w:val="005D15D3"/>
    <w:rsid w:val="005D416E"/>
    <w:rsid w:val="005D4E3B"/>
    <w:rsid w:val="005D55CC"/>
    <w:rsid w:val="005E204C"/>
    <w:rsid w:val="005E5E7E"/>
    <w:rsid w:val="005E6501"/>
    <w:rsid w:val="005F34D7"/>
    <w:rsid w:val="005F5DAB"/>
    <w:rsid w:val="005F7888"/>
    <w:rsid w:val="006003ED"/>
    <w:rsid w:val="00600908"/>
    <w:rsid w:val="00602781"/>
    <w:rsid w:val="00606D87"/>
    <w:rsid w:val="00606F85"/>
    <w:rsid w:val="00607641"/>
    <w:rsid w:val="006079F2"/>
    <w:rsid w:val="00607FC6"/>
    <w:rsid w:val="006108BD"/>
    <w:rsid w:val="00610C3E"/>
    <w:rsid w:val="00611A7E"/>
    <w:rsid w:val="006146EC"/>
    <w:rsid w:val="00614CEB"/>
    <w:rsid w:val="006221A8"/>
    <w:rsid w:val="006227B8"/>
    <w:rsid w:val="006234B2"/>
    <w:rsid w:val="00623F62"/>
    <w:rsid w:val="00625047"/>
    <w:rsid w:val="00630B73"/>
    <w:rsid w:val="00631035"/>
    <w:rsid w:val="00631CE0"/>
    <w:rsid w:val="00631E50"/>
    <w:rsid w:val="00640762"/>
    <w:rsid w:val="006408D1"/>
    <w:rsid w:val="0064601B"/>
    <w:rsid w:val="00646A2F"/>
    <w:rsid w:val="00652ED5"/>
    <w:rsid w:val="0065387F"/>
    <w:rsid w:val="00654AF2"/>
    <w:rsid w:val="00655B65"/>
    <w:rsid w:val="00655BB3"/>
    <w:rsid w:val="00657C41"/>
    <w:rsid w:val="0066435A"/>
    <w:rsid w:val="006658B8"/>
    <w:rsid w:val="00665FCB"/>
    <w:rsid w:val="00666044"/>
    <w:rsid w:val="00666E9C"/>
    <w:rsid w:val="0067333C"/>
    <w:rsid w:val="00674262"/>
    <w:rsid w:val="006759B1"/>
    <w:rsid w:val="006763C5"/>
    <w:rsid w:val="00677DA3"/>
    <w:rsid w:val="00680433"/>
    <w:rsid w:val="00680776"/>
    <w:rsid w:val="00680B27"/>
    <w:rsid w:val="00680BDF"/>
    <w:rsid w:val="006817C7"/>
    <w:rsid w:val="00681A19"/>
    <w:rsid w:val="00682726"/>
    <w:rsid w:val="0068375C"/>
    <w:rsid w:val="0068398F"/>
    <w:rsid w:val="006848E9"/>
    <w:rsid w:val="0068561D"/>
    <w:rsid w:val="00687AF6"/>
    <w:rsid w:val="00687AF7"/>
    <w:rsid w:val="00687E7F"/>
    <w:rsid w:val="0069364B"/>
    <w:rsid w:val="00694314"/>
    <w:rsid w:val="00694456"/>
    <w:rsid w:val="006949D1"/>
    <w:rsid w:val="00694F8A"/>
    <w:rsid w:val="00695861"/>
    <w:rsid w:val="00695D9E"/>
    <w:rsid w:val="006974E0"/>
    <w:rsid w:val="00697FB7"/>
    <w:rsid w:val="006A070E"/>
    <w:rsid w:val="006A3CB0"/>
    <w:rsid w:val="006A3FF1"/>
    <w:rsid w:val="006A53E1"/>
    <w:rsid w:val="006A6C74"/>
    <w:rsid w:val="006A7016"/>
    <w:rsid w:val="006B1338"/>
    <w:rsid w:val="006B2819"/>
    <w:rsid w:val="006B3010"/>
    <w:rsid w:val="006B4098"/>
    <w:rsid w:val="006B6441"/>
    <w:rsid w:val="006C0C09"/>
    <w:rsid w:val="006C1249"/>
    <w:rsid w:val="006C3007"/>
    <w:rsid w:val="006C419A"/>
    <w:rsid w:val="006C65B7"/>
    <w:rsid w:val="006C6D6D"/>
    <w:rsid w:val="006C6E69"/>
    <w:rsid w:val="006C76F2"/>
    <w:rsid w:val="006D0CED"/>
    <w:rsid w:val="006D1772"/>
    <w:rsid w:val="006D1DAF"/>
    <w:rsid w:val="006D71D7"/>
    <w:rsid w:val="006D7894"/>
    <w:rsid w:val="006E2617"/>
    <w:rsid w:val="006E4698"/>
    <w:rsid w:val="006E4AFA"/>
    <w:rsid w:val="006E62CF"/>
    <w:rsid w:val="006F0E89"/>
    <w:rsid w:val="006F21FC"/>
    <w:rsid w:val="006F2476"/>
    <w:rsid w:val="006F289F"/>
    <w:rsid w:val="007001D8"/>
    <w:rsid w:val="0070130F"/>
    <w:rsid w:val="0070492E"/>
    <w:rsid w:val="00704EC7"/>
    <w:rsid w:val="007140C0"/>
    <w:rsid w:val="00714CE0"/>
    <w:rsid w:val="00715C22"/>
    <w:rsid w:val="007168F4"/>
    <w:rsid w:val="007209A6"/>
    <w:rsid w:val="0072436B"/>
    <w:rsid w:val="0072572E"/>
    <w:rsid w:val="00727945"/>
    <w:rsid w:val="00727ABC"/>
    <w:rsid w:val="0073121C"/>
    <w:rsid w:val="00731891"/>
    <w:rsid w:val="007350CD"/>
    <w:rsid w:val="007353F9"/>
    <w:rsid w:val="00735CFD"/>
    <w:rsid w:val="007362AA"/>
    <w:rsid w:val="00740F97"/>
    <w:rsid w:val="00742997"/>
    <w:rsid w:val="00746769"/>
    <w:rsid w:val="00746B7D"/>
    <w:rsid w:val="00746D42"/>
    <w:rsid w:val="007535A6"/>
    <w:rsid w:val="00755837"/>
    <w:rsid w:val="00756243"/>
    <w:rsid w:val="00757D25"/>
    <w:rsid w:val="00764785"/>
    <w:rsid w:val="00764AB8"/>
    <w:rsid w:val="00764D93"/>
    <w:rsid w:val="00767EAB"/>
    <w:rsid w:val="00772090"/>
    <w:rsid w:val="00774F38"/>
    <w:rsid w:val="00775324"/>
    <w:rsid w:val="00775B02"/>
    <w:rsid w:val="00776482"/>
    <w:rsid w:val="00782399"/>
    <w:rsid w:val="0078296C"/>
    <w:rsid w:val="007931B5"/>
    <w:rsid w:val="00793CEF"/>
    <w:rsid w:val="00797206"/>
    <w:rsid w:val="007A001F"/>
    <w:rsid w:val="007A0193"/>
    <w:rsid w:val="007A1A81"/>
    <w:rsid w:val="007A2468"/>
    <w:rsid w:val="007A33B9"/>
    <w:rsid w:val="007A4961"/>
    <w:rsid w:val="007A55DE"/>
    <w:rsid w:val="007B06BC"/>
    <w:rsid w:val="007B0C67"/>
    <w:rsid w:val="007B57E2"/>
    <w:rsid w:val="007B5CFE"/>
    <w:rsid w:val="007B6BB0"/>
    <w:rsid w:val="007B77B1"/>
    <w:rsid w:val="007B7EA7"/>
    <w:rsid w:val="007C238F"/>
    <w:rsid w:val="007C27A0"/>
    <w:rsid w:val="007C4FD5"/>
    <w:rsid w:val="007C5427"/>
    <w:rsid w:val="007C5E21"/>
    <w:rsid w:val="007C63B9"/>
    <w:rsid w:val="007D14D1"/>
    <w:rsid w:val="007D266E"/>
    <w:rsid w:val="007D2C18"/>
    <w:rsid w:val="007D37FD"/>
    <w:rsid w:val="007D4AC7"/>
    <w:rsid w:val="007D7A6D"/>
    <w:rsid w:val="007E0190"/>
    <w:rsid w:val="007E38D9"/>
    <w:rsid w:val="007E539D"/>
    <w:rsid w:val="007F0689"/>
    <w:rsid w:val="007F2727"/>
    <w:rsid w:val="007F2BCB"/>
    <w:rsid w:val="007F43B6"/>
    <w:rsid w:val="007F4F76"/>
    <w:rsid w:val="007F6ACB"/>
    <w:rsid w:val="007F6E5B"/>
    <w:rsid w:val="00801E96"/>
    <w:rsid w:val="00802B68"/>
    <w:rsid w:val="0081024E"/>
    <w:rsid w:val="00811BA5"/>
    <w:rsid w:val="00812E8B"/>
    <w:rsid w:val="00814554"/>
    <w:rsid w:val="0081673C"/>
    <w:rsid w:val="008168B4"/>
    <w:rsid w:val="00817B6C"/>
    <w:rsid w:val="00823316"/>
    <w:rsid w:val="00824636"/>
    <w:rsid w:val="00824A81"/>
    <w:rsid w:val="0082602A"/>
    <w:rsid w:val="00826E9E"/>
    <w:rsid w:val="00831464"/>
    <w:rsid w:val="00832DB5"/>
    <w:rsid w:val="00833DC2"/>
    <w:rsid w:val="00835AA4"/>
    <w:rsid w:val="00836479"/>
    <w:rsid w:val="00836A39"/>
    <w:rsid w:val="00837B8B"/>
    <w:rsid w:val="00837F0A"/>
    <w:rsid w:val="008412F6"/>
    <w:rsid w:val="008419DC"/>
    <w:rsid w:val="00843B0D"/>
    <w:rsid w:val="008453FE"/>
    <w:rsid w:val="008468B5"/>
    <w:rsid w:val="0084715D"/>
    <w:rsid w:val="00847C34"/>
    <w:rsid w:val="00847D94"/>
    <w:rsid w:val="00853B29"/>
    <w:rsid w:val="00853D1B"/>
    <w:rsid w:val="008545C4"/>
    <w:rsid w:val="00856B54"/>
    <w:rsid w:val="0086226C"/>
    <w:rsid w:val="00862EAA"/>
    <w:rsid w:val="00866EC5"/>
    <w:rsid w:val="00871153"/>
    <w:rsid w:val="008734F9"/>
    <w:rsid w:val="00874A9F"/>
    <w:rsid w:val="00874B2E"/>
    <w:rsid w:val="00875D64"/>
    <w:rsid w:val="00876040"/>
    <w:rsid w:val="0087671A"/>
    <w:rsid w:val="00877049"/>
    <w:rsid w:val="00877253"/>
    <w:rsid w:val="0088007C"/>
    <w:rsid w:val="008808C7"/>
    <w:rsid w:val="00881C76"/>
    <w:rsid w:val="0088210B"/>
    <w:rsid w:val="00882FEC"/>
    <w:rsid w:val="00885EFB"/>
    <w:rsid w:val="008860CB"/>
    <w:rsid w:val="00887BC7"/>
    <w:rsid w:val="0089343B"/>
    <w:rsid w:val="008941E5"/>
    <w:rsid w:val="008972B1"/>
    <w:rsid w:val="008A0B06"/>
    <w:rsid w:val="008A16D7"/>
    <w:rsid w:val="008A213E"/>
    <w:rsid w:val="008A254F"/>
    <w:rsid w:val="008A2BAA"/>
    <w:rsid w:val="008A35D9"/>
    <w:rsid w:val="008A3805"/>
    <w:rsid w:val="008B0F72"/>
    <w:rsid w:val="008B34A6"/>
    <w:rsid w:val="008B47D5"/>
    <w:rsid w:val="008B5541"/>
    <w:rsid w:val="008B5A2F"/>
    <w:rsid w:val="008B7729"/>
    <w:rsid w:val="008C0944"/>
    <w:rsid w:val="008C1970"/>
    <w:rsid w:val="008C1D55"/>
    <w:rsid w:val="008C24FB"/>
    <w:rsid w:val="008C5F1F"/>
    <w:rsid w:val="008C7B16"/>
    <w:rsid w:val="008C7C0E"/>
    <w:rsid w:val="008D3078"/>
    <w:rsid w:val="008D6FDD"/>
    <w:rsid w:val="008E30DE"/>
    <w:rsid w:val="008E373D"/>
    <w:rsid w:val="008E5BE5"/>
    <w:rsid w:val="008F04AF"/>
    <w:rsid w:val="008F1127"/>
    <w:rsid w:val="008F20FA"/>
    <w:rsid w:val="008F3558"/>
    <w:rsid w:val="008F6C96"/>
    <w:rsid w:val="008F7208"/>
    <w:rsid w:val="009019E6"/>
    <w:rsid w:val="009028B6"/>
    <w:rsid w:val="00902C4F"/>
    <w:rsid w:val="00910095"/>
    <w:rsid w:val="009124CD"/>
    <w:rsid w:val="00915A16"/>
    <w:rsid w:val="00915A3D"/>
    <w:rsid w:val="00916210"/>
    <w:rsid w:val="00920EB0"/>
    <w:rsid w:val="0092141B"/>
    <w:rsid w:val="00923287"/>
    <w:rsid w:val="00924402"/>
    <w:rsid w:val="009252E8"/>
    <w:rsid w:val="00930F8E"/>
    <w:rsid w:val="00931215"/>
    <w:rsid w:val="00932C3D"/>
    <w:rsid w:val="009343B1"/>
    <w:rsid w:val="00935811"/>
    <w:rsid w:val="00935CD3"/>
    <w:rsid w:val="00936007"/>
    <w:rsid w:val="009360FE"/>
    <w:rsid w:val="00936145"/>
    <w:rsid w:val="00937F90"/>
    <w:rsid w:val="00943620"/>
    <w:rsid w:val="00943B87"/>
    <w:rsid w:val="00944869"/>
    <w:rsid w:val="00953C50"/>
    <w:rsid w:val="00954C78"/>
    <w:rsid w:val="00955C2E"/>
    <w:rsid w:val="00956FB0"/>
    <w:rsid w:val="00957E46"/>
    <w:rsid w:val="00962630"/>
    <w:rsid w:val="00963B1A"/>
    <w:rsid w:val="00966F95"/>
    <w:rsid w:val="0097483B"/>
    <w:rsid w:val="00975578"/>
    <w:rsid w:val="00976A24"/>
    <w:rsid w:val="0097784E"/>
    <w:rsid w:val="009809FD"/>
    <w:rsid w:val="00983A90"/>
    <w:rsid w:val="00984A26"/>
    <w:rsid w:val="00986ABA"/>
    <w:rsid w:val="00987993"/>
    <w:rsid w:val="00987DA5"/>
    <w:rsid w:val="0099120A"/>
    <w:rsid w:val="00991A2C"/>
    <w:rsid w:val="00991BBB"/>
    <w:rsid w:val="009929AD"/>
    <w:rsid w:val="0099510E"/>
    <w:rsid w:val="00996C57"/>
    <w:rsid w:val="009A04E2"/>
    <w:rsid w:val="009A2564"/>
    <w:rsid w:val="009A6219"/>
    <w:rsid w:val="009A6E36"/>
    <w:rsid w:val="009A7282"/>
    <w:rsid w:val="009A750B"/>
    <w:rsid w:val="009B3A83"/>
    <w:rsid w:val="009B51ED"/>
    <w:rsid w:val="009B6335"/>
    <w:rsid w:val="009C0671"/>
    <w:rsid w:val="009C0E24"/>
    <w:rsid w:val="009C2923"/>
    <w:rsid w:val="009C4F2F"/>
    <w:rsid w:val="009C6A6E"/>
    <w:rsid w:val="009C7E80"/>
    <w:rsid w:val="009D0066"/>
    <w:rsid w:val="009D33AF"/>
    <w:rsid w:val="009D3B95"/>
    <w:rsid w:val="009E47E5"/>
    <w:rsid w:val="009E77E3"/>
    <w:rsid w:val="009F13AA"/>
    <w:rsid w:val="009F2F43"/>
    <w:rsid w:val="009F44E4"/>
    <w:rsid w:val="009F5A00"/>
    <w:rsid w:val="00A00D2F"/>
    <w:rsid w:val="00A00D64"/>
    <w:rsid w:val="00A04A29"/>
    <w:rsid w:val="00A04F3E"/>
    <w:rsid w:val="00A1127B"/>
    <w:rsid w:val="00A114D9"/>
    <w:rsid w:val="00A12A34"/>
    <w:rsid w:val="00A147DF"/>
    <w:rsid w:val="00A155DB"/>
    <w:rsid w:val="00A202A5"/>
    <w:rsid w:val="00A20C8C"/>
    <w:rsid w:val="00A25666"/>
    <w:rsid w:val="00A26854"/>
    <w:rsid w:val="00A2750C"/>
    <w:rsid w:val="00A3175A"/>
    <w:rsid w:val="00A33579"/>
    <w:rsid w:val="00A3418E"/>
    <w:rsid w:val="00A34334"/>
    <w:rsid w:val="00A34C0D"/>
    <w:rsid w:val="00A35BB8"/>
    <w:rsid w:val="00A35F9C"/>
    <w:rsid w:val="00A442A6"/>
    <w:rsid w:val="00A4480D"/>
    <w:rsid w:val="00A47A68"/>
    <w:rsid w:val="00A47AA7"/>
    <w:rsid w:val="00A52FA4"/>
    <w:rsid w:val="00A5362B"/>
    <w:rsid w:val="00A55A3B"/>
    <w:rsid w:val="00A568D0"/>
    <w:rsid w:val="00A63731"/>
    <w:rsid w:val="00A63F45"/>
    <w:rsid w:val="00A64394"/>
    <w:rsid w:val="00A64DFB"/>
    <w:rsid w:val="00A66097"/>
    <w:rsid w:val="00A71516"/>
    <w:rsid w:val="00A720C0"/>
    <w:rsid w:val="00A727CF"/>
    <w:rsid w:val="00A72EFF"/>
    <w:rsid w:val="00A73745"/>
    <w:rsid w:val="00A776F5"/>
    <w:rsid w:val="00A80688"/>
    <w:rsid w:val="00A818D0"/>
    <w:rsid w:val="00A83BB0"/>
    <w:rsid w:val="00A900BC"/>
    <w:rsid w:val="00A92ACB"/>
    <w:rsid w:val="00A932A3"/>
    <w:rsid w:val="00A93DE3"/>
    <w:rsid w:val="00A957FF"/>
    <w:rsid w:val="00AA0705"/>
    <w:rsid w:val="00AA0A1A"/>
    <w:rsid w:val="00AA1557"/>
    <w:rsid w:val="00AA1687"/>
    <w:rsid w:val="00AA2520"/>
    <w:rsid w:val="00AA2613"/>
    <w:rsid w:val="00AA2BCD"/>
    <w:rsid w:val="00AA545B"/>
    <w:rsid w:val="00AB01E7"/>
    <w:rsid w:val="00AB2897"/>
    <w:rsid w:val="00AB3302"/>
    <w:rsid w:val="00AB39DA"/>
    <w:rsid w:val="00AB47E2"/>
    <w:rsid w:val="00AC0F45"/>
    <w:rsid w:val="00AC1298"/>
    <w:rsid w:val="00AC2697"/>
    <w:rsid w:val="00AC52C6"/>
    <w:rsid w:val="00AC5FC3"/>
    <w:rsid w:val="00AC5FCF"/>
    <w:rsid w:val="00AC7EBA"/>
    <w:rsid w:val="00AD1179"/>
    <w:rsid w:val="00AD1E43"/>
    <w:rsid w:val="00AD27E0"/>
    <w:rsid w:val="00AD35E9"/>
    <w:rsid w:val="00AD3FFB"/>
    <w:rsid w:val="00AD547B"/>
    <w:rsid w:val="00AD6A24"/>
    <w:rsid w:val="00AD6FC4"/>
    <w:rsid w:val="00AD794E"/>
    <w:rsid w:val="00AE0B28"/>
    <w:rsid w:val="00AE3405"/>
    <w:rsid w:val="00AE5CC1"/>
    <w:rsid w:val="00AE6C26"/>
    <w:rsid w:val="00AE735C"/>
    <w:rsid w:val="00AE7D38"/>
    <w:rsid w:val="00AF0D60"/>
    <w:rsid w:val="00AF282D"/>
    <w:rsid w:val="00AF45DF"/>
    <w:rsid w:val="00B01213"/>
    <w:rsid w:val="00B02EC2"/>
    <w:rsid w:val="00B05C93"/>
    <w:rsid w:val="00B06C78"/>
    <w:rsid w:val="00B07C73"/>
    <w:rsid w:val="00B100B2"/>
    <w:rsid w:val="00B10B48"/>
    <w:rsid w:val="00B11EAF"/>
    <w:rsid w:val="00B161C9"/>
    <w:rsid w:val="00B162DB"/>
    <w:rsid w:val="00B1655F"/>
    <w:rsid w:val="00B16C24"/>
    <w:rsid w:val="00B220B6"/>
    <w:rsid w:val="00B265E7"/>
    <w:rsid w:val="00B3012A"/>
    <w:rsid w:val="00B304C4"/>
    <w:rsid w:val="00B30E1B"/>
    <w:rsid w:val="00B32C48"/>
    <w:rsid w:val="00B33E23"/>
    <w:rsid w:val="00B35141"/>
    <w:rsid w:val="00B351CE"/>
    <w:rsid w:val="00B36CF7"/>
    <w:rsid w:val="00B40561"/>
    <w:rsid w:val="00B40700"/>
    <w:rsid w:val="00B40ABB"/>
    <w:rsid w:val="00B414D2"/>
    <w:rsid w:val="00B420DA"/>
    <w:rsid w:val="00B45671"/>
    <w:rsid w:val="00B50D62"/>
    <w:rsid w:val="00B50FEF"/>
    <w:rsid w:val="00B51927"/>
    <w:rsid w:val="00B52AC5"/>
    <w:rsid w:val="00B53417"/>
    <w:rsid w:val="00B5480C"/>
    <w:rsid w:val="00B55C73"/>
    <w:rsid w:val="00B65944"/>
    <w:rsid w:val="00B6651D"/>
    <w:rsid w:val="00B66850"/>
    <w:rsid w:val="00B67E1A"/>
    <w:rsid w:val="00B704E2"/>
    <w:rsid w:val="00B726D3"/>
    <w:rsid w:val="00B73171"/>
    <w:rsid w:val="00B73FCF"/>
    <w:rsid w:val="00B748A5"/>
    <w:rsid w:val="00B74952"/>
    <w:rsid w:val="00B76368"/>
    <w:rsid w:val="00B85E96"/>
    <w:rsid w:val="00B86531"/>
    <w:rsid w:val="00B86AC7"/>
    <w:rsid w:val="00B907BC"/>
    <w:rsid w:val="00B90CC4"/>
    <w:rsid w:val="00B91150"/>
    <w:rsid w:val="00B9193F"/>
    <w:rsid w:val="00B91D08"/>
    <w:rsid w:val="00B9577D"/>
    <w:rsid w:val="00BA0CD5"/>
    <w:rsid w:val="00BA3C68"/>
    <w:rsid w:val="00BB077A"/>
    <w:rsid w:val="00BB0858"/>
    <w:rsid w:val="00BB2FF4"/>
    <w:rsid w:val="00BB3E04"/>
    <w:rsid w:val="00BB42E0"/>
    <w:rsid w:val="00BB74EB"/>
    <w:rsid w:val="00BC0FCB"/>
    <w:rsid w:val="00BC1B41"/>
    <w:rsid w:val="00BC2850"/>
    <w:rsid w:val="00BC41EB"/>
    <w:rsid w:val="00BC7241"/>
    <w:rsid w:val="00BD69B4"/>
    <w:rsid w:val="00BD6A9D"/>
    <w:rsid w:val="00BD7590"/>
    <w:rsid w:val="00BE2D37"/>
    <w:rsid w:val="00BF0006"/>
    <w:rsid w:val="00BF0505"/>
    <w:rsid w:val="00BF0C41"/>
    <w:rsid w:val="00BF1BC7"/>
    <w:rsid w:val="00BF4AFE"/>
    <w:rsid w:val="00BF79F5"/>
    <w:rsid w:val="00C013B9"/>
    <w:rsid w:val="00C02968"/>
    <w:rsid w:val="00C03B78"/>
    <w:rsid w:val="00C04BD6"/>
    <w:rsid w:val="00C061A1"/>
    <w:rsid w:val="00C07563"/>
    <w:rsid w:val="00C11972"/>
    <w:rsid w:val="00C1256E"/>
    <w:rsid w:val="00C148BD"/>
    <w:rsid w:val="00C157BD"/>
    <w:rsid w:val="00C16885"/>
    <w:rsid w:val="00C16C8B"/>
    <w:rsid w:val="00C16FA5"/>
    <w:rsid w:val="00C175EB"/>
    <w:rsid w:val="00C1783F"/>
    <w:rsid w:val="00C207C4"/>
    <w:rsid w:val="00C20BA3"/>
    <w:rsid w:val="00C213FC"/>
    <w:rsid w:val="00C23F14"/>
    <w:rsid w:val="00C245F0"/>
    <w:rsid w:val="00C24C9D"/>
    <w:rsid w:val="00C24D30"/>
    <w:rsid w:val="00C272FA"/>
    <w:rsid w:val="00C337A5"/>
    <w:rsid w:val="00C3418A"/>
    <w:rsid w:val="00C35C81"/>
    <w:rsid w:val="00C362D7"/>
    <w:rsid w:val="00C36C91"/>
    <w:rsid w:val="00C371F2"/>
    <w:rsid w:val="00C42497"/>
    <w:rsid w:val="00C44DE1"/>
    <w:rsid w:val="00C50385"/>
    <w:rsid w:val="00C518B8"/>
    <w:rsid w:val="00C5669F"/>
    <w:rsid w:val="00C56F9E"/>
    <w:rsid w:val="00C57423"/>
    <w:rsid w:val="00C64319"/>
    <w:rsid w:val="00C645B6"/>
    <w:rsid w:val="00C64694"/>
    <w:rsid w:val="00C6610C"/>
    <w:rsid w:val="00C67354"/>
    <w:rsid w:val="00C72639"/>
    <w:rsid w:val="00C73CA2"/>
    <w:rsid w:val="00C73CCC"/>
    <w:rsid w:val="00C744A1"/>
    <w:rsid w:val="00C7770E"/>
    <w:rsid w:val="00C7772C"/>
    <w:rsid w:val="00C931C8"/>
    <w:rsid w:val="00C931E3"/>
    <w:rsid w:val="00C93520"/>
    <w:rsid w:val="00C93BBD"/>
    <w:rsid w:val="00C9499B"/>
    <w:rsid w:val="00C957F0"/>
    <w:rsid w:val="00CA10CF"/>
    <w:rsid w:val="00CA31FA"/>
    <w:rsid w:val="00CA6716"/>
    <w:rsid w:val="00CB114E"/>
    <w:rsid w:val="00CB254B"/>
    <w:rsid w:val="00CB2F31"/>
    <w:rsid w:val="00CB2FDD"/>
    <w:rsid w:val="00CB41F4"/>
    <w:rsid w:val="00CB5E7E"/>
    <w:rsid w:val="00CB63E3"/>
    <w:rsid w:val="00CB694F"/>
    <w:rsid w:val="00CB6CB5"/>
    <w:rsid w:val="00CC20C9"/>
    <w:rsid w:val="00CC2504"/>
    <w:rsid w:val="00CC4B0C"/>
    <w:rsid w:val="00CC5165"/>
    <w:rsid w:val="00CC6F7A"/>
    <w:rsid w:val="00CC7B9A"/>
    <w:rsid w:val="00CD0309"/>
    <w:rsid w:val="00CD2362"/>
    <w:rsid w:val="00CD33B8"/>
    <w:rsid w:val="00CD4929"/>
    <w:rsid w:val="00CD4CF2"/>
    <w:rsid w:val="00CE0A46"/>
    <w:rsid w:val="00CE0D32"/>
    <w:rsid w:val="00CE51D9"/>
    <w:rsid w:val="00CE638A"/>
    <w:rsid w:val="00CE64BD"/>
    <w:rsid w:val="00CE721F"/>
    <w:rsid w:val="00CE7807"/>
    <w:rsid w:val="00CF17A1"/>
    <w:rsid w:val="00CF27E2"/>
    <w:rsid w:val="00CF280F"/>
    <w:rsid w:val="00CF7BCA"/>
    <w:rsid w:val="00D00BAD"/>
    <w:rsid w:val="00D112B6"/>
    <w:rsid w:val="00D11542"/>
    <w:rsid w:val="00D1315C"/>
    <w:rsid w:val="00D14396"/>
    <w:rsid w:val="00D15BC5"/>
    <w:rsid w:val="00D20D48"/>
    <w:rsid w:val="00D21DDC"/>
    <w:rsid w:val="00D25A7C"/>
    <w:rsid w:val="00D25E5F"/>
    <w:rsid w:val="00D2648D"/>
    <w:rsid w:val="00D271D3"/>
    <w:rsid w:val="00D33203"/>
    <w:rsid w:val="00D340A4"/>
    <w:rsid w:val="00D34DA0"/>
    <w:rsid w:val="00D35750"/>
    <w:rsid w:val="00D36B49"/>
    <w:rsid w:val="00D37625"/>
    <w:rsid w:val="00D44D03"/>
    <w:rsid w:val="00D45074"/>
    <w:rsid w:val="00D466E2"/>
    <w:rsid w:val="00D53C79"/>
    <w:rsid w:val="00D53FB0"/>
    <w:rsid w:val="00D547F5"/>
    <w:rsid w:val="00D57FD3"/>
    <w:rsid w:val="00D60945"/>
    <w:rsid w:val="00D64620"/>
    <w:rsid w:val="00D6736D"/>
    <w:rsid w:val="00D70D5C"/>
    <w:rsid w:val="00D72465"/>
    <w:rsid w:val="00D736CC"/>
    <w:rsid w:val="00D81572"/>
    <w:rsid w:val="00D819F5"/>
    <w:rsid w:val="00D81A57"/>
    <w:rsid w:val="00D84822"/>
    <w:rsid w:val="00D84B51"/>
    <w:rsid w:val="00D86F5D"/>
    <w:rsid w:val="00D92636"/>
    <w:rsid w:val="00D926C3"/>
    <w:rsid w:val="00D92E64"/>
    <w:rsid w:val="00D93FDC"/>
    <w:rsid w:val="00D942B6"/>
    <w:rsid w:val="00D96688"/>
    <w:rsid w:val="00DA0B6B"/>
    <w:rsid w:val="00DA1473"/>
    <w:rsid w:val="00DA4759"/>
    <w:rsid w:val="00DA5DCC"/>
    <w:rsid w:val="00DA681D"/>
    <w:rsid w:val="00DB1789"/>
    <w:rsid w:val="00DB31D1"/>
    <w:rsid w:val="00DB34A7"/>
    <w:rsid w:val="00DB4EEC"/>
    <w:rsid w:val="00DB5374"/>
    <w:rsid w:val="00DB551E"/>
    <w:rsid w:val="00DB5EEB"/>
    <w:rsid w:val="00DB6481"/>
    <w:rsid w:val="00DB702E"/>
    <w:rsid w:val="00DC174B"/>
    <w:rsid w:val="00DC6143"/>
    <w:rsid w:val="00DC7A1F"/>
    <w:rsid w:val="00DD09B3"/>
    <w:rsid w:val="00DD20CE"/>
    <w:rsid w:val="00DD3190"/>
    <w:rsid w:val="00DE072C"/>
    <w:rsid w:val="00DE09F2"/>
    <w:rsid w:val="00DE2891"/>
    <w:rsid w:val="00DE296B"/>
    <w:rsid w:val="00DE4A7F"/>
    <w:rsid w:val="00DF1F16"/>
    <w:rsid w:val="00DF2408"/>
    <w:rsid w:val="00DF50CC"/>
    <w:rsid w:val="00DF51D0"/>
    <w:rsid w:val="00DF60E1"/>
    <w:rsid w:val="00E00306"/>
    <w:rsid w:val="00E047A7"/>
    <w:rsid w:val="00E05075"/>
    <w:rsid w:val="00E051FB"/>
    <w:rsid w:val="00E05922"/>
    <w:rsid w:val="00E05C15"/>
    <w:rsid w:val="00E13B92"/>
    <w:rsid w:val="00E1595D"/>
    <w:rsid w:val="00E16B6E"/>
    <w:rsid w:val="00E174D6"/>
    <w:rsid w:val="00E27937"/>
    <w:rsid w:val="00E3064A"/>
    <w:rsid w:val="00E340F2"/>
    <w:rsid w:val="00E34A11"/>
    <w:rsid w:val="00E34A3C"/>
    <w:rsid w:val="00E34B04"/>
    <w:rsid w:val="00E35220"/>
    <w:rsid w:val="00E40ACF"/>
    <w:rsid w:val="00E43B80"/>
    <w:rsid w:val="00E44079"/>
    <w:rsid w:val="00E44C78"/>
    <w:rsid w:val="00E461D6"/>
    <w:rsid w:val="00E47F41"/>
    <w:rsid w:val="00E50A8F"/>
    <w:rsid w:val="00E50E16"/>
    <w:rsid w:val="00E53425"/>
    <w:rsid w:val="00E534CE"/>
    <w:rsid w:val="00E534D0"/>
    <w:rsid w:val="00E54E1D"/>
    <w:rsid w:val="00E608AF"/>
    <w:rsid w:val="00E64237"/>
    <w:rsid w:val="00E66527"/>
    <w:rsid w:val="00E67675"/>
    <w:rsid w:val="00E7038C"/>
    <w:rsid w:val="00E71FE1"/>
    <w:rsid w:val="00E75F80"/>
    <w:rsid w:val="00E7698E"/>
    <w:rsid w:val="00E83771"/>
    <w:rsid w:val="00E9127E"/>
    <w:rsid w:val="00E9418C"/>
    <w:rsid w:val="00E941DD"/>
    <w:rsid w:val="00E94FCC"/>
    <w:rsid w:val="00E96CF0"/>
    <w:rsid w:val="00EA0513"/>
    <w:rsid w:val="00EA0E82"/>
    <w:rsid w:val="00EA1937"/>
    <w:rsid w:val="00EA2118"/>
    <w:rsid w:val="00EA2ECF"/>
    <w:rsid w:val="00EA3302"/>
    <w:rsid w:val="00EA459C"/>
    <w:rsid w:val="00EB0633"/>
    <w:rsid w:val="00EB4FBD"/>
    <w:rsid w:val="00EB60EA"/>
    <w:rsid w:val="00EB734D"/>
    <w:rsid w:val="00EB7E6F"/>
    <w:rsid w:val="00EC13F9"/>
    <w:rsid w:val="00EC29DC"/>
    <w:rsid w:val="00EC3565"/>
    <w:rsid w:val="00EC721E"/>
    <w:rsid w:val="00ED28CD"/>
    <w:rsid w:val="00ED30AD"/>
    <w:rsid w:val="00ED5F69"/>
    <w:rsid w:val="00EE0157"/>
    <w:rsid w:val="00EE270D"/>
    <w:rsid w:val="00EE2B25"/>
    <w:rsid w:val="00EF038A"/>
    <w:rsid w:val="00EF4103"/>
    <w:rsid w:val="00EF6597"/>
    <w:rsid w:val="00EF6B6B"/>
    <w:rsid w:val="00F02FD2"/>
    <w:rsid w:val="00F04255"/>
    <w:rsid w:val="00F06284"/>
    <w:rsid w:val="00F112A5"/>
    <w:rsid w:val="00F118E0"/>
    <w:rsid w:val="00F15438"/>
    <w:rsid w:val="00F154BE"/>
    <w:rsid w:val="00F20A1D"/>
    <w:rsid w:val="00F21A50"/>
    <w:rsid w:val="00F30B7D"/>
    <w:rsid w:val="00F31983"/>
    <w:rsid w:val="00F403BA"/>
    <w:rsid w:val="00F403CC"/>
    <w:rsid w:val="00F4752F"/>
    <w:rsid w:val="00F506BD"/>
    <w:rsid w:val="00F53790"/>
    <w:rsid w:val="00F53916"/>
    <w:rsid w:val="00F56F98"/>
    <w:rsid w:val="00F602C3"/>
    <w:rsid w:val="00F607A1"/>
    <w:rsid w:val="00F61087"/>
    <w:rsid w:val="00F6198F"/>
    <w:rsid w:val="00F61F2C"/>
    <w:rsid w:val="00F6231B"/>
    <w:rsid w:val="00F663F6"/>
    <w:rsid w:val="00F677BB"/>
    <w:rsid w:val="00F67960"/>
    <w:rsid w:val="00F71BA0"/>
    <w:rsid w:val="00F71CCE"/>
    <w:rsid w:val="00F7352D"/>
    <w:rsid w:val="00F73859"/>
    <w:rsid w:val="00F74EAD"/>
    <w:rsid w:val="00F76793"/>
    <w:rsid w:val="00F76ADB"/>
    <w:rsid w:val="00F76E5D"/>
    <w:rsid w:val="00F775EF"/>
    <w:rsid w:val="00F8279A"/>
    <w:rsid w:val="00F82EC8"/>
    <w:rsid w:val="00F861E8"/>
    <w:rsid w:val="00F868F5"/>
    <w:rsid w:val="00F913AF"/>
    <w:rsid w:val="00F92B2F"/>
    <w:rsid w:val="00F931CA"/>
    <w:rsid w:val="00F9416F"/>
    <w:rsid w:val="00F97D9B"/>
    <w:rsid w:val="00FA02FE"/>
    <w:rsid w:val="00FA1033"/>
    <w:rsid w:val="00FA114D"/>
    <w:rsid w:val="00FA1970"/>
    <w:rsid w:val="00FA21B9"/>
    <w:rsid w:val="00FA49E5"/>
    <w:rsid w:val="00FA4A1E"/>
    <w:rsid w:val="00FA5AE7"/>
    <w:rsid w:val="00FB2AF1"/>
    <w:rsid w:val="00FB358F"/>
    <w:rsid w:val="00FB5D68"/>
    <w:rsid w:val="00FB607C"/>
    <w:rsid w:val="00FB64CC"/>
    <w:rsid w:val="00FC121E"/>
    <w:rsid w:val="00FC23D5"/>
    <w:rsid w:val="00FC2B5A"/>
    <w:rsid w:val="00FC51F4"/>
    <w:rsid w:val="00FC5212"/>
    <w:rsid w:val="00FC75B0"/>
    <w:rsid w:val="00FC7B78"/>
    <w:rsid w:val="00FD0497"/>
    <w:rsid w:val="00FD087D"/>
    <w:rsid w:val="00FD25FA"/>
    <w:rsid w:val="00FD2984"/>
    <w:rsid w:val="00FD338F"/>
    <w:rsid w:val="00FD3A2D"/>
    <w:rsid w:val="00FD4EA2"/>
    <w:rsid w:val="00FD50B0"/>
    <w:rsid w:val="00FD78C2"/>
    <w:rsid w:val="00FD7D43"/>
    <w:rsid w:val="00FE07A4"/>
    <w:rsid w:val="00FE25DF"/>
    <w:rsid w:val="00FE7E4A"/>
    <w:rsid w:val="00FF0EF3"/>
    <w:rsid w:val="00FF1DF3"/>
    <w:rsid w:val="00FF6BE9"/>
    <w:rsid w:val="00FF6C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8C2"/>
  </w:style>
  <w:style w:type="paragraph" w:styleId="Heading1">
    <w:name w:val="heading 1"/>
    <w:basedOn w:val="Normal"/>
    <w:next w:val="Normal"/>
    <w:qFormat/>
    <w:rsid w:val="00FD78C2"/>
    <w:pPr>
      <w:keepNext/>
      <w:outlineLvl w:val="0"/>
    </w:pPr>
    <w:rPr>
      <w:rFonts w:ascii="Arial" w:hAnsi="Arial" w:cs="Arial"/>
      <w:sz w:val="24"/>
      <w:szCs w:val="24"/>
    </w:rPr>
  </w:style>
  <w:style w:type="paragraph" w:styleId="Heading2">
    <w:name w:val="heading 2"/>
    <w:basedOn w:val="Normal"/>
    <w:next w:val="Normal"/>
    <w:qFormat/>
    <w:rsid w:val="00FD78C2"/>
    <w:pPr>
      <w:keepNext/>
      <w:outlineLvl w:val="1"/>
    </w:pPr>
    <w:rPr>
      <w:rFonts w:cs="Traditional Arabic"/>
      <w:b/>
      <w:bCs/>
    </w:rPr>
  </w:style>
  <w:style w:type="paragraph" w:styleId="Heading3">
    <w:name w:val="heading 3"/>
    <w:basedOn w:val="Normal"/>
    <w:next w:val="Normal"/>
    <w:qFormat/>
    <w:rsid w:val="00FD78C2"/>
    <w:pPr>
      <w:keepNext/>
      <w:jc w:val="center"/>
      <w:outlineLvl w:val="2"/>
    </w:pPr>
    <w:rPr>
      <w:rFonts w:cs="Traditional Arabic"/>
      <w:b/>
      <w:bCs/>
    </w:rPr>
  </w:style>
  <w:style w:type="paragraph" w:styleId="Heading4">
    <w:name w:val="heading 4"/>
    <w:basedOn w:val="Normal"/>
    <w:next w:val="Normal"/>
    <w:qFormat/>
    <w:rsid w:val="00FD78C2"/>
    <w:pPr>
      <w:keepNext/>
      <w:jc w:val="center"/>
      <w:outlineLvl w:val="3"/>
    </w:pPr>
    <w:rPr>
      <w:b/>
      <w:bCs/>
      <w:sz w:val="22"/>
      <w:szCs w:val="22"/>
    </w:rPr>
  </w:style>
  <w:style w:type="paragraph" w:styleId="Heading5">
    <w:name w:val="heading 5"/>
    <w:basedOn w:val="Normal"/>
    <w:next w:val="Normal"/>
    <w:qFormat/>
    <w:rsid w:val="00FD78C2"/>
    <w:pPr>
      <w:spacing w:before="240" w:after="60"/>
      <w:outlineLvl w:val="4"/>
    </w:pPr>
    <w:rPr>
      <w:b/>
      <w:bCs/>
      <w:i/>
      <w:iCs/>
      <w:sz w:val="26"/>
      <w:szCs w:val="26"/>
    </w:rPr>
  </w:style>
  <w:style w:type="paragraph" w:styleId="Heading6">
    <w:name w:val="heading 6"/>
    <w:basedOn w:val="Normal"/>
    <w:next w:val="Normal"/>
    <w:qFormat/>
    <w:rsid w:val="00FD78C2"/>
    <w:pPr>
      <w:keepNext/>
      <w:jc w:val="center"/>
      <w:outlineLvl w:val="5"/>
    </w:pPr>
    <w:rPr>
      <w:b/>
      <w:bCs/>
      <w:sz w:val="24"/>
      <w:szCs w:val="24"/>
    </w:rPr>
  </w:style>
  <w:style w:type="paragraph" w:styleId="Heading7">
    <w:name w:val="heading 7"/>
    <w:basedOn w:val="Normal"/>
    <w:next w:val="Normal"/>
    <w:qFormat/>
    <w:rsid w:val="00FD78C2"/>
    <w:pPr>
      <w:keepNext/>
      <w:jc w:val="center"/>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D78C2"/>
    <w:rPr>
      <w:b/>
      <w:bCs/>
    </w:rPr>
  </w:style>
  <w:style w:type="character" w:styleId="Hyperlink">
    <w:name w:val="Hyperlink"/>
    <w:rsid w:val="00FD78C2"/>
    <w:rPr>
      <w:color w:val="0000FF"/>
      <w:u w:val="single"/>
    </w:rPr>
  </w:style>
  <w:style w:type="paragraph" w:styleId="BodyText">
    <w:name w:val="Body Text"/>
    <w:basedOn w:val="Normal"/>
    <w:link w:val="BodyTextChar"/>
    <w:rsid w:val="00FD78C2"/>
    <w:pPr>
      <w:jc w:val="both"/>
    </w:pPr>
    <w:rPr>
      <w:b/>
      <w:bCs/>
    </w:rPr>
  </w:style>
  <w:style w:type="character" w:customStyle="1" w:styleId="BodyTextChar">
    <w:name w:val="Body Text Char"/>
    <w:link w:val="BodyText"/>
    <w:rsid w:val="00FD78C2"/>
    <w:rPr>
      <w:b/>
      <w:bCs/>
      <w:lang w:val="en-US" w:eastAsia="en-US" w:bidi="ar-SA"/>
    </w:rPr>
  </w:style>
  <w:style w:type="paragraph" w:styleId="BodyText3">
    <w:name w:val="Body Text 3"/>
    <w:basedOn w:val="Normal"/>
    <w:rsid w:val="00FD78C2"/>
    <w:pPr>
      <w:jc w:val="both"/>
    </w:pPr>
    <w:rPr>
      <w:sz w:val="23"/>
      <w:szCs w:val="23"/>
    </w:rPr>
  </w:style>
  <w:style w:type="paragraph" w:styleId="BodyTextIndent">
    <w:name w:val="Body Text Indent"/>
    <w:basedOn w:val="Normal"/>
    <w:rsid w:val="00FD78C2"/>
    <w:pPr>
      <w:ind w:left="720"/>
    </w:pPr>
    <w:rPr>
      <w:sz w:val="24"/>
      <w:szCs w:val="24"/>
    </w:rPr>
  </w:style>
  <w:style w:type="paragraph" w:styleId="BodyTextIndent2">
    <w:name w:val="Body Text Indent 2"/>
    <w:basedOn w:val="Normal"/>
    <w:rsid w:val="00FD78C2"/>
    <w:pPr>
      <w:ind w:left="720"/>
      <w:jc w:val="both"/>
    </w:pPr>
    <w:rPr>
      <w:sz w:val="22"/>
      <w:szCs w:val="22"/>
    </w:rPr>
  </w:style>
  <w:style w:type="paragraph" w:styleId="Header">
    <w:name w:val="header"/>
    <w:basedOn w:val="Normal"/>
    <w:rsid w:val="00FD78C2"/>
    <w:pPr>
      <w:tabs>
        <w:tab w:val="center" w:pos="4153"/>
        <w:tab w:val="right" w:pos="8306"/>
      </w:tabs>
    </w:pPr>
    <w:rPr>
      <w:sz w:val="24"/>
      <w:szCs w:val="24"/>
    </w:rPr>
  </w:style>
  <w:style w:type="paragraph" w:styleId="Footer">
    <w:name w:val="footer"/>
    <w:basedOn w:val="Normal"/>
    <w:link w:val="FooterChar"/>
    <w:uiPriority w:val="99"/>
    <w:rsid w:val="00FD78C2"/>
    <w:pPr>
      <w:tabs>
        <w:tab w:val="center" w:pos="4153"/>
        <w:tab w:val="right" w:pos="8306"/>
      </w:tabs>
    </w:pPr>
    <w:rPr>
      <w:sz w:val="24"/>
      <w:szCs w:val="24"/>
    </w:rPr>
  </w:style>
  <w:style w:type="character" w:styleId="PageNumber">
    <w:name w:val="page number"/>
    <w:basedOn w:val="DefaultParagraphFont"/>
    <w:rsid w:val="00FD78C2"/>
  </w:style>
  <w:style w:type="character" w:customStyle="1" w:styleId="BodyText2Char">
    <w:name w:val="Body Text 2 Char"/>
    <w:link w:val="BodyText2"/>
    <w:rsid w:val="003E514F"/>
    <w:rPr>
      <w:rFonts w:cs="Traditional Arabic"/>
      <w:b/>
      <w:bCs/>
    </w:rPr>
  </w:style>
  <w:style w:type="paragraph" w:styleId="ListParagraph">
    <w:name w:val="List Paragraph"/>
    <w:basedOn w:val="Normal"/>
    <w:uiPriority w:val="34"/>
    <w:qFormat/>
    <w:rsid w:val="000C684E"/>
    <w:pPr>
      <w:ind w:left="720"/>
      <w:contextualSpacing/>
    </w:pPr>
  </w:style>
  <w:style w:type="character" w:customStyle="1" w:styleId="FooterChar">
    <w:name w:val="Footer Char"/>
    <w:link w:val="Footer"/>
    <w:uiPriority w:val="99"/>
    <w:rsid w:val="008E30DE"/>
    <w:rPr>
      <w:sz w:val="24"/>
      <w:szCs w:val="24"/>
    </w:rPr>
  </w:style>
  <w:style w:type="paragraph" w:styleId="BalloonText">
    <w:name w:val="Balloon Text"/>
    <w:basedOn w:val="Normal"/>
    <w:link w:val="BalloonTextChar"/>
    <w:rsid w:val="008E30DE"/>
    <w:rPr>
      <w:rFonts w:ascii="Tahoma" w:hAnsi="Tahoma"/>
      <w:sz w:val="16"/>
      <w:szCs w:val="16"/>
    </w:rPr>
  </w:style>
  <w:style w:type="character" w:customStyle="1" w:styleId="BalloonTextChar">
    <w:name w:val="Balloon Text Char"/>
    <w:link w:val="BalloonText"/>
    <w:rsid w:val="008E30DE"/>
    <w:rPr>
      <w:rFonts w:ascii="Tahoma" w:hAnsi="Tahoma" w:cs="Tahoma"/>
      <w:sz w:val="16"/>
      <w:szCs w:val="16"/>
    </w:rPr>
  </w:style>
  <w:style w:type="table" w:styleId="TableGrid">
    <w:name w:val="Table Grid"/>
    <w:basedOn w:val="TableNormal"/>
    <w:rsid w:val="00C16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313BFE"/>
    <w:rPr>
      <w:sz w:val="16"/>
      <w:szCs w:val="16"/>
    </w:rPr>
  </w:style>
  <w:style w:type="paragraph" w:styleId="CommentText">
    <w:name w:val="annotation text"/>
    <w:basedOn w:val="Normal"/>
    <w:semiHidden/>
    <w:rsid w:val="00313BFE"/>
  </w:style>
  <w:style w:type="paragraph" w:styleId="CommentSubject">
    <w:name w:val="annotation subject"/>
    <w:basedOn w:val="CommentText"/>
    <w:next w:val="CommentText"/>
    <w:semiHidden/>
    <w:rsid w:val="00313BFE"/>
    <w:rPr>
      <w:b/>
      <w:bCs/>
    </w:rPr>
  </w:style>
  <w:style w:type="paragraph" w:styleId="NormalWeb">
    <w:name w:val="Normal (Web)"/>
    <w:basedOn w:val="Normal"/>
    <w:rsid w:val="0014373E"/>
    <w:pPr>
      <w:spacing w:before="100" w:beforeAutospacing="1" w:after="115"/>
    </w:pPr>
    <w:rPr>
      <w:sz w:val="24"/>
      <w:szCs w:val="24"/>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mcc.org" TargetMode="Externa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chart" Target="charts/chart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jmcc.org" TargetMode="Externa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10" Type="http://schemas.openxmlformats.org/officeDocument/2006/relationships/image" Target="media/image2.jpeg"/><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chart" Target="charts/chart32.xml"/><Relationship Id="rId4" Type="http://schemas.openxmlformats.org/officeDocument/2006/relationships/settings" Target="settings.xml"/><Relationship Id="rId9" Type="http://schemas.openxmlformats.org/officeDocument/2006/relationships/hyperlink" Target="http://www.fespal.org"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ocuments\Olfat%20personal%20-%20since%20June%202013\Olfat%20Docs%20and%20Apps%20-%20home%20Nablus.new\JMCC%20Polls\August%202015%20english%20-%20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latin typeface="Garamond" pitchFamily="18" charset="0"/>
              </a:defRPr>
            </a:pPr>
            <a:r>
              <a:rPr lang="en-US" sz="1200">
                <a:latin typeface="Garamond" pitchFamily="18" charset="0"/>
              </a:rPr>
              <a:t>Support and Opposition</a:t>
            </a:r>
            <a:r>
              <a:rPr lang="en-US" sz="1200" baseline="0">
                <a:latin typeface="Garamond" pitchFamily="18" charset="0"/>
              </a:rPr>
              <a:t> to the Peace Negotiations Between Palestinians and Israelis</a:t>
            </a:r>
            <a:endParaRPr lang="en-US" sz="1200">
              <a:latin typeface="Garamond" pitchFamily="18" charset="0"/>
            </a:endParaRPr>
          </a:p>
        </c:rich>
      </c:tx>
    </c:title>
    <c:view3D>
      <c:rAngAx val="1"/>
    </c:view3D>
    <c:plotArea>
      <c:layout>
        <c:manualLayout>
          <c:layoutTarget val="inner"/>
          <c:xMode val="edge"/>
          <c:yMode val="edge"/>
          <c:x val="5.5991847837644125E-2"/>
          <c:y val="0.19031321084864394"/>
          <c:w val="0.92024235330743531"/>
          <c:h val="0.67678485643840258"/>
        </c:manualLayout>
      </c:layout>
      <c:bar3DChart>
        <c:barDir val="col"/>
        <c:grouping val="clustered"/>
        <c:ser>
          <c:idx val="0"/>
          <c:order val="0"/>
          <c:tx>
            <c:strRef>
              <c:f>Sheet1!$B$13</c:f>
              <c:strCache>
                <c:ptCount val="1"/>
                <c:pt idx="0">
                  <c:v>Total</c:v>
                </c:pt>
              </c:strCache>
            </c:strRef>
          </c:tx>
          <c:dLbls>
            <c:dLbl>
              <c:idx val="0"/>
              <c:layout>
                <c:manualLayout>
                  <c:x val="-1.6859609513456626E-2"/>
                  <c:y val="-2.5098425196850391E-2"/>
                </c:manualLayout>
              </c:layout>
              <c:showVal val="1"/>
              <c:showSerName val="1"/>
              <c:separator>
</c:separator>
            </c:dLbl>
            <c:dLbl>
              <c:idx val="1"/>
              <c:layout>
                <c:manualLayout>
                  <c:x val="-2.0164000537706683E-2"/>
                  <c:y val="-2.5098089732648377E-2"/>
                </c:manualLayout>
              </c:layout>
              <c:showVal val="1"/>
              <c:showSerName val="1"/>
              <c:separator>
</c:separator>
            </c:dLbl>
            <c:dLbl>
              <c:idx val="2"/>
              <c:layout>
                <c:manualLayout>
                  <c:x val="-2.6885510463228745E-2"/>
                  <c:y val="-2.9358485097338224E-2"/>
                </c:manualLayout>
              </c:layout>
              <c:showVal val="1"/>
              <c:showSerName val="1"/>
              <c:separator>
</c:separator>
            </c:dLbl>
            <c:showVal val="1"/>
            <c:showSerName val="1"/>
            <c:separator>
</c:separator>
          </c:dLbls>
          <c:cat>
            <c:strRef>
              <c:f>Sheet1!$A$14:$A$16</c:f>
              <c:strCache>
                <c:ptCount val="3"/>
                <c:pt idx="0">
                  <c:v>Agree</c:v>
                </c:pt>
                <c:pt idx="1">
                  <c:v>Disagree</c:v>
                </c:pt>
                <c:pt idx="2">
                  <c:v>I don't know</c:v>
                </c:pt>
              </c:strCache>
            </c:strRef>
          </c:cat>
          <c:val>
            <c:numRef>
              <c:f>Sheet1!$B$14:$B$16</c:f>
              <c:numCache>
                <c:formatCode>General</c:formatCode>
                <c:ptCount val="3"/>
                <c:pt idx="0">
                  <c:v>55.4</c:v>
                </c:pt>
                <c:pt idx="1">
                  <c:v>42.6</c:v>
                </c:pt>
                <c:pt idx="2">
                  <c:v>2</c:v>
                </c:pt>
              </c:numCache>
            </c:numRef>
          </c:val>
        </c:ser>
        <c:ser>
          <c:idx val="1"/>
          <c:order val="1"/>
          <c:tx>
            <c:strRef>
              <c:f>Sheet1!$C$13</c:f>
              <c:strCache>
                <c:ptCount val="1"/>
                <c:pt idx="0">
                  <c:v>West Bank</c:v>
                </c:pt>
              </c:strCache>
            </c:strRef>
          </c:tx>
          <c:dLbls>
            <c:dLbl>
              <c:idx val="0"/>
              <c:layout>
                <c:manualLayout>
                  <c:x val="6.6088393225939776E-3"/>
                  <c:y val="-3.1372549019607877E-2"/>
                </c:manualLayout>
              </c:layout>
              <c:showVal val="1"/>
              <c:showSerName val="1"/>
              <c:separator>
</c:separator>
            </c:dLbl>
            <c:dLbl>
              <c:idx val="1"/>
              <c:layout>
                <c:manualLayout>
                  <c:x val="9.9132589838909508E-3"/>
                  <c:y val="-2.8235294117647101E-2"/>
                </c:manualLayout>
              </c:layout>
              <c:showVal val="1"/>
              <c:showSerName val="1"/>
              <c:separator>
</c:separator>
            </c:dLbl>
            <c:dLbl>
              <c:idx val="2"/>
              <c:layout>
                <c:manualLayout>
                  <c:x val="0"/>
                  <c:y val="-1.8823529411764774E-2"/>
                </c:manualLayout>
              </c:layout>
              <c:showVal val="1"/>
              <c:showSerName val="1"/>
              <c:separator>
</c:separator>
            </c:dLbl>
            <c:showVal val="1"/>
            <c:showSerName val="1"/>
            <c:separator>
</c:separator>
          </c:dLbls>
          <c:cat>
            <c:strRef>
              <c:f>Sheet1!$A$14:$A$16</c:f>
              <c:strCache>
                <c:ptCount val="3"/>
                <c:pt idx="0">
                  <c:v>Agree</c:v>
                </c:pt>
                <c:pt idx="1">
                  <c:v>Disagree</c:v>
                </c:pt>
                <c:pt idx="2">
                  <c:v>I don't know</c:v>
                </c:pt>
              </c:strCache>
            </c:strRef>
          </c:cat>
          <c:val>
            <c:numRef>
              <c:f>Sheet1!$C$14:$C$16</c:f>
              <c:numCache>
                <c:formatCode>General</c:formatCode>
                <c:ptCount val="3"/>
                <c:pt idx="0">
                  <c:v>54.8</c:v>
                </c:pt>
                <c:pt idx="1">
                  <c:v>42.400000000000006</c:v>
                </c:pt>
                <c:pt idx="2">
                  <c:v>2.8</c:v>
                </c:pt>
              </c:numCache>
            </c:numRef>
          </c:val>
        </c:ser>
        <c:ser>
          <c:idx val="2"/>
          <c:order val="2"/>
          <c:tx>
            <c:strRef>
              <c:f>Sheet1!$D$13</c:f>
              <c:strCache>
                <c:ptCount val="1"/>
                <c:pt idx="0">
                  <c:v>Gaza</c:v>
                </c:pt>
              </c:strCache>
            </c:strRef>
          </c:tx>
          <c:dLbls>
            <c:dLbl>
              <c:idx val="0"/>
              <c:layout>
                <c:manualLayout>
                  <c:x val="2.8087567121024466E-2"/>
                  <c:y val="-6.2745098039215831E-3"/>
                </c:manualLayout>
              </c:layout>
              <c:showVal val="1"/>
              <c:showSerName val="1"/>
              <c:separator>
</c:separator>
            </c:dLbl>
            <c:dLbl>
              <c:idx val="1"/>
              <c:layout>
                <c:manualLayout>
                  <c:x val="2.9739776951672892E-2"/>
                  <c:y val="-2.1960784313725487E-2"/>
                </c:manualLayout>
              </c:layout>
              <c:showVal val="1"/>
              <c:showSerName val="1"/>
              <c:separator>
</c:separator>
            </c:dLbl>
            <c:dLbl>
              <c:idx val="2"/>
              <c:layout>
                <c:manualLayout>
                  <c:x val="1.321767864518799E-2"/>
                  <c:y val="-2.8235294117647101E-2"/>
                </c:manualLayout>
              </c:layout>
              <c:showVal val="1"/>
              <c:showSerName val="1"/>
              <c:separator>
</c:separator>
            </c:dLbl>
            <c:showVal val="1"/>
            <c:showSerName val="1"/>
            <c:separator>
</c:separator>
          </c:dLbls>
          <c:cat>
            <c:strRef>
              <c:f>Sheet1!$A$14:$A$16</c:f>
              <c:strCache>
                <c:ptCount val="3"/>
                <c:pt idx="0">
                  <c:v>Agree</c:v>
                </c:pt>
                <c:pt idx="1">
                  <c:v>Disagree</c:v>
                </c:pt>
                <c:pt idx="2">
                  <c:v>I don't know</c:v>
                </c:pt>
              </c:strCache>
            </c:strRef>
          </c:cat>
          <c:val>
            <c:numRef>
              <c:f>Sheet1!$D$14:$D$16</c:f>
              <c:numCache>
                <c:formatCode>General</c:formatCode>
                <c:ptCount val="3"/>
                <c:pt idx="0">
                  <c:v>56.7</c:v>
                </c:pt>
                <c:pt idx="1">
                  <c:v>42.7</c:v>
                </c:pt>
                <c:pt idx="2">
                  <c:v>0.60000000000000064</c:v>
                </c:pt>
              </c:numCache>
            </c:numRef>
          </c:val>
        </c:ser>
        <c:dLbls>
          <c:showVal val="1"/>
        </c:dLbls>
        <c:shape val="box"/>
        <c:axId val="69931392"/>
        <c:axId val="69932928"/>
        <c:axId val="0"/>
      </c:bar3DChart>
      <c:catAx>
        <c:axId val="69931392"/>
        <c:scaling>
          <c:orientation val="minMax"/>
        </c:scaling>
        <c:axPos val="b"/>
        <c:tickLblPos val="nextTo"/>
        <c:txPr>
          <a:bodyPr/>
          <a:lstStyle/>
          <a:p>
            <a:pPr>
              <a:defRPr sz="1200" b="1">
                <a:latin typeface="Garamond" pitchFamily="18" charset="0"/>
              </a:defRPr>
            </a:pPr>
            <a:endParaRPr lang="en-US"/>
          </a:p>
        </c:txPr>
        <c:crossAx val="69932928"/>
        <c:crosses val="autoZero"/>
        <c:auto val="1"/>
        <c:lblAlgn val="ctr"/>
        <c:lblOffset val="100"/>
      </c:catAx>
      <c:valAx>
        <c:axId val="69932928"/>
        <c:scaling>
          <c:orientation val="minMax"/>
        </c:scaling>
        <c:axPos val="l"/>
        <c:majorGridlines/>
        <c:numFmt formatCode="General" sourceLinked="1"/>
        <c:tickLblPos val="nextTo"/>
        <c:crossAx val="69931392"/>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Perception on the recent</a:t>
            </a:r>
            <a:r>
              <a:rPr lang="en-US" sz="1100" baseline="0">
                <a:latin typeface="Garamond" pitchFamily="18" charset="0"/>
              </a:rPr>
              <a:t> government reshuffle in which five new ministers were added to Dr. Rami Hamdallah’s government.</a:t>
            </a:r>
            <a:endParaRPr lang="en-US" sz="1100">
              <a:latin typeface="Garamond" pitchFamily="18" charset="0"/>
            </a:endParaRPr>
          </a:p>
        </c:rich>
      </c:tx>
    </c:title>
    <c:plotArea>
      <c:layout>
        <c:manualLayout>
          <c:layoutTarget val="inner"/>
          <c:xMode val="edge"/>
          <c:yMode val="edge"/>
          <c:x val="0.31348155999730853"/>
          <c:y val="0.29127092715251823"/>
          <c:w val="0.37731055252708834"/>
          <c:h val="0.67733539924310471"/>
        </c:manualLayout>
      </c:layout>
      <c:pieChart>
        <c:varyColors val="1"/>
        <c:ser>
          <c:idx val="0"/>
          <c:order val="0"/>
          <c:tx>
            <c:strRef>
              <c:f>Sheet1!$B$182</c:f>
              <c:strCache>
                <c:ptCount val="1"/>
                <c:pt idx="0">
                  <c:v>Total</c:v>
                </c:pt>
              </c:strCache>
            </c:strRef>
          </c:tx>
          <c:explosion val="25"/>
          <c:dLbls>
            <c:dLbl>
              <c:idx val="0"/>
              <c:layout>
                <c:manualLayout>
                  <c:x val="2.1308980213089797E-2"/>
                  <c:y val="7.9234972677595689E-2"/>
                </c:manualLayout>
              </c:layout>
              <c:dLblPos val="bestFit"/>
              <c:showVal val="1"/>
              <c:showCatName val="1"/>
              <c:separator>
</c:separator>
            </c:dLbl>
            <c:dLbl>
              <c:idx val="1"/>
              <c:layout>
                <c:manualLayout>
                  <c:x val="0.11740426677434551"/>
                  <c:y val="-3.2039723458043077E-3"/>
                </c:manualLayout>
              </c:layout>
              <c:dLblPos val="bestFit"/>
              <c:showVal val="1"/>
              <c:showCatName val="1"/>
              <c:separator>
</c:separator>
            </c:dLbl>
            <c:dLbl>
              <c:idx val="2"/>
              <c:layout>
                <c:manualLayout>
                  <c:x val="-1.9786910197869149E-2"/>
                  <c:y val="5.737704918032787E-2"/>
                </c:manualLayout>
              </c:layout>
              <c:dLblPos val="bestFit"/>
              <c:showVal val="1"/>
              <c:showCatName val="1"/>
              <c:separator>
</c:separator>
            </c:dLbl>
            <c:dLbl>
              <c:idx val="3"/>
              <c:layout>
                <c:manualLayout>
                  <c:x val="-0.13698630136986331"/>
                  <c:y val="5.46448087431693E-2"/>
                </c:manualLayout>
              </c:layout>
              <c:dLblPos val="bestFit"/>
              <c:showVal val="1"/>
              <c:showCatName val="1"/>
              <c:separator>
</c:separator>
            </c:dLbl>
            <c:dLblPos val="outEnd"/>
            <c:showVal val="1"/>
            <c:showCatName val="1"/>
            <c:separator>
</c:separator>
            <c:showLeaderLines val="1"/>
          </c:dLbls>
          <c:cat>
            <c:strRef>
              <c:f>Sheet1!$A$183:$A$186</c:f>
              <c:strCache>
                <c:ptCount val="4"/>
                <c:pt idx="0">
                  <c:v>It will serve the interests of the Palestinian people</c:v>
                </c:pt>
                <c:pt idx="1">
                  <c:v>It will not serve the interests of the Palestinian people</c:v>
                </c:pt>
                <c:pt idx="2">
                  <c:v>It will not make a difference either way </c:v>
                </c:pt>
                <c:pt idx="3">
                  <c:v>I don’t know  \ no answer </c:v>
                </c:pt>
              </c:strCache>
            </c:strRef>
          </c:cat>
          <c:val>
            <c:numRef>
              <c:f>Sheet1!$B$183:$B$186</c:f>
              <c:numCache>
                <c:formatCode>General</c:formatCode>
                <c:ptCount val="4"/>
                <c:pt idx="0">
                  <c:v>34.9</c:v>
                </c:pt>
                <c:pt idx="1">
                  <c:v>15.2</c:v>
                </c:pt>
                <c:pt idx="2">
                  <c:v>44.3</c:v>
                </c:pt>
                <c:pt idx="3">
                  <c:v>5.6</c:v>
                </c:pt>
              </c:numCache>
            </c:numRef>
          </c:val>
        </c:ser>
        <c:ser>
          <c:idx val="1"/>
          <c:order val="1"/>
          <c:tx>
            <c:strRef>
              <c:f>Sheet1!$C$182</c:f>
              <c:strCache>
                <c:ptCount val="1"/>
                <c:pt idx="0">
                  <c:v>West Bank</c:v>
                </c:pt>
              </c:strCache>
            </c:strRef>
          </c:tx>
          <c:explosion val="25"/>
          <c:cat>
            <c:strRef>
              <c:f>Sheet1!$A$183:$A$186</c:f>
              <c:strCache>
                <c:ptCount val="4"/>
                <c:pt idx="0">
                  <c:v>It will serve the interests of the Palestinian people</c:v>
                </c:pt>
                <c:pt idx="1">
                  <c:v>It will not serve the interests of the Palestinian people</c:v>
                </c:pt>
                <c:pt idx="2">
                  <c:v>It will not make a difference either way </c:v>
                </c:pt>
                <c:pt idx="3">
                  <c:v>I don’t know  \ no answer </c:v>
                </c:pt>
              </c:strCache>
            </c:strRef>
          </c:cat>
          <c:val>
            <c:numRef>
              <c:f>Sheet1!$C$183:$C$186</c:f>
              <c:numCache>
                <c:formatCode>General</c:formatCode>
                <c:ptCount val="4"/>
                <c:pt idx="0">
                  <c:v>36.800000000000004</c:v>
                </c:pt>
                <c:pt idx="1">
                  <c:v>12.6</c:v>
                </c:pt>
                <c:pt idx="2">
                  <c:v>43.3</c:v>
                </c:pt>
                <c:pt idx="3">
                  <c:v>7.3</c:v>
                </c:pt>
              </c:numCache>
            </c:numRef>
          </c:val>
        </c:ser>
        <c:ser>
          <c:idx val="2"/>
          <c:order val="2"/>
          <c:tx>
            <c:strRef>
              <c:f>Sheet1!$D$182</c:f>
              <c:strCache>
                <c:ptCount val="1"/>
                <c:pt idx="0">
                  <c:v>Gaza</c:v>
                </c:pt>
              </c:strCache>
            </c:strRef>
          </c:tx>
          <c:explosion val="25"/>
          <c:cat>
            <c:strRef>
              <c:f>Sheet1!$A$183:$A$186</c:f>
              <c:strCache>
                <c:ptCount val="4"/>
                <c:pt idx="0">
                  <c:v>It will serve the interests of the Palestinian people</c:v>
                </c:pt>
                <c:pt idx="1">
                  <c:v>It will not serve the interests of the Palestinian people</c:v>
                </c:pt>
                <c:pt idx="2">
                  <c:v>It will not make a difference either way </c:v>
                </c:pt>
                <c:pt idx="3">
                  <c:v>I don’t know  \ no answer </c:v>
                </c:pt>
              </c:strCache>
            </c:strRef>
          </c:cat>
          <c:val>
            <c:numRef>
              <c:f>Sheet1!$D$183:$D$186</c:f>
              <c:numCache>
                <c:formatCode>General</c:formatCode>
                <c:ptCount val="4"/>
                <c:pt idx="0">
                  <c:v>31.6</c:v>
                </c:pt>
                <c:pt idx="1">
                  <c:v>19.600000000000001</c:v>
                </c:pt>
                <c:pt idx="2">
                  <c:v>46</c:v>
                </c:pt>
                <c:pt idx="3">
                  <c:v>2.8</c:v>
                </c:pt>
              </c:numCache>
            </c:numRef>
          </c:val>
        </c:ser>
        <c:firstSliceAng val="0"/>
      </c:pieChart>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 Preference on holding elections soon under any circumstances, or do you prefer holding elections only after  reconciliation is completed</a:t>
            </a:r>
          </a:p>
        </c:rich>
      </c:tx>
    </c:title>
    <c:view3D>
      <c:rotX val="30"/>
      <c:perspective val="30"/>
    </c:view3D>
    <c:plotArea>
      <c:layout>
        <c:manualLayout>
          <c:layoutTarget val="inner"/>
          <c:xMode val="edge"/>
          <c:yMode val="edge"/>
          <c:x val="0.10146056262198003"/>
          <c:y val="0.31082080427132813"/>
          <c:w val="0.82129856322620209"/>
          <c:h val="0.68547836583718158"/>
        </c:manualLayout>
      </c:layout>
      <c:pie3DChart>
        <c:varyColors val="1"/>
        <c:ser>
          <c:idx val="0"/>
          <c:order val="0"/>
          <c:tx>
            <c:strRef>
              <c:f>Sheet1!$B$200</c:f>
              <c:strCache>
                <c:ptCount val="1"/>
                <c:pt idx="0">
                  <c:v>Total</c:v>
                </c:pt>
              </c:strCache>
            </c:strRef>
          </c:tx>
          <c:explosion val="25"/>
          <c:dLbls>
            <c:dLbl>
              <c:idx val="0"/>
              <c:layout>
                <c:manualLayout>
                  <c:x val="-4.6029919447640984E-3"/>
                  <c:y val="0.20815730312191991"/>
                </c:manualLayout>
              </c:layout>
              <c:dLblPos val="bestFit"/>
              <c:showVal val="1"/>
              <c:showCatName val="1"/>
              <c:separator>
</c:separator>
            </c:dLbl>
            <c:dLbl>
              <c:idx val="1"/>
              <c:layout>
                <c:manualLayout>
                  <c:x val="0"/>
                  <c:y val="-9.0014064697609281E-2"/>
                </c:manualLayout>
              </c:layout>
              <c:dLblPos val="bestFit"/>
              <c:showVal val="1"/>
              <c:showCatName val="1"/>
              <c:separator>
</c:separator>
            </c:dLbl>
            <c:dLbl>
              <c:idx val="2"/>
              <c:layout>
                <c:manualLayout>
                  <c:x val="-5.9838895281933376E-2"/>
                  <c:y val="0"/>
                </c:manualLayout>
              </c:layout>
              <c:dLblPos val="bestFit"/>
              <c:showVal val="1"/>
              <c:showCatName val="1"/>
              <c:separator>
</c:separator>
            </c:dLbl>
            <c:dLbl>
              <c:idx val="3"/>
              <c:layout>
                <c:manualLayout>
                  <c:x val="8.1319524357499048E-2"/>
                  <c:y val="1.1251758087201125E-2"/>
                </c:manualLayout>
              </c:layout>
              <c:dLblPos val="bestFit"/>
              <c:showVal val="1"/>
              <c:showCatName val="1"/>
              <c:separator>
</c:separator>
            </c:dLbl>
            <c:dLblPos val="outEnd"/>
            <c:showVal val="1"/>
            <c:showCatName val="1"/>
            <c:separator>
</c:separator>
            <c:showLeaderLines val="1"/>
          </c:dLbls>
          <c:cat>
            <c:strRef>
              <c:f>Sheet1!$A$201:$A$204</c:f>
              <c:strCache>
                <c:ptCount val="4"/>
                <c:pt idx="0">
                  <c:v>Prefer holding elections soon under any circumstances</c:v>
                </c:pt>
                <c:pt idx="1">
                  <c:v>Prefer holding elections only after reconciliation is completed</c:v>
                </c:pt>
                <c:pt idx="2">
                  <c:v>I don’t know  </c:v>
                </c:pt>
                <c:pt idx="3">
                  <c:v>No answer </c:v>
                </c:pt>
              </c:strCache>
            </c:strRef>
          </c:cat>
          <c:val>
            <c:numRef>
              <c:f>Sheet1!$B$201:$B$204</c:f>
              <c:numCache>
                <c:formatCode>General</c:formatCode>
                <c:ptCount val="4"/>
                <c:pt idx="0">
                  <c:v>58.9</c:v>
                </c:pt>
                <c:pt idx="1">
                  <c:v>35.800000000000004</c:v>
                </c:pt>
                <c:pt idx="2">
                  <c:v>4.2</c:v>
                </c:pt>
                <c:pt idx="3">
                  <c:v>1.1000000000000001</c:v>
                </c:pt>
              </c:numCache>
            </c:numRef>
          </c:val>
        </c:ser>
        <c:ser>
          <c:idx val="1"/>
          <c:order val="1"/>
          <c:tx>
            <c:strRef>
              <c:f>Sheet1!$C$200</c:f>
              <c:strCache>
                <c:ptCount val="1"/>
                <c:pt idx="0">
                  <c:v>West Bank</c:v>
                </c:pt>
              </c:strCache>
            </c:strRef>
          </c:tx>
          <c:explosion val="25"/>
          <c:cat>
            <c:strRef>
              <c:f>Sheet1!$A$201:$A$204</c:f>
              <c:strCache>
                <c:ptCount val="4"/>
                <c:pt idx="0">
                  <c:v>Prefer holding elections soon under any circumstances</c:v>
                </c:pt>
                <c:pt idx="1">
                  <c:v>Prefer holding elections only after reconciliation is completed</c:v>
                </c:pt>
                <c:pt idx="2">
                  <c:v>I don’t know  </c:v>
                </c:pt>
                <c:pt idx="3">
                  <c:v>No answer </c:v>
                </c:pt>
              </c:strCache>
            </c:strRef>
          </c:cat>
          <c:val>
            <c:numRef>
              <c:f>Sheet1!$C$201:$C$204</c:f>
              <c:numCache>
                <c:formatCode>General</c:formatCode>
                <c:ptCount val="4"/>
                <c:pt idx="0">
                  <c:v>55.1</c:v>
                </c:pt>
                <c:pt idx="1">
                  <c:v>38.200000000000003</c:v>
                </c:pt>
                <c:pt idx="2">
                  <c:v>5.7</c:v>
                </c:pt>
                <c:pt idx="3">
                  <c:v>1</c:v>
                </c:pt>
              </c:numCache>
            </c:numRef>
          </c:val>
        </c:ser>
        <c:ser>
          <c:idx val="2"/>
          <c:order val="2"/>
          <c:tx>
            <c:strRef>
              <c:f>Sheet1!$D$200</c:f>
              <c:strCache>
                <c:ptCount val="1"/>
                <c:pt idx="0">
                  <c:v>Gaza</c:v>
                </c:pt>
              </c:strCache>
            </c:strRef>
          </c:tx>
          <c:explosion val="25"/>
          <c:cat>
            <c:strRef>
              <c:f>Sheet1!$A$201:$A$204</c:f>
              <c:strCache>
                <c:ptCount val="4"/>
                <c:pt idx="0">
                  <c:v>Prefer holding elections soon under any circumstances</c:v>
                </c:pt>
                <c:pt idx="1">
                  <c:v>Prefer holding elections only after reconciliation is completed</c:v>
                </c:pt>
                <c:pt idx="2">
                  <c:v>I don’t know  </c:v>
                </c:pt>
                <c:pt idx="3">
                  <c:v>No answer </c:v>
                </c:pt>
              </c:strCache>
            </c:strRef>
          </c:cat>
          <c:val>
            <c:numRef>
              <c:f>Sheet1!$D$201:$D$204</c:f>
              <c:numCache>
                <c:formatCode>General</c:formatCode>
                <c:ptCount val="4"/>
                <c:pt idx="0">
                  <c:v>65.099999999999994</c:v>
                </c:pt>
                <c:pt idx="1">
                  <c:v>31.8</c:v>
                </c:pt>
                <c:pt idx="2">
                  <c:v>1.6</c:v>
                </c:pt>
                <c:pt idx="3">
                  <c:v>1.5</c:v>
                </c:pt>
              </c:numCache>
            </c:numRef>
          </c:val>
        </c:ser>
      </c:pie3DChart>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Do you think it is or is not important for PLC elections to be held?</a:t>
            </a:r>
          </a:p>
        </c:rich>
      </c:tx>
    </c:title>
    <c:plotArea>
      <c:layout>
        <c:manualLayout>
          <c:layoutTarget val="inner"/>
          <c:xMode val="edge"/>
          <c:yMode val="edge"/>
          <c:x val="3.8738156609347596E-2"/>
          <c:y val="0.26570350920317304"/>
          <c:w val="0.94268271754492261"/>
          <c:h val="0.65138702814101923"/>
        </c:manualLayout>
      </c:layout>
      <c:barChart>
        <c:barDir val="col"/>
        <c:grouping val="clustered"/>
        <c:ser>
          <c:idx val="0"/>
          <c:order val="0"/>
          <c:tx>
            <c:strRef>
              <c:f>Sheet1!$A$227</c:f>
              <c:strCache>
                <c:ptCount val="1"/>
                <c:pt idx="0">
                  <c:v>Important</c:v>
                </c:pt>
              </c:strCache>
            </c:strRef>
          </c:tx>
          <c:spPr>
            <a:solidFill>
              <a:schemeClr val="accent3">
                <a:lumMod val="75000"/>
              </a:schemeClr>
            </a:solidFill>
          </c:spPr>
          <c:dLbls>
            <c:dLbl>
              <c:idx val="0"/>
              <c:layout>
                <c:manualLayout>
                  <c:x val="0"/>
                  <c:y val="-8.6767895878525122E-3"/>
                </c:manualLayout>
              </c:layout>
              <c:showVal val="1"/>
              <c:showSerName val="1"/>
              <c:separator>
</c:separator>
            </c:dLbl>
            <c:dLbl>
              <c:idx val="1"/>
              <c:layout>
                <c:manualLayout>
                  <c:x val="0"/>
                  <c:y val="-8.6767895878525122E-3"/>
                </c:manualLayout>
              </c:layout>
              <c:showVal val="1"/>
              <c:showSerName val="1"/>
              <c:separator>
</c:separator>
            </c:dLbl>
            <c:dLbl>
              <c:idx val="2"/>
              <c:layout>
                <c:manualLayout>
                  <c:x val="0"/>
                  <c:y val="-1.1569052783803329E-2"/>
                </c:manualLayout>
              </c:layout>
              <c:showVal val="1"/>
              <c:showSerName val="1"/>
              <c:separator>
</c:separator>
            </c:dLbl>
            <c:showVal val="1"/>
            <c:showSerName val="1"/>
            <c:separator>
</c:separator>
          </c:dLbls>
          <c:cat>
            <c:strRef>
              <c:f>Sheet1!$B$226:$D$226</c:f>
              <c:strCache>
                <c:ptCount val="3"/>
                <c:pt idx="0">
                  <c:v>Total</c:v>
                </c:pt>
                <c:pt idx="1">
                  <c:v>West Bank</c:v>
                </c:pt>
                <c:pt idx="2">
                  <c:v>Gaza</c:v>
                </c:pt>
              </c:strCache>
            </c:strRef>
          </c:cat>
          <c:val>
            <c:numRef>
              <c:f>Sheet1!$B$227:$D$227</c:f>
              <c:numCache>
                <c:formatCode>General</c:formatCode>
                <c:ptCount val="3"/>
                <c:pt idx="0">
                  <c:v>82.9</c:v>
                </c:pt>
                <c:pt idx="1">
                  <c:v>82.9</c:v>
                </c:pt>
                <c:pt idx="2">
                  <c:v>82.9</c:v>
                </c:pt>
              </c:numCache>
            </c:numRef>
          </c:val>
        </c:ser>
        <c:ser>
          <c:idx val="1"/>
          <c:order val="1"/>
          <c:tx>
            <c:strRef>
              <c:f>Sheet1!$A$228</c:f>
              <c:strCache>
                <c:ptCount val="1"/>
                <c:pt idx="0">
                  <c:v>Not Important </c:v>
                </c:pt>
              </c:strCache>
            </c:strRef>
          </c:tx>
          <c:dLbls>
            <c:dLbl>
              <c:idx val="0"/>
              <c:layout>
                <c:manualLayout>
                  <c:x val="1.9431994077663373E-2"/>
                  <c:y val="-1.1997089365276535E-2"/>
                </c:manualLayout>
              </c:layout>
              <c:showVal val="1"/>
              <c:showSerName val="1"/>
              <c:separator>
</c:separator>
            </c:dLbl>
            <c:dLbl>
              <c:idx val="1"/>
              <c:layout>
                <c:manualLayout>
                  <c:x val="1.7937277071135339E-2"/>
                  <c:y val="-2.8943560057887119E-2"/>
                </c:manualLayout>
              </c:layout>
              <c:showVal val="1"/>
              <c:showSerName val="1"/>
              <c:separator>
</c:separator>
            </c:dLbl>
            <c:dLbl>
              <c:idx val="2"/>
              <c:layout>
                <c:manualLayout>
                  <c:x val="1.494767480987954E-2"/>
                  <c:y val="-2.1916363204237677E-2"/>
                </c:manualLayout>
              </c:layout>
              <c:showVal val="1"/>
              <c:showSerName val="1"/>
              <c:separator>
</c:separator>
            </c:dLbl>
            <c:showVal val="1"/>
            <c:showSerName val="1"/>
            <c:separator>
</c:separator>
          </c:dLbls>
          <c:cat>
            <c:strRef>
              <c:f>Sheet1!$B$226:$D$226</c:f>
              <c:strCache>
                <c:ptCount val="3"/>
                <c:pt idx="0">
                  <c:v>Total</c:v>
                </c:pt>
                <c:pt idx="1">
                  <c:v>West Bank</c:v>
                </c:pt>
                <c:pt idx="2">
                  <c:v>Gaza</c:v>
                </c:pt>
              </c:strCache>
            </c:strRef>
          </c:cat>
          <c:val>
            <c:numRef>
              <c:f>Sheet1!$B$228:$D$228</c:f>
              <c:numCache>
                <c:formatCode>General</c:formatCode>
                <c:ptCount val="3"/>
                <c:pt idx="0">
                  <c:v>13.7</c:v>
                </c:pt>
                <c:pt idx="1">
                  <c:v>12.6</c:v>
                </c:pt>
                <c:pt idx="2">
                  <c:v>15.6</c:v>
                </c:pt>
              </c:numCache>
            </c:numRef>
          </c:val>
        </c:ser>
        <c:ser>
          <c:idx val="2"/>
          <c:order val="2"/>
          <c:tx>
            <c:strRef>
              <c:f>Sheet1!$A$229</c:f>
              <c:strCache>
                <c:ptCount val="1"/>
                <c:pt idx="0">
                  <c:v>I don’t know  </c:v>
                </c:pt>
              </c:strCache>
            </c:strRef>
          </c:tx>
          <c:spPr>
            <a:solidFill>
              <a:schemeClr val="accent5">
                <a:lumMod val="60000"/>
                <a:lumOff val="40000"/>
              </a:schemeClr>
            </a:solidFill>
          </c:spPr>
          <c:dLbls>
            <c:dLbl>
              <c:idx val="2"/>
              <c:layout>
                <c:manualLayout>
                  <c:x val="0"/>
                  <c:y val="-2.0673971469919446E-2"/>
                </c:manualLayout>
              </c:layout>
              <c:showVal val="1"/>
              <c:showSerName val="1"/>
              <c:separator>
</c:separator>
            </c:dLbl>
            <c:showVal val="1"/>
            <c:showSerName val="1"/>
            <c:separator>
</c:separator>
          </c:dLbls>
          <c:cat>
            <c:strRef>
              <c:f>Sheet1!$B$226:$D$226</c:f>
              <c:strCache>
                <c:ptCount val="3"/>
                <c:pt idx="0">
                  <c:v>Total</c:v>
                </c:pt>
                <c:pt idx="1">
                  <c:v>West Bank</c:v>
                </c:pt>
                <c:pt idx="2">
                  <c:v>Gaza</c:v>
                </c:pt>
              </c:strCache>
            </c:strRef>
          </c:cat>
          <c:val>
            <c:numRef>
              <c:f>Sheet1!$B$229:$D$229</c:f>
              <c:numCache>
                <c:formatCode>General</c:formatCode>
                <c:ptCount val="3"/>
                <c:pt idx="0">
                  <c:v>2.8</c:v>
                </c:pt>
                <c:pt idx="1">
                  <c:v>3.9</c:v>
                </c:pt>
                <c:pt idx="2">
                  <c:v>1.1000000000000001</c:v>
                </c:pt>
              </c:numCache>
            </c:numRef>
          </c:val>
        </c:ser>
        <c:ser>
          <c:idx val="3"/>
          <c:order val="3"/>
          <c:tx>
            <c:strRef>
              <c:f>Sheet1!$A$230</c:f>
              <c:strCache>
                <c:ptCount val="1"/>
                <c:pt idx="0">
                  <c:v>No answer </c:v>
                </c:pt>
              </c:strCache>
            </c:strRef>
          </c:tx>
          <c:dLbls>
            <c:dLbl>
              <c:idx val="0"/>
              <c:layout>
                <c:manualLayout>
                  <c:x val="4.271586244027193E-2"/>
                  <c:y val="1.2404382881951618E-2"/>
                </c:manualLayout>
              </c:layout>
              <c:showVal val="1"/>
              <c:showSerName val="1"/>
              <c:separator>
</c:separator>
            </c:dLbl>
            <c:dLbl>
              <c:idx val="1"/>
              <c:layout>
                <c:manualLayout>
                  <c:x val="3.6516421024295038E-2"/>
                  <c:y val="2.3566374029584943E-2"/>
                </c:manualLayout>
              </c:layout>
              <c:showVal val="1"/>
              <c:showSerName val="1"/>
              <c:separator>
</c:separator>
            </c:dLbl>
            <c:dLbl>
              <c:idx val="2"/>
              <c:layout>
                <c:manualLayout>
                  <c:x val="3.0326569755703598E-2"/>
                  <c:y val="1.77815689102538E-2"/>
                </c:manualLayout>
              </c:layout>
              <c:showVal val="1"/>
              <c:showSerName val="1"/>
              <c:separator>
</c:separator>
            </c:dLbl>
            <c:showVal val="1"/>
            <c:showSerName val="1"/>
            <c:separator>
</c:separator>
          </c:dLbls>
          <c:cat>
            <c:strRef>
              <c:f>Sheet1!$B$226:$D$226</c:f>
              <c:strCache>
                <c:ptCount val="3"/>
                <c:pt idx="0">
                  <c:v>Total</c:v>
                </c:pt>
                <c:pt idx="1">
                  <c:v>West Bank</c:v>
                </c:pt>
                <c:pt idx="2">
                  <c:v>Gaza</c:v>
                </c:pt>
              </c:strCache>
            </c:strRef>
          </c:cat>
          <c:val>
            <c:numRef>
              <c:f>Sheet1!$B$230:$D$230</c:f>
              <c:numCache>
                <c:formatCode>General</c:formatCode>
                <c:ptCount val="3"/>
                <c:pt idx="0">
                  <c:v>0.60000000000000064</c:v>
                </c:pt>
                <c:pt idx="1">
                  <c:v>0.60000000000000064</c:v>
                </c:pt>
                <c:pt idx="2">
                  <c:v>0.4</c:v>
                </c:pt>
              </c:numCache>
            </c:numRef>
          </c:val>
        </c:ser>
        <c:dLbls>
          <c:showVal val="1"/>
        </c:dLbls>
        <c:axId val="72682112"/>
        <c:axId val="72708480"/>
      </c:barChart>
      <c:catAx>
        <c:axId val="72682112"/>
        <c:scaling>
          <c:orientation val="minMax"/>
        </c:scaling>
        <c:axPos val="b"/>
        <c:tickLblPos val="nextTo"/>
        <c:txPr>
          <a:bodyPr/>
          <a:lstStyle/>
          <a:p>
            <a:pPr>
              <a:defRPr b="1"/>
            </a:pPr>
            <a:endParaRPr lang="en-US"/>
          </a:p>
        </c:txPr>
        <c:crossAx val="72708480"/>
        <c:crosses val="autoZero"/>
        <c:auto val="1"/>
        <c:lblAlgn val="ctr"/>
        <c:lblOffset val="100"/>
      </c:catAx>
      <c:valAx>
        <c:axId val="72708480"/>
        <c:scaling>
          <c:orientation val="minMax"/>
        </c:scaling>
        <c:axPos val="l"/>
        <c:majorGridlines/>
        <c:numFmt formatCode="General" sourceLinked="1"/>
        <c:tickLblPos val="nextTo"/>
        <c:crossAx val="72682112"/>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Garamond" pitchFamily="18" charset="0"/>
              </a:defRPr>
            </a:pPr>
            <a:r>
              <a:rPr lang="en-US" sz="1100">
                <a:latin typeface="Garamond" pitchFamily="18" charset="0"/>
              </a:rPr>
              <a:t>If  PLC elections were held today, to which party would you vote for? Hamas, Fatah, or other parties? </a:t>
            </a:r>
          </a:p>
        </c:rich>
      </c:tx>
    </c:title>
    <c:plotArea>
      <c:layout>
        <c:manualLayout>
          <c:layoutTarget val="inner"/>
          <c:xMode val="edge"/>
          <c:yMode val="edge"/>
          <c:x val="0.31725812965120981"/>
          <c:y val="0.32853543164896248"/>
          <c:w val="0.36548374069758088"/>
          <c:h val="0.65614655214215212"/>
        </c:manualLayout>
      </c:layout>
      <c:pieChart>
        <c:varyColors val="1"/>
        <c:ser>
          <c:idx val="0"/>
          <c:order val="0"/>
          <c:tx>
            <c:strRef>
              <c:f>Sheet1!$B$249</c:f>
              <c:strCache>
                <c:ptCount val="1"/>
                <c:pt idx="0">
                  <c:v>Total</c:v>
                </c:pt>
              </c:strCache>
            </c:strRef>
          </c:tx>
          <c:explosion val="25"/>
          <c:dLbls>
            <c:dLbl>
              <c:idx val="0"/>
              <c:layout>
                <c:manualLayout>
                  <c:x val="5.3811659192825122E-2"/>
                  <c:y val="4.7512991833704762E-2"/>
                </c:manualLayout>
              </c:layout>
              <c:dLblPos val="bestFit"/>
              <c:showVal val="1"/>
              <c:showCatName val="1"/>
              <c:separator>
</c:separator>
            </c:dLbl>
            <c:dLbl>
              <c:idx val="1"/>
              <c:layout>
                <c:manualLayout>
                  <c:x val="9.7159940209267562E-2"/>
                  <c:y val="-3.2665181885671815E-2"/>
                </c:manualLayout>
              </c:layout>
              <c:dLblPos val="bestFit"/>
              <c:showVal val="1"/>
              <c:showCatName val="1"/>
              <c:separator>
</c:separator>
            </c:dLbl>
            <c:dLbl>
              <c:idx val="2"/>
              <c:layout>
                <c:manualLayout>
                  <c:x val="-2.2421524663677111E-2"/>
                  <c:y val="6.23608017817373E-2"/>
                </c:manualLayout>
              </c:layout>
              <c:dLblPos val="bestFit"/>
              <c:showVal val="1"/>
              <c:showCatName val="1"/>
              <c:separator>
</c:separator>
            </c:dLbl>
            <c:dLbl>
              <c:idx val="3"/>
              <c:layout>
                <c:manualLayout>
                  <c:x val="-3.7369207772795315E-2"/>
                  <c:y val="4.4543429844098141E-2"/>
                </c:manualLayout>
              </c:layout>
              <c:dLblPos val="bestFit"/>
              <c:showVal val="1"/>
              <c:showCatName val="1"/>
              <c:separator>
</c:separator>
            </c:dLbl>
            <c:dLbl>
              <c:idx val="4"/>
              <c:layout>
                <c:manualLayout>
                  <c:x val="-7.0254110612854886E-2"/>
                  <c:y val="2.9695619896065385E-3"/>
                </c:manualLayout>
              </c:layout>
              <c:dLblPos val="bestFit"/>
              <c:showVal val="1"/>
              <c:showCatName val="1"/>
              <c:separator>
</c:separator>
            </c:dLbl>
            <c:dLblPos val="outEnd"/>
            <c:showVal val="1"/>
            <c:showCatName val="1"/>
            <c:separator>
</c:separator>
          </c:dLbls>
          <c:cat>
            <c:strRef>
              <c:f>Sheet1!$A$250:$A$254</c:f>
              <c:strCache>
                <c:ptCount val="5"/>
                <c:pt idx="0">
                  <c:v>Hamas </c:v>
                </c:pt>
                <c:pt idx="1">
                  <c:v>Fatah </c:v>
                </c:pt>
                <c:pt idx="2">
                  <c:v>Other parties</c:v>
                </c:pt>
                <c:pt idx="3">
                  <c:v>Won’t vote </c:v>
                </c:pt>
                <c:pt idx="4">
                  <c:v>No answer</c:v>
                </c:pt>
              </c:strCache>
            </c:strRef>
          </c:cat>
          <c:val>
            <c:numRef>
              <c:f>Sheet1!$B$250:$B$254</c:f>
              <c:numCache>
                <c:formatCode>General</c:formatCode>
                <c:ptCount val="5"/>
                <c:pt idx="0">
                  <c:v>20.2</c:v>
                </c:pt>
                <c:pt idx="1">
                  <c:v>41.1</c:v>
                </c:pt>
                <c:pt idx="2">
                  <c:v>9.8000000000000007</c:v>
                </c:pt>
                <c:pt idx="3">
                  <c:v>22.7</c:v>
                </c:pt>
                <c:pt idx="4">
                  <c:v>6.2</c:v>
                </c:pt>
              </c:numCache>
            </c:numRef>
          </c:val>
        </c:ser>
        <c:ser>
          <c:idx val="1"/>
          <c:order val="1"/>
          <c:tx>
            <c:strRef>
              <c:f>Sheet1!$C$249</c:f>
              <c:strCache>
                <c:ptCount val="1"/>
                <c:pt idx="0">
                  <c:v>West Bank</c:v>
                </c:pt>
              </c:strCache>
            </c:strRef>
          </c:tx>
          <c:explosion val="25"/>
          <c:dLbls>
            <c:showVal val="1"/>
          </c:dLbls>
          <c:cat>
            <c:strRef>
              <c:f>Sheet1!$A$250:$A$254</c:f>
              <c:strCache>
                <c:ptCount val="5"/>
                <c:pt idx="0">
                  <c:v>Hamas </c:v>
                </c:pt>
                <c:pt idx="1">
                  <c:v>Fatah </c:v>
                </c:pt>
                <c:pt idx="2">
                  <c:v>Other parties</c:v>
                </c:pt>
                <c:pt idx="3">
                  <c:v>Won’t vote </c:v>
                </c:pt>
                <c:pt idx="4">
                  <c:v>No answer</c:v>
                </c:pt>
              </c:strCache>
            </c:strRef>
          </c:cat>
          <c:val>
            <c:numRef>
              <c:f>Sheet1!$C$250:$C$254</c:f>
              <c:numCache>
                <c:formatCode>General</c:formatCode>
                <c:ptCount val="5"/>
                <c:pt idx="0">
                  <c:v>19.5</c:v>
                </c:pt>
                <c:pt idx="1">
                  <c:v>41.4</c:v>
                </c:pt>
                <c:pt idx="2">
                  <c:v>8.1</c:v>
                </c:pt>
                <c:pt idx="3">
                  <c:v>24.8</c:v>
                </c:pt>
                <c:pt idx="4">
                  <c:v>6.2</c:v>
                </c:pt>
              </c:numCache>
            </c:numRef>
          </c:val>
        </c:ser>
        <c:ser>
          <c:idx val="2"/>
          <c:order val="2"/>
          <c:tx>
            <c:strRef>
              <c:f>Sheet1!$D$249</c:f>
              <c:strCache>
                <c:ptCount val="1"/>
                <c:pt idx="0">
                  <c:v>Gaza</c:v>
                </c:pt>
              </c:strCache>
            </c:strRef>
          </c:tx>
          <c:explosion val="25"/>
          <c:dLbls>
            <c:showVal val="1"/>
          </c:dLbls>
          <c:cat>
            <c:strRef>
              <c:f>Sheet1!$A$250:$A$254</c:f>
              <c:strCache>
                <c:ptCount val="5"/>
                <c:pt idx="0">
                  <c:v>Hamas </c:v>
                </c:pt>
                <c:pt idx="1">
                  <c:v>Fatah </c:v>
                </c:pt>
                <c:pt idx="2">
                  <c:v>Other parties</c:v>
                </c:pt>
                <c:pt idx="3">
                  <c:v>Won’t vote </c:v>
                </c:pt>
                <c:pt idx="4">
                  <c:v>No answer</c:v>
                </c:pt>
              </c:strCache>
            </c:strRef>
          </c:cat>
          <c:val>
            <c:numRef>
              <c:f>Sheet1!$D$250:$D$254</c:f>
              <c:numCache>
                <c:formatCode>General</c:formatCode>
                <c:ptCount val="5"/>
                <c:pt idx="0">
                  <c:v>21.3</c:v>
                </c:pt>
                <c:pt idx="1">
                  <c:v>40.700000000000003</c:v>
                </c:pt>
                <c:pt idx="2">
                  <c:v>12.7</c:v>
                </c:pt>
                <c:pt idx="3">
                  <c:v>19.100000000000001</c:v>
                </c:pt>
                <c:pt idx="4">
                  <c:v>6.2</c:v>
                </c:pt>
              </c:numCache>
            </c:numRef>
          </c:val>
        </c:ser>
        <c:dLbls>
          <c:showVal val="1"/>
        </c:dLbls>
        <c:firstSliceAng val="0"/>
      </c:pieChart>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Garamond" pitchFamily="18" charset="0"/>
              </a:defRPr>
            </a:pPr>
            <a:r>
              <a:rPr lang="en-US" sz="1100">
                <a:latin typeface="Garamond" pitchFamily="18" charset="0"/>
              </a:rPr>
              <a:t> Do you think it is or is not important for Presidential  elections to be held?</a:t>
            </a:r>
          </a:p>
        </c:rich>
      </c:tx>
    </c:title>
    <c:plotArea>
      <c:layout>
        <c:manualLayout>
          <c:layoutTarget val="inner"/>
          <c:xMode val="edge"/>
          <c:yMode val="edge"/>
          <c:x val="0.2895163710075474"/>
          <c:y val="0.27091247474836738"/>
          <c:w val="0.41031325111469541"/>
          <c:h val="0.7838821156046798"/>
        </c:manualLayout>
      </c:layout>
      <c:pieChart>
        <c:varyColors val="1"/>
        <c:ser>
          <c:idx val="0"/>
          <c:order val="0"/>
          <c:tx>
            <c:strRef>
              <c:f>Sheet1!$B$271</c:f>
              <c:strCache>
                <c:ptCount val="1"/>
                <c:pt idx="0">
                  <c:v>Total</c:v>
                </c:pt>
              </c:strCache>
            </c:strRef>
          </c:tx>
          <c:explosion val="25"/>
          <c:dLbls>
            <c:dLbl>
              <c:idx val="0"/>
              <c:layout>
                <c:manualLayout>
                  <c:x val="0.12351191923414864"/>
                  <c:y val="-0.11656008295084376"/>
                </c:manualLayout>
              </c:layout>
              <c:dLblPos val="bestFit"/>
              <c:showVal val="1"/>
              <c:showCatName val="1"/>
              <c:separator>
</c:separator>
            </c:dLbl>
            <c:dLbl>
              <c:idx val="1"/>
              <c:layout>
                <c:manualLayout>
                  <c:x val="-9.813087368519359E-2"/>
                  <c:y val="0.17488395864458187"/>
                </c:manualLayout>
              </c:layout>
              <c:dLblPos val="bestFit"/>
              <c:showVal val="1"/>
              <c:showCatName val="1"/>
              <c:separator>
</c:separator>
            </c:dLbl>
            <c:dLbl>
              <c:idx val="2"/>
              <c:layout>
                <c:manualLayout>
                  <c:x val="-0.13817004137575117"/>
                  <c:y val="4.9282483890325426E-2"/>
                </c:manualLayout>
              </c:layout>
              <c:dLblPos val="bestFit"/>
              <c:showVal val="1"/>
              <c:showCatName val="1"/>
              <c:separator>
</c:separator>
            </c:dLbl>
            <c:dLbl>
              <c:idx val="3"/>
              <c:layout>
                <c:manualLayout>
                  <c:x val="0.16494969378827676"/>
                  <c:y val="6.8741973695419109E-2"/>
                </c:manualLayout>
              </c:layout>
              <c:dLblPos val="bestFit"/>
              <c:showVal val="1"/>
              <c:showCatName val="1"/>
              <c:separator>
</c:separator>
            </c:dLbl>
            <c:dLblPos val="outEnd"/>
            <c:showVal val="1"/>
            <c:showCatName val="1"/>
            <c:separator>
</c:separator>
          </c:dLbls>
          <c:cat>
            <c:strRef>
              <c:f>Sheet1!$A$272:$A$275</c:f>
              <c:strCache>
                <c:ptCount val="4"/>
                <c:pt idx="0">
                  <c:v>Important</c:v>
                </c:pt>
                <c:pt idx="1">
                  <c:v>Not Important </c:v>
                </c:pt>
                <c:pt idx="2">
                  <c:v>I don’t know  </c:v>
                </c:pt>
                <c:pt idx="3">
                  <c:v>No answer </c:v>
                </c:pt>
              </c:strCache>
            </c:strRef>
          </c:cat>
          <c:val>
            <c:numRef>
              <c:f>Sheet1!$B$272:$B$275</c:f>
              <c:numCache>
                <c:formatCode>General</c:formatCode>
                <c:ptCount val="4"/>
                <c:pt idx="0">
                  <c:v>81.5</c:v>
                </c:pt>
                <c:pt idx="1">
                  <c:v>14</c:v>
                </c:pt>
                <c:pt idx="2">
                  <c:v>3.2</c:v>
                </c:pt>
                <c:pt idx="3">
                  <c:v>1.3</c:v>
                </c:pt>
              </c:numCache>
            </c:numRef>
          </c:val>
        </c:ser>
        <c:ser>
          <c:idx val="1"/>
          <c:order val="1"/>
          <c:tx>
            <c:strRef>
              <c:f>Sheet1!$C$271</c:f>
              <c:strCache>
                <c:ptCount val="1"/>
                <c:pt idx="0">
                  <c:v>West Bank</c:v>
                </c:pt>
              </c:strCache>
            </c:strRef>
          </c:tx>
          <c:explosion val="25"/>
          <c:dLbls>
            <c:showVal val="1"/>
          </c:dLbls>
          <c:cat>
            <c:strRef>
              <c:f>Sheet1!$A$272:$A$275</c:f>
              <c:strCache>
                <c:ptCount val="4"/>
                <c:pt idx="0">
                  <c:v>Important</c:v>
                </c:pt>
                <c:pt idx="1">
                  <c:v>Not Important </c:v>
                </c:pt>
                <c:pt idx="2">
                  <c:v>I don’t know  </c:v>
                </c:pt>
                <c:pt idx="3">
                  <c:v>No answer </c:v>
                </c:pt>
              </c:strCache>
            </c:strRef>
          </c:cat>
          <c:val>
            <c:numRef>
              <c:f>Sheet1!$C$272:$C$275</c:f>
              <c:numCache>
                <c:formatCode>General</c:formatCode>
                <c:ptCount val="4"/>
                <c:pt idx="0">
                  <c:v>80</c:v>
                </c:pt>
                <c:pt idx="1">
                  <c:v>13.6</c:v>
                </c:pt>
                <c:pt idx="2">
                  <c:v>4.7</c:v>
                </c:pt>
                <c:pt idx="3">
                  <c:v>1.7</c:v>
                </c:pt>
              </c:numCache>
            </c:numRef>
          </c:val>
        </c:ser>
        <c:ser>
          <c:idx val="2"/>
          <c:order val="2"/>
          <c:tx>
            <c:strRef>
              <c:f>Sheet1!$D$271</c:f>
              <c:strCache>
                <c:ptCount val="1"/>
                <c:pt idx="0">
                  <c:v>Gaza</c:v>
                </c:pt>
              </c:strCache>
            </c:strRef>
          </c:tx>
          <c:explosion val="25"/>
          <c:dLbls>
            <c:showVal val="1"/>
          </c:dLbls>
          <c:cat>
            <c:strRef>
              <c:f>Sheet1!$A$272:$A$275</c:f>
              <c:strCache>
                <c:ptCount val="4"/>
                <c:pt idx="0">
                  <c:v>Important</c:v>
                </c:pt>
                <c:pt idx="1">
                  <c:v>Not Important </c:v>
                </c:pt>
                <c:pt idx="2">
                  <c:v>I don’t know  </c:v>
                </c:pt>
                <c:pt idx="3">
                  <c:v>No answer </c:v>
                </c:pt>
              </c:strCache>
            </c:strRef>
          </c:cat>
          <c:val>
            <c:numRef>
              <c:f>Sheet1!$D$272:$D$275</c:f>
              <c:numCache>
                <c:formatCode>General</c:formatCode>
                <c:ptCount val="4"/>
                <c:pt idx="0">
                  <c:v>84</c:v>
                </c:pt>
                <c:pt idx="1">
                  <c:v>14.7</c:v>
                </c:pt>
                <c:pt idx="2">
                  <c:v>0.70000000000000062</c:v>
                </c:pt>
                <c:pt idx="3">
                  <c:v>0.60000000000000064</c:v>
                </c:pt>
              </c:numCache>
            </c:numRef>
          </c:val>
        </c:ser>
        <c:dLbls>
          <c:showVal val="1"/>
        </c:dLbls>
        <c:firstSliceAng val="0"/>
      </c:pieChart>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 If presidential elections were to take place today and Mahmoud Abbas (abu Mazen) would not run again, whom would you vote for?</a:t>
            </a:r>
          </a:p>
        </c:rich>
      </c:tx>
    </c:title>
    <c:plotArea>
      <c:layout>
        <c:manualLayout>
          <c:layoutTarget val="inner"/>
          <c:xMode val="edge"/>
          <c:yMode val="edge"/>
          <c:x val="0.31167188236085952"/>
          <c:y val="0.30310136717834457"/>
          <c:w val="0.37665623527828296"/>
          <c:h val="0.67706978340785962"/>
        </c:manualLayout>
      </c:layout>
      <c:pieChart>
        <c:varyColors val="1"/>
        <c:ser>
          <c:idx val="0"/>
          <c:order val="0"/>
          <c:tx>
            <c:strRef>
              <c:f>Sheet1!$B$294</c:f>
              <c:strCache>
                <c:ptCount val="1"/>
                <c:pt idx="0">
                  <c:v>Total</c:v>
                </c:pt>
              </c:strCache>
            </c:strRef>
          </c:tx>
          <c:explosion val="25"/>
          <c:dLbls>
            <c:dLbl>
              <c:idx val="0"/>
              <c:layout>
                <c:manualLayout>
                  <c:x val="0.11547748839087404"/>
                  <c:y val="1.9539112248956228E-2"/>
                </c:manualLayout>
              </c:layout>
              <c:dLblPos val="bestFit"/>
              <c:showVal val="1"/>
              <c:showCatName val="1"/>
              <c:separator>
</c:separator>
            </c:dLbl>
            <c:dLbl>
              <c:idx val="1"/>
              <c:layout>
                <c:manualLayout>
                  <c:x val="2.9728725380899278E-2"/>
                  <c:y val="0"/>
                </c:manualLayout>
              </c:layout>
              <c:dLblPos val="bestFit"/>
              <c:showVal val="1"/>
              <c:showCatName val="1"/>
              <c:separator>
</c:separator>
            </c:dLbl>
            <c:dLbl>
              <c:idx val="2"/>
              <c:layout>
                <c:manualLayout>
                  <c:x val="1.6350798959494612E-2"/>
                  <c:y val="-2.404809113279759E-2"/>
                </c:manualLayout>
              </c:layout>
              <c:dLblPos val="bestFit"/>
              <c:showVal val="1"/>
              <c:showCatName val="1"/>
              <c:separator>
</c:separator>
            </c:dLbl>
            <c:dLbl>
              <c:idx val="3"/>
              <c:layout>
                <c:manualLayout>
                  <c:x val="4.0133779264214048E-2"/>
                  <c:y val="-8.0160303775992457E-3"/>
                </c:manualLayout>
              </c:layout>
              <c:dLblPos val="bestFit"/>
              <c:showVal val="1"/>
              <c:showCatName val="1"/>
              <c:separator>
</c:separator>
            </c:dLbl>
            <c:dLbl>
              <c:idx val="4"/>
              <c:layout>
                <c:manualLayout>
                  <c:x val="1.783723522853958E-2"/>
                  <c:y val="3.4736131636263282E-2"/>
                </c:manualLayout>
              </c:layout>
              <c:dLblPos val="bestFit"/>
              <c:showVal val="1"/>
              <c:showCatName val="1"/>
              <c:separator>
</c:separator>
            </c:dLbl>
            <c:dLbl>
              <c:idx val="5"/>
              <c:layout>
                <c:manualLayout>
                  <c:x val="4.0133779264214048E-2"/>
                  <c:y val="-2.4048091132797728E-2"/>
                </c:manualLayout>
              </c:layout>
              <c:dLblPos val="bestFit"/>
              <c:showVal val="1"/>
              <c:showCatName val="1"/>
              <c:separator>
</c:separator>
            </c:dLbl>
            <c:dLbl>
              <c:idx val="6"/>
              <c:layout>
                <c:manualLayout>
                  <c:x val="-3.5674470457079249E-2"/>
                  <c:y val="0"/>
                </c:manualLayout>
              </c:layout>
              <c:dLblPos val="bestFit"/>
              <c:showVal val="1"/>
              <c:showCatName val="1"/>
              <c:separator>
</c:separator>
            </c:dLbl>
            <c:dLbl>
              <c:idx val="7"/>
              <c:layout>
                <c:manualLayout>
                  <c:x val="-4.0133779264214048E-2"/>
                  <c:y val="2.1376081006931228E-2"/>
                </c:manualLayout>
              </c:layout>
              <c:dLblPos val="bestFit"/>
              <c:showVal val="1"/>
              <c:showCatName val="1"/>
              <c:separator>
</c:separator>
            </c:dLbl>
            <c:dLblPos val="outEnd"/>
            <c:showVal val="1"/>
            <c:showCatName val="1"/>
            <c:separator>
</c:separator>
          </c:dLbls>
          <c:cat>
            <c:strRef>
              <c:f>Sheet1!$A$295:$A$302</c:f>
              <c:strCache>
                <c:ptCount val="8"/>
                <c:pt idx="0">
                  <c:v>Marwan Al-Barghouthi</c:v>
                </c:pt>
                <c:pt idx="1">
                  <c:v>Isma'el Haniyeh</c:v>
                </c:pt>
                <c:pt idx="2">
                  <c:v>Mohamad Dahlan</c:v>
                </c:pt>
                <c:pt idx="3">
                  <c:v>Sa'eb E'riqat</c:v>
                </c:pt>
                <c:pt idx="4">
                  <c:v>Khaled Misha'l</c:v>
                </c:pt>
                <c:pt idx="5">
                  <c:v>Others </c:v>
                </c:pt>
                <c:pt idx="6">
                  <c:v>I don’t know</c:v>
                </c:pt>
                <c:pt idx="7">
                  <c:v>No answer </c:v>
                </c:pt>
              </c:strCache>
            </c:strRef>
          </c:cat>
          <c:val>
            <c:numRef>
              <c:f>Sheet1!$B$295:$B$302</c:f>
              <c:numCache>
                <c:formatCode>General</c:formatCode>
                <c:ptCount val="8"/>
                <c:pt idx="0">
                  <c:v>10.5</c:v>
                </c:pt>
                <c:pt idx="1">
                  <c:v>9.8000000000000007</c:v>
                </c:pt>
                <c:pt idx="2">
                  <c:v>5.0999999999999996</c:v>
                </c:pt>
                <c:pt idx="3">
                  <c:v>3.3</c:v>
                </c:pt>
                <c:pt idx="4">
                  <c:v>3.3</c:v>
                </c:pt>
                <c:pt idx="5">
                  <c:v>18.600000000000001</c:v>
                </c:pt>
                <c:pt idx="6">
                  <c:v>33.6</c:v>
                </c:pt>
                <c:pt idx="7">
                  <c:v>15.8</c:v>
                </c:pt>
              </c:numCache>
            </c:numRef>
          </c:val>
        </c:ser>
        <c:ser>
          <c:idx val="1"/>
          <c:order val="1"/>
          <c:tx>
            <c:strRef>
              <c:f>Sheet1!$C$294</c:f>
              <c:strCache>
                <c:ptCount val="1"/>
                <c:pt idx="0">
                  <c:v>West Bank</c:v>
                </c:pt>
              </c:strCache>
            </c:strRef>
          </c:tx>
          <c:explosion val="25"/>
          <c:dLbls>
            <c:showVal val="1"/>
          </c:dLbls>
          <c:cat>
            <c:strRef>
              <c:f>Sheet1!$A$295:$A$302</c:f>
              <c:strCache>
                <c:ptCount val="8"/>
                <c:pt idx="0">
                  <c:v>Marwan Al-Barghouthi</c:v>
                </c:pt>
                <c:pt idx="1">
                  <c:v>Isma'el Haniyeh</c:v>
                </c:pt>
                <c:pt idx="2">
                  <c:v>Mohamad Dahlan</c:v>
                </c:pt>
                <c:pt idx="3">
                  <c:v>Sa'eb E'riqat</c:v>
                </c:pt>
                <c:pt idx="4">
                  <c:v>Khaled Misha'l</c:v>
                </c:pt>
                <c:pt idx="5">
                  <c:v>Others </c:v>
                </c:pt>
                <c:pt idx="6">
                  <c:v>I don’t know</c:v>
                </c:pt>
                <c:pt idx="7">
                  <c:v>No answer </c:v>
                </c:pt>
              </c:strCache>
            </c:strRef>
          </c:cat>
          <c:val>
            <c:numRef>
              <c:f>Sheet1!$C$295:$C$302</c:f>
              <c:numCache>
                <c:formatCode>General</c:formatCode>
                <c:ptCount val="8"/>
                <c:pt idx="0">
                  <c:v>9.1</c:v>
                </c:pt>
                <c:pt idx="1">
                  <c:v>7.5</c:v>
                </c:pt>
                <c:pt idx="2">
                  <c:v>1.3</c:v>
                </c:pt>
                <c:pt idx="3">
                  <c:v>2.9</c:v>
                </c:pt>
                <c:pt idx="4">
                  <c:v>3.2</c:v>
                </c:pt>
                <c:pt idx="5">
                  <c:v>18.7</c:v>
                </c:pt>
                <c:pt idx="6">
                  <c:v>39.700000000000003</c:v>
                </c:pt>
                <c:pt idx="7">
                  <c:v>17.600000000000001</c:v>
                </c:pt>
              </c:numCache>
            </c:numRef>
          </c:val>
        </c:ser>
        <c:ser>
          <c:idx val="2"/>
          <c:order val="2"/>
          <c:tx>
            <c:strRef>
              <c:f>Sheet1!$D$294</c:f>
              <c:strCache>
                <c:ptCount val="1"/>
                <c:pt idx="0">
                  <c:v>Gaza</c:v>
                </c:pt>
              </c:strCache>
            </c:strRef>
          </c:tx>
          <c:explosion val="25"/>
          <c:dLbls>
            <c:showVal val="1"/>
          </c:dLbls>
          <c:cat>
            <c:strRef>
              <c:f>Sheet1!$A$295:$A$302</c:f>
              <c:strCache>
                <c:ptCount val="8"/>
                <c:pt idx="0">
                  <c:v>Marwan Al-Barghouthi</c:v>
                </c:pt>
                <c:pt idx="1">
                  <c:v>Isma'el Haniyeh</c:v>
                </c:pt>
                <c:pt idx="2">
                  <c:v>Mohamad Dahlan</c:v>
                </c:pt>
                <c:pt idx="3">
                  <c:v>Sa'eb E'riqat</c:v>
                </c:pt>
                <c:pt idx="4">
                  <c:v>Khaled Misha'l</c:v>
                </c:pt>
                <c:pt idx="5">
                  <c:v>Others </c:v>
                </c:pt>
                <c:pt idx="6">
                  <c:v>I don’t know</c:v>
                </c:pt>
                <c:pt idx="7">
                  <c:v>No answer </c:v>
                </c:pt>
              </c:strCache>
            </c:strRef>
          </c:cat>
          <c:val>
            <c:numRef>
              <c:f>Sheet1!$D$295:$D$302</c:f>
              <c:numCache>
                <c:formatCode>General</c:formatCode>
                <c:ptCount val="8"/>
                <c:pt idx="0">
                  <c:v>12.9</c:v>
                </c:pt>
                <c:pt idx="1">
                  <c:v>13.8</c:v>
                </c:pt>
                <c:pt idx="2">
                  <c:v>11.3</c:v>
                </c:pt>
                <c:pt idx="3">
                  <c:v>3.8</c:v>
                </c:pt>
                <c:pt idx="4">
                  <c:v>3.6</c:v>
                </c:pt>
                <c:pt idx="5">
                  <c:v>18.399999999999999</c:v>
                </c:pt>
                <c:pt idx="6">
                  <c:v>23.6</c:v>
                </c:pt>
                <c:pt idx="7">
                  <c:v>12.6</c:v>
                </c:pt>
              </c:numCache>
            </c:numRef>
          </c:val>
        </c:ser>
        <c:dLbls>
          <c:showVal val="1"/>
        </c:dLbls>
        <c:firstSliceAng val="0"/>
      </c:pieChart>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Garamond" pitchFamily="18" charset="0"/>
              </a:defRPr>
            </a:pPr>
            <a:r>
              <a:rPr lang="en-US" sz="1100">
                <a:latin typeface="Garamond" pitchFamily="18" charset="0"/>
              </a:rPr>
              <a:t>Do you think it is or is not important for National Council  elections to be held?</a:t>
            </a:r>
          </a:p>
        </c:rich>
      </c:tx>
    </c:title>
    <c:plotArea>
      <c:layout>
        <c:manualLayout>
          <c:layoutTarget val="inner"/>
          <c:xMode val="edge"/>
          <c:yMode val="edge"/>
          <c:x val="5.5375698230029004E-2"/>
          <c:y val="0.28341007874015783"/>
          <c:w val="0.92112002826569761"/>
          <c:h val="0.61638330708661349"/>
        </c:manualLayout>
      </c:layout>
      <c:barChart>
        <c:barDir val="col"/>
        <c:grouping val="clustered"/>
        <c:ser>
          <c:idx val="0"/>
          <c:order val="0"/>
          <c:tx>
            <c:strRef>
              <c:f>Sheet1!$B$318</c:f>
              <c:strCache>
                <c:ptCount val="1"/>
                <c:pt idx="0">
                  <c:v>Total</c:v>
                </c:pt>
              </c:strCache>
            </c:strRef>
          </c:tx>
          <c:dLbls>
            <c:dLbl>
              <c:idx val="0"/>
              <c:layout>
                <c:manualLayout>
                  <c:x val="-2.2779043280182251E-2"/>
                  <c:y val="0"/>
                </c:manualLayout>
              </c:layout>
              <c:showVal val="1"/>
              <c:showSerName val="1"/>
              <c:separator>
</c:separator>
            </c:dLbl>
            <c:dLbl>
              <c:idx val="1"/>
              <c:layout>
                <c:manualLayout>
                  <c:x val="-1.9741837509491281E-2"/>
                  <c:y val="8.5287846481876591E-3"/>
                </c:manualLayout>
              </c:layout>
              <c:showVal val="1"/>
              <c:showSerName val="1"/>
              <c:separator>
</c:separator>
            </c:dLbl>
            <c:dLbl>
              <c:idx val="2"/>
              <c:layout>
                <c:manualLayout>
                  <c:x val="-1.2148823082763861E-2"/>
                  <c:y val="1.0423949707206217E-16"/>
                </c:manualLayout>
              </c:layout>
              <c:showVal val="1"/>
              <c:showSerName val="1"/>
              <c:separator>
</c:separator>
            </c:dLbl>
            <c:showVal val="1"/>
            <c:showSerName val="1"/>
            <c:separator>
</c:separator>
          </c:dLbls>
          <c:cat>
            <c:strRef>
              <c:f>Sheet1!$A$319:$A$321</c:f>
              <c:strCache>
                <c:ptCount val="3"/>
                <c:pt idx="0">
                  <c:v>Important</c:v>
                </c:pt>
                <c:pt idx="1">
                  <c:v>Not Important </c:v>
                </c:pt>
                <c:pt idx="2">
                  <c:v>I don’t know  \ no answer </c:v>
                </c:pt>
              </c:strCache>
            </c:strRef>
          </c:cat>
          <c:val>
            <c:numRef>
              <c:f>Sheet1!$B$319:$B$321</c:f>
              <c:numCache>
                <c:formatCode>General</c:formatCode>
                <c:ptCount val="3"/>
                <c:pt idx="0">
                  <c:v>74</c:v>
                </c:pt>
                <c:pt idx="1">
                  <c:v>16.899999999999999</c:v>
                </c:pt>
                <c:pt idx="2">
                  <c:v>9.1</c:v>
                </c:pt>
              </c:numCache>
            </c:numRef>
          </c:val>
        </c:ser>
        <c:ser>
          <c:idx val="1"/>
          <c:order val="1"/>
          <c:tx>
            <c:strRef>
              <c:f>Sheet1!$C$318</c:f>
              <c:strCache>
                <c:ptCount val="1"/>
                <c:pt idx="0">
                  <c:v>West Bank</c:v>
                </c:pt>
              </c:strCache>
            </c:strRef>
          </c:tx>
          <c:dLbls>
            <c:dLbl>
              <c:idx val="0"/>
              <c:layout>
                <c:manualLayout>
                  <c:x val="-1.0683760683760703E-2"/>
                  <c:y val="-3.6666243095097776E-17"/>
                </c:manualLayout>
              </c:layout>
              <c:showVal val="1"/>
              <c:showSerName val="1"/>
              <c:separator>
</c:separator>
            </c:dLbl>
            <c:showVal val="1"/>
            <c:showSerName val="1"/>
            <c:separator>
</c:separator>
          </c:dLbls>
          <c:cat>
            <c:strRef>
              <c:f>Sheet1!$A$319:$A$321</c:f>
              <c:strCache>
                <c:ptCount val="3"/>
                <c:pt idx="0">
                  <c:v>Important</c:v>
                </c:pt>
                <c:pt idx="1">
                  <c:v>Not Important </c:v>
                </c:pt>
                <c:pt idx="2">
                  <c:v>I don’t know  \ no answer </c:v>
                </c:pt>
              </c:strCache>
            </c:strRef>
          </c:cat>
          <c:val>
            <c:numRef>
              <c:f>Sheet1!$C$319:$C$321</c:f>
              <c:numCache>
                <c:formatCode>General</c:formatCode>
                <c:ptCount val="3"/>
                <c:pt idx="0">
                  <c:v>67.8</c:v>
                </c:pt>
                <c:pt idx="1">
                  <c:v>18.399999999999999</c:v>
                </c:pt>
                <c:pt idx="2">
                  <c:v>13.8</c:v>
                </c:pt>
              </c:numCache>
            </c:numRef>
          </c:val>
        </c:ser>
        <c:ser>
          <c:idx val="2"/>
          <c:order val="2"/>
          <c:tx>
            <c:strRef>
              <c:f>Sheet1!$D$318</c:f>
              <c:strCache>
                <c:ptCount val="1"/>
                <c:pt idx="0">
                  <c:v>Gaza</c:v>
                </c:pt>
              </c:strCache>
            </c:strRef>
          </c:tx>
          <c:dLbls>
            <c:showVal val="1"/>
            <c:showSerName val="1"/>
            <c:separator>
</c:separator>
          </c:dLbls>
          <c:cat>
            <c:strRef>
              <c:f>Sheet1!$A$319:$A$321</c:f>
              <c:strCache>
                <c:ptCount val="3"/>
                <c:pt idx="0">
                  <c:v>Important</c:v>
                </c:pt>
                <c:pt idx="1">
                  <c:v>Not Important </c:v>
                </c:pt>
                <c:pt idx="2">
                  <c:v>I don’t know  \ no answer </c:v>
                </c:pt>
              </c:strCache>
            </c:strRef>
          </c:cat>
          <c:val>
            <c:numRef>
              <c:f>Sheet1!$D$319:$D$321</c:f>
              <c:numCache>
                <c:formatCode>General</c:formatCode>
                <c:ptCount val="3"/>
                <c:pt idx="0">
                  <c:v>84.2</c:v>
                </c:pt>
                <c:pt idx="1">
                  <c:v>14.4</c:v>
                </c:pt>
                <c:pt idx="2">
                  <c:v>1.4</c:v>
                </c:pt>
              </c:numCache>
            </c:numRef>
          </c:val>
        </c:ser>
        <c:dLbls>
          <c:showVal val="1"/>
        </c:dLbls>
        <c:axId val="72923008"/>
        <c:axId val="72924544"/>
      </c:barChart>
      <c:catAx>
        <c:axId val="72923008"/>
        <c:scaling>
          <c:orientation val="minMax"/>
        </c:scaling>
        <c:axPos val="b"/>
        <c:tickLblPos val="nextTo"/>
        <c:txPr>
          <a:bodyPr/>
          <a:lstStyle/>
          <a:p>
            <a:pPr>
              <a:defRPr b="1"/>
            </a:pPr>
            <a:endParaRPr lang="en-US"/>
          </a:p>
        </c:txPr>
        <c:crossAx val="72924544"/>
        <c:crosses val="autoZero"/>
        <c:auto val="1"/>
        <c:lblAlgn val="ctr"/>
        <c:lblOffset val="100"/>
      </c:catAx>
      <c:valAx>
        <c:axId val="72924544"/>
        <c:scaling>
          <c:orientation val="minMax"/>
        </c:scaling>
        <c:axPos val="l"/>
        <c:majorGridlines/>
        <c:numFmt formatCode="General" sourceLinked="1"/>
        <c:tickLblPos val="nextTo"/>
        <c:crossAx val="72923008"/>
        <c:crosses val="autoZero"/>
        <c:crossBetween val="between"/>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50">
                <a:latin typeface="Garamond" pitchFamily="18" charset="0"/>
              </a:defRPr>
            </a:pPr>
            <a:r>
              <a:rPr lang="en-US" sz="1050">
                <a:latin typeface="Garamond" pitchFamily="18" charset="0"/>
              </a:rPr>
              <a:t>Do you think it is or is not important for student union  elections to be held?</a:t>
            </a:r>
          </a:p>
        </c:rich>
      </c:tx>
    </c:title>
    <c:plotArea>
      <c:layout>
        <c:manualLayout>
          <c:layoutTarget val="inner"/>
          <c:xMode val="edge"/>
          <c:yMode val="edge"/>
          <c:x val="3.9132996257687493E-2"/>
          <c:y val="0.26930651246719162"/>
          <c:w val="0.94425696221720856"/>
          <c:h val="0.62625779199475051"/>
        </c:manualLayout>
      </c:layout>
      <c:barChart>
        <c:barDir val="col"/>
        <c:grouping val="clustered"/>
        <c:ser>
          <c:idx val="0"/>
          <c:order val="0"/>
          <c:tx>
            <c:strRef>
              <c:f>Sheet1!$B$341</c:f>
              <c:strCache>
                <c:ptCount val="1"/>
                <c:pt idx="0">
                  <c:v>Total</c:v>
                </c:pt>
              </c:strCache>
            </c:strRef>
          </c:tx>
          <c:dLbls>
            <c:showVal val="1"/>
            <c:showSerName val="1"/>
            <c:separator>
</c:separator>
          </c:dLbls>
          <c:cat>
            <c:strRef>
              <c:f>Sheet1!$A$342:$A$344</c:f>
              <c:strCache>
                <c:ptCount val="3"/>
                <c:pt idx="0">
                  <c:v>Important</c:v>
                </c:pt>
                <c:pt idx="1">
                  <c:v>Not Important </c:v>
                </c:pt>
                <c:pt idx="2">
                  <c:v>I don’t know  \ no answer </c:v>
                </c:pt>
              </c:strCache>
            </c:strRef>
          </c:cat>
          <c:val>
            <c:numRef>
              <c:f>Sheet1!$B$342:$B$344</c:f>
              <c:numCache>
                <c:formatCode>General</c:formatCode>
                <c:ptCount val="3"/>
                <c:pt idx="0">
                  <c:v>74.099999999999994</c:v>
                </c:pt>
                <c:pt idx="1">
                  <c:v>18.3</c:v>
                </c:pt>
                <c:pt idx="2">
                  <c:v>7.6</c:v>
                </c:pt>
              </c:numCache>
            </c:numRef>
          </c:val>
        </c:ser>
        <c:ser>
          <c:idx val="1"/>
          <c:order val="1"/>
          <c:tx>
            <c:strRef>
              <c:f>Sheet1!$C$341</c:f>
              <c:strCache>
                <c:ptCount val="1"/>
                <c:pt idx="0">
                  <c:v>West Bank</c:v>
                </c:pt>
              </c:strCache>
            </c:strRef>
          </c:tx>
          <c:dLbls>
            <c:dLbl>
              <c:idx val="0"/>
              <c:tx>
                <c:rich>
                  <a:bodyPr/>
                  <a:lstStyle/>
                  <a:p>
                    <a:r>
                      <a:rPr lang="en-US"/>
                      <a:t>W.B
71.2</a:t>
                    </a:r>
                  </a:p>
                </c:rich>
              </c:tx>
              <c:showVal val="1"/>
              <c:showSerName val="1"/>
              <c:separator>
</c:separator>
            </c:dLbl>
            <c:dLbl>
              <c:idx val="1"/>
              <c:tx>
                <c:rich>
                  <a:bodyPr/>
                  <a:lstStyle/>
                  <a:p>
                    <a:r>
                      <a:rPr lang="en-US"/>
                      <a:t>W.B
18.6</a:t>
                    </a:r>
                  </a:p>
                </c:rich>
              </c:tx>
              <c:showVal val="1"/>
              <c:showSerName val="1"/>
              <c:separator>
</c:separator>
            </c:dLbl>
            <c:dLbl>
              <c:idx val="2"/>
              <c:tx>
                <c:rich>
                  <a:bodyPr/>
                  <a:lstStyle/>
                  <a:p>
                    <a:r>
                      <a:rPr lang="en-US"/>
                      <a:t>W.B
10.2</a:t>
                    </a:r>
                  </a:p>
                </c:rich>
              </c:tx>
              <c:showVal val="1"/>
              <c:showSerName val="1"/>
              <c:separator>
</c:separator>
            </c:dLbl>
            <c:showVal val="1"/>
            <c:showSerName val="1"/>
            <c:separator>
</c:separator>
          </c:dLbls>
          <c:cat>
            <c:strRef>
              <c:f>Sheet1!$A$342:$A$344</c:f>
              <c:strCache>
                <c:ptCount val="3"/>
                <c:pt idx="0">
                  <c:v>Important</c:v>
                </c:pt>
                <c:pt idx="1">
                  <c:v>Not Important </c:v>
                </c:pt>
                <c:pt idx="2">
                  <c:v>I don’t know  \ no answer </c:v>
                </c:pt>
              </c:strCache>
            </c:strRef>
          </c:cat>
          <c:val>
            <c:numRef>
              <c:f>Sheet1!$C$342:$C$344</c:f>
              <c:numCache>
                <c:formatCode>General</c:formatCode>
                <c:ptCount val="3"/>
                <c:pt idx="0">
                  <c:v>71.2</c:v>
                </c:pt>
                <c:pt idx="1">
                  <c:v>18.600000000000001</c:v>
                </c:pt>
                <c:pt idx="2">
                  <c:v>10.200000000000001</c:v>
                </c:pt>
              </c:numCache>
            </c:numRef>
          </c:val>
        </c:ser>
        <c:ser>
          <c:idx val="2"/>
          <c:order val="2"/>
          <c:tx>
            <c:strRef>
              <c:f>Sheet1!$D$341</c:f>
              <c:strCache>
                <c:ptCount val="1"/>
                <c:pt idx="0">
                  <c:v>Gaza</c:v>
                </c:pt>
              </c:strCache>
            </c:strRef>
          </c:tx>
          <c:dLbls>
            <c:showVal val="1"/>
            <c:showSerName val="1"/>
            <c:separator>
</c:separator>
          </c:dLbls>
          <c:cat>
            <c:strRef>
              <c:f>Sheet1!$A$342:$A$344</c:f>
              <c:strCache>
                <c:ptCount val="3"/>
                <c:pt idx="0">
                  <c:v>Important</c:v>
                </c:pt>
                <c:pt idx="1">
                  <c:v>Not Important </c:v>
                </c:pt>
                <c:pt idx="2">
                  <c:v>I don’t know  \ no answer </c:v>
                </c:pt>
              </c:strCache>
            </c:strRef>
          </c:cat>
          <c:val>
            <c:numRef>
              <c:f>Sheet1!$D$342:$D$344</c:f>
              <c:numCache>
                <c:formatCode>General</c:formatCode>
                <c:ptCount val="3"/>
                <c:pt idx="0">
                  <c:v>79.099999999999994</c:v>
                </c:pt>
                <c:pt idx="1">
                  <c:v>18</c:v>
                </c:pt>
                <c:pt idx="2">
                  <c:v>2.9</c:v>
                </c:pt>
              </c:numCache>
            </c:numRef>
          </c:val>
        </c:ser>
        <c:dLbls>
          <c:showVal val="1"/>
        </c:dLbls>
        <c:axId val="72852992"/>
        <c:axId val="72854528"/>
      </c:barChart>
      <c:catAx>
        <c:axId val="72852992"/>
        <c:scaling>
          <c:orientation val="minMax"/>
        </c:scaling>
        <c:axPos val="b"/>
        <c:tickLblPos val="nextTo"/>
        <c:txPr>
          <a:bodyPr/>
          <a:lstStyle/>
          <a:p>
            <a:pPr>
              <a:defRPr b="1"/>
            </a:pPr>
            <a:endParaRPr lang="en-US"/>
          </a:p>
        </c:txPr>
        <c:crossAx val="72854528"/>
        <c:crosses val="autoZero"/>
        <c:auto val="1"/>
        <c:lblAlgn val="ctr"/>
        <c:lblOffset val="100"/>
      </c:catAx>
      <c:valAx>
        <c:axId val="72854528"/>
        <c:scaling>
          <c:orientation val="minMax"/>
        </c:scaling>
        <c:axPos val="l"/>
        <c:majorGridlines/>
        <c:numFmt formatCode="General" sourceLinked="1"/>
        <c:tickLblPos val="nextTo"/>
        <c:crossAx val="72852992"/>
        <c:crosses val="autoZero"/>
        <c:crossBetween val="between"/>
      </c:valAx>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To what extent do you think ISIS has a presence in the Gaza Strip?</a:t>
            </a:r>
          </a:p>
        </c:rich>
      </c:tx>
    </c:title>
    <c:plotArea>
      <c:layout>
        <c:manualLayout>
          <c:layoutTarget val="inner"/>
          <c:xMode val="edge"/>
          <c:yMode val="edge"/>
          <c:x val="5.9117116664032313E-2"/>
          <c:y val="0.20227012057106103"/>
          <c:w val="0.91579056083226673"/>
          <c:h val="0.68380274200600377"/>
        </c:manualLayout>
      </c:layout>
      <c:barChart>
        <c:barDir val="col"/>
        <c:grouping val="clustered"/>
        <c:ser>
          <c:idx val="0"/>
          <c:order val="0"/>
          <c:tx>
            <c:strRef>
              <c:f>Sheet1!$A$365</c:f>
              <c:strCache>
                <c:ptCount val="1"/>
                <c:pt idx="0">
                  <c:v>Large presence</c:v>
                </c:pt>
              </c:strCache>
            </c:strRef>
          </c:tx>
          <c:dLbls>
            <c:dLbl>
              <c:idx val="0"/>
              <c:layout>
                <c:manualLayout>
                  <c:x val="-6.8433606828273014E-3"/>
                  <c:y val="3.1833825283505514E-2"/>
                </c:manualLayout>
              </c:layout>
              <c:showVal val="1"/>
              <c:showSerName val="1"/>
              <c:separator>
</c:separator>
            </c:dLbl>
            <c:dLbl>
              <c:idx val="1"/>
              <c:layout>
                <c:manualLayout>
                  <c:x val="-9.1244809104364093E-3"/>
                  <c:y val="4.0929203935935639E-2"/>
                </c:manualLayout>
              </c:layout>
              <c:showVal val="1"/>
              <c:showSerName val="1"/>
              <c:separator>
</c:separator>
            </c:dLbl>
            <c:showVal val="1"/>
            <c:showSerName val="1"/>
            <c:separator>
</c:separator>
          </c:dLbls>
          <c:cat>
            <c:strRef>
              <c:f>Sheet1!$B$364:$D$364</c:f>
              <c:strCache>
                <c:ptCount val="3"/>
                <c:pt idx="0">
                  <c:v>Total</c:v>
                </c:pt>
                <c:pt idx="1">
                  <c:v>West Bank</c:v>
                </c:pt>
                <c:pt idx="2">
                  <c:v>Gaza</c:v>
                </c:pt>
              </c:strCache>
            </c:strRef>
          </c:cat>
          <c:val>
            <c:numRef>
              <c:f>Sheet1!$B$365:$D$365</c:f>
              <c:numCache>
                <c:formatCode>General</c:formatCode>
                <c:ptCount val="3"/>
                <c:pt idx="0">
                  <c:v>2.2000000000000002</c:v>
                </c:pt>
                <c:pt idx="1">
                  <c:v>2</c:v>
                </c:pt>
                <c:pt idx="2">
                  <c:v>2.4</c:v>
                </c:pt>
              </c:numCache>
            </c:numRef>
          </c:val>
        </c:ser>
        <c:ser>
          <c:idx val="1"/>
          <c:order val="1"/>
          <c:tx>
            <c:strRef>
              <c:f>Sheet1!$A$366</c:f>
              <c:strCache>
                <c:ptCount val="1"/>
                <c:pt idx="0">
                  <c:v>Moderate presence</c:v>
                </c:pt>
              </c:strCache>
            </c:strRef>
          </c:tx>
          <c:dLbls>
            <c:showVal val="1"/>
            <c:showSerName val="1"/>
            <c:separator>
</c:separator>
          </c:dLbls>
          <c:cat>
            <c:strRef>
              <c:f>Sheet1!$B$364:$D$364</c:f>
              <c:strCache>
                <c:ptCount val="3"/>
                <c:pt idx="0">
                  <c:v>Total</c:v>
                </c:pt>
                <c:pt idx="1">
                  <c:v>West Bank</c:v>
                </c:pt>
                <c:pt idx="2">
                  <c:v>Gaza</c:v>
                </c:pt>
              </c:strCache>
            </c:strRef>
          </c:cat>
          <c:val>
            <c:numRef>
              <c:f>Sheet1!$B$366:$D$366</c:f>
              <c:numCache>
                <c:formatCode>General</c:formatCode>
                <c:ptCount val="3"/>
                <c:pt idx="0">
                  <c:v>10.6</c:v>
                </c:pt>
                <c:pt idx="1">
                  <c:v>6.5</c:v>
                </c:pt>
                <c:pt idx="2">
                  <c:v>17.3</c:v>
                </c:pt>
              </c:numCache>
            </c:numRef>
          </c:val>
        </c:ser>
        <c:ser>
          <c:idx val="2"/>
          <c:order val="2"/>
          <c:tx>
            <c:strRef>
              <c:f>Sheet1!$A$367</c:f>
              <c:strCache>
                <c:ptCount val="1"/>
                <c:pt idx="0">
                  <c:v>  Small presence</c:v>
                </c:pt>
              </c:strCache>
            </c:strRef>
          </c:tx>
          <c:dLbls>
            <c:showVal val="1"/>
            <c:showSerName val="1"/>
            <c:separator>
</c:separator>
          </c:dLbls>
          <c:cat>
            <c:strRef>
              <c:f>Sheet1!$B$364:$D$364</c:f>
              <c:strCache>
                <c:ptCount val="3"/>
                <c:pt idx="0">
                  <c:v>Total</c:v>
                </c:pt>
                <c:pt idx="1">
                  <c:v>West Bank</c:v>
                </c:pt>
                <c:pt idx="2">
                  <c:v>Gaza</c:v>
                </c:pt>
              </c:strCache>
            </c:strRef>
          </c:cat>
          <c:val>
            <c:numRef>
              <c:f>Sheet1!$B$367:$D$367</c:f>
              <c:numCache>
                <c:formatCode>General</c:formatCode>
                <c:ptCount val="3"/>
                <c:pt idx="0">
                  <c:v>32</c:v>
                </c:pt>
                <c:pt idx="1">
                  <c:v>25.4</c:v>
                </c:pt>
                <c:pt idx="2">
                  <c:v>43.1</c:v>
                </c:pt>
              </c:numCache>
            </c:numRef>
          </c:val>
        </c:ser>
        <c:ser>
          <c:idx val="3"/>
          <c:order val="3"/>
          <c:tx>
            <c:strRef>
              <c:f>Sheet1!$A$368</c:f>
              <c:strCache>
                <c:ptCount val="1"/>
                <c:pt idx="0">
                  <c:v>  No presence</c:v>
                </c:pt>
              </c:strCache>
            </c:strRef>
          </c:tx>
          <c:dLbls>
            <c:dLbl>
              <c:idx val="2"/>
              <c:layout>
                <c:manualLayout>
                  <c:x val="2.0530082048481887E-2"/>
                  <c:y val="2.2738446631075358E-2"/>
                </c:manualLayout>
              </c:layout>
              <c:showVal val="1"/>
              <c:showSerName val="1"/>
              <c:separator>
</c:separator>
            </c:dLbl>
            <c:showVal val="1"/>
            <c:showSerName val="1"/>
            <c:separator>
</c:separator>
          </c:dLbls>
          <c:cat>
            <c:strRef>
              <c:f>Sheet1!$B$364:$D$364</c:f>
              <c:strCache>
                <c:ptCount val="3"/>
                <c:pt idx="0">
                  <c:v>Total</c:v>
                </c:pt>
                <c:pt idx="1">
                  <c:v>West Bank</c:v>
                </c:pt>
                <c:pt idx="2">
                  <c:v>Gaza</c:v>
                </c:pt>
              </c:strCache>
            </c:strRef>
          </c:cat>
          <c:val>
            <c:numRef>
              <c:f>Sheet1!$B$368:$D$368</c:f>
              <c:numCache>
                <c:formatCode>General</c:formatCode>
                <c:ptCount val="3"/>
                <c:pt idx="0">
                  <c:v>46.3</c:v>
                </c:pt>
                <c:pt idx="1">
                  <c:v>52.7</c:v>
                </c:pt>
                <c:pt idx="2">
                  <c:v>35.6</c:v>
                </c:pt>
              </c:numCache>
            </c:numRef>
          </c:val>
        </c:ser>
        <c:ser>
          <c:idx val="4"/>
          <c:order val="4"/>
          <c:tx>
            <c:strRef>
              <c:f>Sheet1!$A$369</c:f>
              <c:strCache>
                <c:ptCount val="1"/>
                <c:pt idx="0">
                  <c:v>  No answer </c:v>
                </c:pt>
              </c:strCache>
            </c:strRef>
          </c:tx>
          <c:dLbls>
            <c:showVal val="1"/>
            <c:showSerName val="1"/>
            <c:separator>
</c:separator>
          </c:dLbls>
          <c:cat>
            <c:strRef>
              <c:f>Sheet1!$B$364:$D$364</c:f>
              <c:strCache>
                <c:ptCount val="3"/>
                <c:pt idx="0">
                  <c:v>Total</c:v>
                </c:pt>
                <c:pt idx="1">
                  <c:v>West Bank</c:v>
                </c:pt>
                <c:pt idx="2">
                  <c:v>Gaza</c:v>
                </c:pt>
              </c:strCache>
            </c:strRef>
          </c:cat>
          <c:val>
            <c:numRef>
              <c:f>Sheet1!$B$369:$D$369</c:f>
              <c:numCache>
                <c:formatCode>General</c:formatCode>
                <c:ptCount val="3"/>
                <c:pt idx="0">
                  <c:v>8.9</c:v>
                </c:pt>
                <c:pt idx="1">
                  <c:v>13.4</c:v>
                </c:pt>
                <c:pt idx="2">
                  <c:v>1.6</c:v>
                </c:pt>
              </c:numCache>
            </c:numRef>
          </c:val>
        </c:ser>
        <c:dLbls>
          <c:showVal val="1"/>
        </c:dLbls>
        <c:axId val="73375104"/>
        <c:axId val="73393280"/>
      </c:barChart>
      <c:catAx>
        <c:axId val="73375104"/>
        <c:scaling>
          <c:orientation val="minMax"/>
        </c:scaling>
        <c:axPos val="b"/>
        <c:tickLblPos val="nextTo"/>
        <c:txPr>
          <a:bodyPr/>
          <a:lstStyle/>
          <a:p>
            <a:pPr>
              <a:defRPr b="1"/>
            </a:pPr>
            <a:endParaRPr lang="en-US"/>
          </a:p>
        </c:txPr>
        <c:crossAx val="73393280"/>
        <c:crosses val="autoZero"/>
        <c:auto val="1"/>
        <c:lblAlgn val="ctr"/>
        <c:lblOffset val="100"/>
      </c:catAx>
      <c:valAx>
        <c:axId val="73393280"/>
        <c:scaling>
          <c:orientation val="minMax"/>
        </c:scaling>
        <c:axPos val="l"/>
        <c:majorGridlines/>
        <c:numFmt formatCode="General" sourceLinked="1"/>
        <c:tickLblPos val="nextTo"/>
        <c:crossAx val="73375104"/>
        <c:crosses val="autoZero"/>
        <c:crossBetween val="between"/>
      </c:valAx>
    </c:plotArea>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Garamond" pitchFamily="18" charset="0"/>
              </a:defRPr>
            </a:pPr>
            <a:r>
              <a:rPr lang="en-US" sz="1100">
                <a:latin typeface="Garamond" pitchFamily="18" charset="0"/>
              </a:rPr>
              <a:t>Sympathy and unsympathy with the Salafist movements opposed to Hamas’ authority in the Gaza Strip</a:t>
            </a:r>
          </a:p>
        </c:rich>
      </c:tx>
    </c:title>
    <c:plotArea>
      <c:layout/>
      <c:barChart>
        <c:barDir val="col"/>
        <c:grouping val="clustered"/>
        <c:ser>
          <c:idx val="0"/>
          <c:order val="0"/>
          <c:tx>
            <c:strRef>
              <c:f>Sheet1!$B$387</c:f>
              <c:strCache>
                <c:ptCount val="1"/>
                <c:pt idx="0">
                  <c:v>Total</c:v>
                </c:pt>
              </c:strCache>
            </c:strRef>
          </c:tx>
          <c:dLbls>
            <c:dLbl>
              <c:idx val="1"/>
              <c:layout>
                <c:manualLayout>
                  <c:x val="-1.3513513513513521E-2"/>
                  <c:y val="0"/>
                </c:manualLayout>
              </c:layout>
              <c:showVal val="1"/>
              <c:showSerName val="1"/>
              <c:separator>
</c:separator>
            </c:dLbl>
            <c:dLbl>
              <c:idx val="2"/>
              <c:layout>
                <c:manualLayout>
                  <c:x val="-1.6516516516516522E-2"/>
                  <c:y val="0"/>
                </c:manualLayout>
              </c:layout>
              <c:showVal val="1"/>
              <c:showSerName val="1"/>
              <c:separator>
</c:separator>
            </c:dLbl>
            <c:showVal val="1"/>
            <c:showSerName val="1"/>
            <c:separator>
</c:separator>
          </c:dLbls>
          <c:cat>
            <c:strRef>
              <c:f>Sheet1!$A$388:$A$391</c:f>
              <c:strCache>
                <c:ptCount val="4"/>
                <c:pt idx="0">
                  <c:v>Very sympathetic</c:v>
                </c:pt>
                <c:pt idx="1">
                  <c:v>Moderately sympathetic</c:v>
                </c:pt>
                <c:pt idx="2">
                  <c:v>Unsympathetic</c:v>
                </c:pt>
                <c:pt idx="3">
                  <c:v>  No answer </c:v>
                </c:pt>
              </c:strCache>
            </c:strRef>
          </c:cat>
          <c:val>
            <c:numRef>
              <c:f>Sheet1!$B$388:$B$391</c:f>
              <c:numCache>
                <c:formatCode>General</c:formatCode>
                <c:ptCount val="4"/>
                <c:pt idx="0">
                  <c:v>3.8</c:v>
                </c:pt>
                <c:pt idx="1">
                  <c:v>17.8</c:v>
                </c:pt>
                <c:pt idx="2">
                  <c:v>64.900000000000006</c:v>
                </c:pt>
                <c:pt idx="3">
                  <c:v>13.5</c:v>
                </c:pt>
              </c:numCache>
            </c:numRef>
          </c:val>
        </c:ser>
        <c:ser>
          <c:idx val="1"/>
          <c:order val="1"/>
          <c:tx>
            <c:strRef>
              <c:f>Sheet1!$C$387</c:f>
              <c:strCache>
                <c:ptCount val="1"/>
                <c:pt idx="0">
                  <c:v>West Bank</c:v>
                </c:pt>
              </c:strCache>
            </c:strRef>
          </c:tx>
          <c:dLbls>
            <c:dLbl>
              <c:idx val="0"/>
              <c:tx>
                <c:rich>
                  <a:bodyPr/>
                  <a:lstStyle/>
                  <a:p>
                    <a:r>
                      <a:rPr lang="en-US"/>
                      <a:t>W.B
3.3</a:t>
                    </a:r>
                  </a:p>
                </c:rich>
              </c:tx>
              <c:showVal val="1"/>
              <c:showSerName val="1"/>
              <c:separator>
</c:separator>
            </c:dLbl>
            <c:dLbl>
              <c:idx val="1"/>
              <c:tx>
                <c:rich>
                  <a:bodyPr/>
                  <a:lstStyle/>
                  <a:p>
                    <a:r>
                      <a:rPr lang="en-US"/>
                      <a:t>W.B
16</a:t>
                    </a:r>
                  </a:p>
                </c:rich>
              </c:tx>
              <c:showVal val="1"/>
              <c:showSerName val="1"/>
              <c:separator>
</c:separator>
            </c:dLbl>
            <c:dLbl>
              <c:idx val="2"/>
              <c:layout>
                <c:manualLayout>
                  <c:x val="-6.0060060060060094E-3"/>
                  <c:y val="-5.0409577819785899E-3"/>
                </c:manualLayout>
              </c:layout>
              <c:tx>
                <c:rich>
                  <a:bodyPr/>
                  <a:lstStyle/>
                  <a:p>
                    <a:r>
                      <a:rPr lang="en-US"/>
                      <a:t>W.B</a:t>
                    </a:r>
                  </a:p>
                  <a:p>
                    <a:r>
                      <a:rPr lang="en-US"/>
                      <a:t>61.1</a:t>
                    </a:r>
                  </a:p>
                </c:rich>
              </c:tx>
              <c:showVal val="1"/>
              <c:showSerName val="1"/>
              <c:separator>
</c:separator>
            </c:dLbl>
            <c:dLbl>
              <c:idx val="3"/>
              <c:tx>
                <c:rich>
                  <a:bodyPr/>
                  <a:lstStyle/>
                  <a:p>
                    <a:r>
                      <a:rPr lang="en-US"/>
                      <a:t>W.B
19.6</a:t>
                    </a:r>
                  </a:p>
                </c:rich>
              </c:tx>
              <c:showVal val="1"/>
              <c:showSerName val="1"/>
              <c:separator>
</c:separator>
            </c:dLbl>
            <c:showVal val="1"/>
            <c:showSerName val="1"/>
            <c:separator>
</c:separator>
          </c:dLbls>
          <c:cat>
            <c:strRef>
              <c:f>Sheet1!$A$388:$A$391</c:f>
              <c:strCache>
                <c:ptCount val="4"/>
                <c:pt idx="0">
                  <c:v>Very sympathetic</c:v>
                </c:pt>
                <c:pt idx="1">
                  <c:v>Moderately sympathetic</c:v>
                </c:pt>
                <c:pt idx="2">
                  <c:v>Unsympathetic</c:v>
                </c:pt>
                <c:pt idx="3">
                  <c:v>  No answer </c:v>
                </c:pt>
              </c:strCache>
            </c:strRef>
          </c:cat>
          <c:val>
            <c:numRef>
              <c:f>Sheet1!$C$388:$C$391</c:f>
              <c:numCache>
                <c:formatCode>General</c:formatCode>
                <c:ptCount val="4"/>
                <c:pt idx="0">
                  <c:v>3.3</c:v>
                </c:pt>
                <c:pt idx="1">
                  <c:v>16</c:v>
                </c:pt>
                <c:pt idx="2">
                  <c:v>61.1</c:v>
                </c:pt>
                <c:pt idx="3">
                  <c:v>19.600000000000001</c:v>
                </c:pt>
              </c:numCache>
            </c:numRef>
          </c:val>
        </c:ser>
        <c:ser>
          <c:idx val="2"/>
          <c:order val="2"/>
          <c:tx>
            <c:strRef>
              <c:f>Sheet1!$D$387</c:f>
              <c:strCache>
                <c:ptCount val="1"/>
                <c:pt idx="0">
                  <c:v>Gaza</c:v>
                </c:pt>
              </c:strCache>
            </c:strRef>
          </c:tx>
          <c:dLbls>
            <c:showVal val="1"/>
            <c:showSerName val="1"/>
            <c:separator>
</c:separator>
          </c:dLbls>
          <c:cat>
            <c:strRef>
              <c:f>Sheet1!$A$388:$A$391</c:f>
              <c:strCache>
                <c:ptCount val="4"/>
                <c:pt idx="0">
                  <c:v>Very sympathetic</c:v>
                </c:pt>
                <c:pt idx="1">
                  <c:v>Moderately sympathetic</c:v>
                </c:pt>
                <c:pt idx="2">
                  <c:v>Unsympathetic</c:v>
                </c:pt>
                <c:pt idx="3">
                  <c:v>  No answer </c:v>
                </c:pt>
              </c:strCache>
            </c:strRef>
          </c:cat>
          <c:val>
            <c:numRef>
              <c:f>Sheet1!$D$388:$D$391</c:f>
              <c:numCache>
                <c:formatCode>General</c:formatCode>
                <c:ptCount val="4"/>
                <c:pt idx="0">
                  <c:v>4.7</c:v>
                </c:pt>
                <c:pt idx="1">
                  <c:v>20.9</c:v>
                </c:pt>
                <c:pt idx="2">
                  <c:v>71.099999999999994</c:v>
                </c:pt>
                <c:pt idx="3">
                  <c:v>3.3</c:v>
                </c:pt>
              </c:numCache>
            </c:numRef>
          </c:val>
        </c:ser>
        <c:dLbls>
          <c:showVal val="1"/>
        </c:dLbls>
        <c:axId val="72973312"/>
        <c:axId val="72987392"/>
      </c:barChart>
      <c:catAx>
        <c:axId val="72973312"/>
        <c:scaling>
          <c:orientation val="minMax"/>
        </c:scaling>
        <c:axPos val="b"/>
        <c:tickLblPos val="nextTo"/>
        <c:txPr>
          <a:bodyPr/>
          <a:lstStyle/>
          <a:p>
            <a:pPr>
              <a:defRPr b="1"/>
            </a:pPr>
            <a:endParaRPr lang="en-US"/>
          </a:p>
        </c:txPr>
        <c:crossAx val="72987392"/>
        <c:crosses val="autoZero"/>
        <c:auto val="1"/>
        <c:lblAlgn val="ctr"/>
        <c:lblOffset val="100"/>
      </c:catAx>
      <c:valAx>
        <c:axId val="72987392"/>
        <c:scaling>
          <c:orientation val="minMax"/>
        </c:scaling>
        <c:axPos val="l"/>
        <c:majorGridlines/>
        <c:numFmt formatCode="General" sourceLinked="1"/>
        <c:tickLblPos val="nextTo"/>
        <c:crossAx val="7297331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latin typeface="Garamond" pitchFamily="18" charset="0"/>
              </a:defRPr>
            </a:pPr>
            <a:r>
              <a:rPr lang="en-US" sz="1600">
                <a:latin typeface="Garamond" pitchFamily="18" charset="0"/>
              </a:rPr>
              <a:t>Favored solution for the Arab-Israeli  conflict</a:t>
            </a:r>
          </a:p>
        </c:rich>
      </c:tx>
    </c:title>
    <c:plotArea>
      <c:layout>
        <c:manualLayout>
          <c:layoutTarget val="inner"/>
          <c:xMode val="edge"/>
          <c:yMode val="edge"/>
          <c:x val="0.29748647920864235"/>
          <c:y val="0.1685434253150789"/>
          <c:w val="0.40667503706659625"/>
          <c:h val="0.74099122744792179"/>
        </c:manualLayout>
      </c:layout>
      <c:pieChart>
        <c:varyColors val="1"/>
        <c:ser>
          <c:idx val="0"/>
          <c:order val="0"/>
          <c:tx>
            <c:strRef>
              <c:f>Sheet1!$B$23</c:f>
              <c:strCache>
                <c:ptCount val="1"/>
                <c:pt idx="0">
                  <c:v>Total</c:v>
                </c:pt>
              </c:strCache>
            </c:strRef>
          </c:tx>
          <c:explosion val="25"/>
          <c:dLbls>
            <c:dLbl>
              <c:idx val="0"/>
              <c:layout>
                <c:manualLayout>
                  <c:x val="2.2636221770177444E-2"/>
                  <c:y val="0.17977110969236992"/>
                </c:manualLayout>
              </c:layout>
              <c:tx>
                <c:rich>
                  <a:bodyPr/>
                  <a:lstStyle/>
                  <a:p>
                    <a:r>
                      <a:rPr lang="en-US"/>
                      <a:t>Two-state solution:  a Palestinian and an Israeli 
44</a:t>
                    </a:r>
                  </a:p>
                </c:rich>
              </c:tx>
              <c:showVal val="1"/>
              <c:showCatName val="1"/>
              <c:separator>
</c:separator>
            </c:dLbl>
            <c:dLbl>
              <c:idx val="1"/>
              <c:layout>
                <c:manualLayout>
                  <c:x val="-0.10292354061428373"/>
                  <c:y val="-4.2942942942943048E-3"/>
                </c:manualLayout>
              </c:layout>
              <c:showVal val="1"/>
              <c:showCatName val="1"/>
              <c:separator>
</c:separator>
            </c:dLbl>
            <c:dLbl>
              <c:idx val="2"/>
              <c:layout>
                <c:manualLayout>
                  <c:x val="-7.0448530151283634E-2"/>
                  <c:y val="-2.8034333546144628E-2"/>
                </c:manualLayout>
              </c:layout>
              <c:showVal val="1"/>
              <c:showCatName val="1"/>
              <c:separator>
</c:separator>
            </c:dLbl>
            <c:dLbl>
              <c:idx val="3"/>
              <c:layout>
                <c:manualLayout>
                  <c:x val="-3.6491180258833605E-2"/>
                  <c:y val="-4.4690832564848314E-2"/>
                </c:manualLayout>
              </c:layout>
              <c:showVal val="1"/>
              <c:showCatName val="1"/>
              <c:separator>
</c:separator>
            </c:dLbl>
            <c:dLbl>
              <c:idx val="4"/>
              <c:layout>
                <c:manualLayout>
                  <c:x val="-6.2628759785743712E-2"/>
                  <c:y val="0.13013596273438788"/>
                </c:manualLayout>
              </c:layout>
              <c:showVal val="1"/>
              <c:showCatName val="1"/>
              <c:separator>
</c:separator>
            </c:dLbl>
            <c:dLbl>
              <c:idx val="5"/>
              <c:layout>
                <c:manualLayout>
                  <c:x val="-0.1856096603499347"/>
                  <c:y val="4.6204629826677092E-2"/>
                </c:manualLayout>
              </c:layout>
              <c:showVal val="1"/>
              <c:showCatName val="1"/>
              <c:separator>
</c:separator>
            </c:dLbl>
            <c:dLbl>
              <c:idx val="6"/>
              <c:layout>
                <c:manualLayout>
                  <c:x val="0.19325203014641751"/>
                  <c:y val="5.0133834622023768E-2"/>
                </c:manualLayout>
              </c:layout>
              <c:showVal val="1"/>
              <c:showCatName val="1"/>
              <c:separator>
</c:separator>
            </c:dLbl>
            <c:txPr>
              <a:bodyPr/>
              <a:lstStyle/>
              <a:p>
                <a:pPr>
                  <a:defRPr>
                    <a:latin typeface="Garamond" pitchFamily="18" charset="0"/>
                  </a:defRPr>
                </a:pPr>
                <a:endParaRPr lang="en-US"/>
              </a:p>
            </c:txPr>
            <c:showVal val="1"/>
            <c:showCatName val="1"/>
            <c:separator>
</c:separator>
          </c:dLbls>
          <c:cat>
            <c:strRef>
              <c:f>Sheet1!$A$24:$A$30</c:f>
              <c:strCache>
                <c:ptCount val="7"/>
                <c:pt idx="0">
                  <c:v>Two-state solution :  a Palestinian and an Israeli </c:v>
                </c:pt>
                <c:pt idx="1">
                  <c:v>Bi-national state on all of historic Palestine </c:v>
                </c:pt>
                <c:pt idx="2">
                  <c:v>Others  </c:v>
                </c:pt>
                <c:pt idx="3">
                  <c:v>No solution </c:v>
                </c:pt>
                <c:pt idx="4">
                  <c:v>Palestinian State</c:v>
                </c:pt>
                <c:pt idx="5">
                  <c:v>Islamic state </c:v>
                </c:pt>
                <c:pt idx="6">
                  <c:v>I don't know \ no answer </c:v>
                </c:pt>
              </c:strCache>
            </c:strRef>
          </c:cat>
          <c:val>
            <c:numRef>
              <c:f>Sheet1!$B$24:$B$30</c:f>
              <c:numCache>
                <c:formatCode>General</c:formatCode>
                <c:ptCount val="7"/>
                <c:pt idx="0">
                  <c:v>44</c:v>
                </c:pt>
                <c:pt idx="1">
                  <c:v>21.3</c:v>
                </c:pt>
                <c:pt idx="2">
                  <c:v>1.3</c:v>
                </c:pt>
                <c:pt idx="3">
                  <c:v>14.4</c:v>
                </c:pt>
                <c:pt idx="4">
                  <c:v>17.3</c:v>
                </c:pt>
                <c:pt idx="5">
                  <c:v>1.1000000000000001</c:v>
                </c:pt>
                <c:pt idx="6">
                  <c:v>0.60000000000000064</c:v>
                </c:pt>
              </c:numCache>
            </c:numRef>
          </c:val>
        </c:ser>
        <c:ser>
          <c:idx val="1"/>
          <c:order val="1"/>
          <c:tx>
            <c:strRef>
              <c:f>Sheet1!$C$23</c:f>
              <c:strCache>
                <c:ptCount val="1"/>
                <c:pt idx="0">
                  <c:v>West Bank</c:v>
                </c:pt>
              </c:strCache>
            </c:strRef>
          </c:tx>
          <c:explosion val="25"/>
          <c:dLbls>
            <c:showVal val="1"/>
          </c:dLbls>
          <c:cat>
            <c:strRef>
              <c:f>Sheet1!$A$24:$A$30</c:f>
              <c:strCache>
                <c:ptCount val="7"/>
                <c:pt idx="0">
                  <c:v>Two-state solution :  a Palestinian and an Israeli </c:v>
                </c:pt>
                <c:pt idx="1">
                  <c:v>Bi-national state on all of historic Palestine </c:v>
                </c:pt>
                <c:pt idx="2">
                  <c:v>Others  </c:v>
                </c:pt>
                <c:pt idx="3">
                  <c:v>No solution </c:v>
                </c:pt>
                <c:pt idx="4">
                  <c:v>Palestinian State</c:v>
                </c:pt>
                <c:pt idx="5">
                  <c:v>Islamic state </c:v>
                </c:pt>
                <c:pt idx="6">
                  <c:v>I don't know \ no answer </c:v>
                </c:pt>
              </c:strCache>
            </c:strRef>
          </c:cat>
          <c:val>
            <c:numRef>
              <c:f>Sheet1!$C$24:$C$30</c:f>
              <c:numCache>
                <c:formatCode>General</c:formatCode>
                <c:ptCount val="7"/>
                <c:pt idx="0">
                  <c:v>45.9</c:v>
                </c:pt>
                <c:pt idx="1">
                  <c:v>21.8</c:v>
                </c:pt>
                <c:pt idx="2">
                  <c:v>0.4</c:v>
                </c:pt>
                <c:pt idx="3">
                  <c:v>13.2</c:v>
                </c:pt>
                <c:pt idx="4">
                  <c:v>16.600000000000001</c:v>
                </c:pt>
                <c:pt idx="5">
                  <c:v>1.5</c:v>
                </c:pt>
                <c:pt idx="6">
                  <c:v>0.60000000000000064</c:v>
                </c:pt>
              </c:numCache>
            </c:numRef>
          </c:val>
        </c:ser>
        <c:ser>
          <c:idx val="2"/>
          <c:order val="2"/>
          <c:tx>
            <c:strRef>
              <c:f>Sheet1!$D$23</c:f>
              <c:strCache>
                <c:ptCount val="1"/>
                <c:pt idx="0">
                  <c:v>Gaza</c:v>
                </c:pt>
              </c:strCache>
            </c:strRef>
          </c:tx>
          <c:explosion val="25"/>
          <c:dLbls>
            <c:showVal val="1"/>
          </c:dLbls>
          <c:cat>
            <c:strRef>
              <c:f>Sheet1!$A$24:$A$30</c:f>
              <c:strCache>
                <c:ptCount val="7"/>
                <c:pt idx="0">
                  <c:v>Two-state solution :  a Palestinian and an Israeli </c:v>
                </c:pt>
                <c:pt idx="1">
                  <c:v>Bi-national state on all of historic Palestine </c:v>
                </c:pt>
                <c:pt idx="2">
                  <c:v>Others  </c:v>
                </c:pt>
                <c:pt idx="3">
                  <c:v>No solution </c:v>
                </c:pt>
                <c:pt idx="4">
                  <c:v>Palestinian State</c:v>
                </c:pt>
                <c:pt idx="5">
                  <c:v>Islamic state </c:v>
                </c:pt>
                <c:pt idx="6">
                  <c:v>I don't know \ no answer </c:v>
                </c:pt>
              </c:strCache>
            </c:strRef>
          </c:cat>
          <c:val>
            <c:numRef>
              <c:f>Sheet1!$D$24:$D$30</c:f>
              <c:numCache>
                <c:formatCode>General</c:formatCode>
                <c:ptCount val="7"/>
                <c:pt idx="0">
                  <c:v>40.9</c:v>
                </c:pt>
                <c:pt idx="1">
                  <c:v>20.399999999999999</c:v>
                </c:pt>
                <c:pt idx="2">
                  <c:v>2.7</c:v>
                </c:pt>
                <c:pt idx="3">
                  <c:v>16.399999999999999</c:v>
                </c:pt>
                <c:pt idx="4">
                  <c:v>18.399999999999999</c:v>
                </c:pt>
                <c:pt idx="5">
                  <c:v>0.4</c:v>
                </c:pt>
                <c:pt idx="6">
                  <c:v>0.8</c:v>
                </c:pt>
              </c:numCache>
            </c:numRef>
          </c:val>
        </c:ser>
        <c:dLbls>
          <c:showVal val="1"/>
        </c:dLbls>
        <c:firstSliceAng val="0"/>
      </c:pieChart>
    </c:plotArea>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Garamond" pitchFamily="18" charset="0"/>
              </a:defRPr>
            </a:pPr>
            <a:r>
              <a:rPr lang="en-US" sz="1100">
                <a:latin typeface="Garamond" pitchFamily="18" charset="0"/>
              </a:rPr>
              <a:t>Perception on the presence of the Salafist movement opposed to Hamas in the Gaza Strip</a:t>
            </a:r>
          </a:p>
        </c:rich>
      </c:tx>
    </c:title>
    <c:plotArea>
      <c:layout/>
      <c:barChart>
        <c:barDir val="col"/>
        <c:grouping val="clustered"/>
        <c:ser>
          <c:idx val="0"/>
          <c:order val="0"/>
          <c:tx>
            <c:strRef>
              <c:f>Sheet1!$B$413</c:f>
              <c:strCache>
                <c:ptCount val="1"/>
                <c:pt idx="0">
                  <c:v>Total</c:v>
                </c:pt>
              </c:strCache>
            </c:strRef>
          </c:tx>
          <c:dLbls>
            <c:dLbl>
              <c:idx val="1"/>
              <c:layout>
                <c:manualLayout>
                  <c:x val="-1.0463379407904561E-2"/>
                  <c:y val="0"/>
                </c:manualLayout>
              </c:layout>
              <c:showVal val="1"/>
              <c:showSerName val="1"/>
              <c:separator>
</c:separator>
            </c:dLbl>
            <c:dLbl>
              <c:idx val="2"/>
              <c:layout>
                <c:manualLayout>
                  <c:x val="-8.9686109210610505E-3"/>
                  <c:y val="0"/>
                </c:manualLayout>
              </c:layout>
              <c:showVal val="1"/>
              <c:showSerName val="1"/>
              <c:separator>
</c:separator>
            </c:dLbl>
            <c:showVal val="1"/>
            <c:showSerName val="1"/>
            <c:separator>
</c:separator>
          </c:dLbls>
          <c:cat>
            <c:strRef>
              <c:f>Sheet1!$A$414:$A$417</c:f>
              <c:strCache>
                <c:ptCount val="4"/>
                <c:pt idx="0">
                  <c:v>Very strong</c:v>
                </c:pt>
                <c:pt idx="1">
                  <c:v>Moderately strong</c:v>
                </c:pt>
                <c:pt idx="2">
                  <c:v>Little strength </c:v>
                </c:pt>
                <c:pt idx="3">
                  <c:v>  No answer </c:v>
                </c:pt>
              </c:strCache>
            </c:strRef>
          </c:cat>
          <c:val>
            <c:numRef>
              <c:f>Sheet1!$B$414:$B$417</c:f>
              <c:numCache>
                <c:formatCode>General</c:formatCode>
                <c:ptCount val="4"/>
                <c:pt idx="0">
                  <c:v>2.8</c:v>
                </c:pt>
                <c:pt idx="1">
                  <c:v>17.5</c:v>
                </c:pt>
                <c:pt idx="2">
                  <c:v>60.3</c:v>
                </c:pt>
                <c:pt idx="3">
                  <c:v>19.399999999999999</c:v>
                </c:pt>
              </c:numCache>
            </c:numRef>
          </c:val>
        </c:ser>
        <c:ser>
          <c:idx val="1"/>
          <c:order val="1"/>
          <c:tx>
            <c:strRef>
              <c:f>Sheet1!$C$413</c:f>
              <c:strCache>
                <c:ptCount val="1"/>
                <c:pt idx="0">
                  <c:v>West Bank</c:v>
                </c:pt>
              </c:strCache>
            </c:strRef>
          </c:tx>
          <c:dLbls>
            <c:dLbl>
              <c:idx val="0"/>
              <c:tx>
                <c:rich>
                  <a:bodyPr/>
                  <a:lstStyle/>
                  <a:p>
                    <a:r>
                      <a:rPr lang="en-US"/>
                      <a:t>W.B
3.2</a:t>
                    </a:r>
                  </a:p>
                </c:rich>
              </c:tx>
              <c:showVal val="1"/>
              <c:showSerName val="1"/>
              <c:separator>
</c:separator>
            </c:dLbl>
            <c:dLbl>
              <c:idx val="1"/>
              <c:layout>
                <c:manualLayout>
                  <c:x val="-5.9790739473740452E-3"/>
                  <c:y val="0"/>
                </c:manualLayout>
              </c:layout>
              <c:tx>
                <c:rich>
                  <a:bodyPr/>
                  <a:lstStyle/>
                  <a:p>
                    <a:r>
                      <a:rPr lang="en-US"/>
                      <a:t>W.B
14.6</a:t>
                    </a:r>
                  </a:p>
                </c:rich>
              </c:tx>
              <c:showVal val="1"/>
              <c:showSerName val="1"/>
              <c:separator>
</c:separator>
            </c:dLbl>
            <c:dLbl>
              <c:idx val="2"/>
              <c:layout>
                <c:manualLayout>
                  <c:x val="0"/>
                  <c:y val="-1.1157603566391784E-2"/>
                </c:manualLayout>
              </c:layout>
              <c:tx>
                <c:rich>
                  <a:bodyPr/>
                  <a:lstStyle/>
                  <a:p>
                    <a:r>
                      <a:rPr lang="en-US"/>
                      <a:t>W.B
53.4</a:t>
                    </a:r>
                  </a:p>
                </c:rich>
              </c:tx>
              <c:showVal val="1"/>
              <c:showSerName val="1"/>
              <c:separator>
</c:separator>
            </c:dLbl>
            <c:dLbl>
              <c:idx val="3"/>
              <c:tx>
                <c:rich>
                  <a:bodyPr/>
                  <a:lstStyle/>
                  <a:p>
                    <a:r>
                      <a:rPr lang="en-US"/>
                      <a:t>W.B
28.8</a:t>
                    </a:r>
                  </a:p>
                </c:rich>
              </c:tx>
              <c:showVal val="1"/>
              <c:showSerName val="1"/>
              <c:separator>
</c:separator>
            </c:dLbl>
            <c:showVal val="1"/>
            <c:showSerName val="1"/>
            <c:separator>
</c:separator>
          </c:dLbls>
          <c:cat>
            <c:strRef>
              <c:f>Sheet1!$A$414:$A$417</c:f>
              <c:strCache>
                <c:ptCount val="4"/>
                <c:pt idx="0">
                  <c:v>Very strong</c:v>
                </c:pt>
                <c:pt idx="1">
                  <c:v>Moderately strong</c:v>
                </c:pt>
                <c:pt idx="2">
                  <c:v>Little strength </c:v>
                </c:pt>
                <c:pt idx="3">
                  <c:v>  No answer </c:v>
                </c:pt>
              </c:strCache>
            </c:strRef>
          </c:cat>
          <c:val>
            <c:numRef>
              <c:f>Sheet1!$C$414:$C$417</c:f>
              <c:numCache>
                <c:formatCode>General</c:formatCode>
                <c:ptCount val="4"/>
                <c:pt idx="0">
                  <c:v>3.2</c:v>
                </c:pt>
                <c:pt idx="1">
                  <c:v>14.6</c:v>
                </c:pt>
                <c:pt idx="2">
                  <c:v>53.4</c:v>
                </c:pt>
                <c:pt idx="3">
                  <c:v>28.8</c:v>
                </c:pt>
              </c:numCache>
            </c:numRef>
          </c:val>
        </c:ser>
        <c:ser>
          <c:idx val="2"/>
          <c:order val="2"/>
          <c:tx>
            <c:strRef>
              <c:f>Sheet1!$D$413</c:f>
              <c:strCache>
                <c:ptCount val="1"/>
                <c:pt idx="0">
                  <c:v>Gaza</c:v>
                </c:pt>
              </c:strCache>
            </c:strRef>
          </c:tx>
          <c:dLbls>
            <c:showVal val="1"/>
            <c:showSerName val="1"/>
            <c:separator>
</c:separator>
          </c:dLbls>
          <c:cat>
            <c:strRef>
              <c:f>Sheet1!$A$414:$A$417</c:f>
              <c:strCache>
                <c:ptCount val="4"/>
                <c:pt idx="0">
                  <c:v>Very strong</c:v>
                </c:pt>
                <c:pt idx="1">
                  <c:v>Moderately strong</c:v>
                </c:pt>
                <c:pt idx="2">
                  <c:v>Little strength </c:v>
                </c:pt>
                <c:pt idx="3">
                  <c:v>  No answer </c:v>
                </c:pt>
              </c:strCache>
            </c:strRef>
          </c:cat>
          <c:val>
            <c:numRef>
              <c:f>Sheet1!$D$414:$D$417</c:f>
              <c:numCache>
                <c:formatCode>General</c:formatCode>
                <c:ptCount val="4"/>
                <c:pt idx="0">
                  <c:v>2.2000000000000002</c:v>
                </c:pt>
                <c:pt idx="1">
                  <c:v>22.4</c:v>
                </c:pt>
                <c:pt idx="2">
                  <c:v>71.8</c:v>
                </c:pt>
                <c:pt idx="3">
                  <c:v>3.6</c:v>
                </c:pt>
              </c:numCache>
            </c:numRef>
          </c:val>
        </c:ser>
        <c:dLbls>
          <c:showVal val="1"/>
        </c:dLbls>
        <c:axId val="74790784"/>
        <c:axId val="74792320"/>
      </c:barChart>
      <c:catAx>
        <c:axId val="74790784"/>
        <c:scaling>
          <c:orientation val="minMax"/>
        </c:scaling>
        <c:axPos val="b"/>
        <c:tickLblPos val="nextTo"/>
        <c:txPr>
          <a:bodyPr/>
          <a:lstStyle/>
          <a:p>
            <a:pPr>
              <a:defRPr b="1"/>
            </a:pPr>
            <a:endParaRPr lang="en-US"/>
          </a:p>
        </c:txPr>
        <c:crossAx val="74792320"/>
        <c:crosses val="autoZero"/>
        <c:auto val="1"/>
        <c:lblAlgn val="ctr"/>
        <c:lblOffset val="100"/>
      </c:catAx>
      <c:valAx>
        <c:axId val="74792320"/>
        <c:scaling>
          <c:orientation val="minMax"/>
        </c:scaling>
        <c:axPos val="l"/>
        <c:majorGridlines/>
        <c:numFmt formatCode="General" sourceLinked="1"/>
        <c:tickLblPos val="nextTo"/>
        <c:crossAx val="74790784"/>
        <c:crosses val="autoZero"/>
        <c:crossBetween val="between"/>
      </c:valAx>
    </c:plotArea>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Garamond" pitchFamily="18" charset="0"/>
              </a:defRPr>
            </a:pPr>
            <a:r>
              <a:rPr lang="en-US" sz="1100">
                <a:latin typeface="Garamond" pitchFamily="18" charset="0"/>
              </a:rPr>
              <a:t> Perceptions on which side should be more blamed for the persisting division and the failure of efforts pertinent between Fatah and Hamas? </a:t>
            </a:r>
          </a:p>
        </c:rich>
      </c:tx>
    </c:title>
    <c:plotArea>
      <c:layout>
        <c:manualLayout>
          <c:layoutTarget val="inner"/>
          <c:xMode val="edge"/>
          <c:yMode val="edge"/>
          <c:x val="0.28811427417726687"/>
          <c:y val="0.27486422803348148"/>
          <c:w val="0.42377145164546737"/>
          <c:h val="0.6945369965683027"/>
        </c:manualLayout>
      </c:layout>
      <c:pieChart>
        <c:varyColors val="1"/>
        <c:ser>
          <c:idx val="0"/>
          <c:order val="0"/>
          <c:tx>
            <c:strRef>
              <c:f>Sheet1!$B$433</c:f>
              <c:strCache>
                <c:ptCount val="1"/>
                <c:pt idx="0">
                  <c:v>Total</c:v>
                </c:pt>
              </c:strCache>
            </c:strRef>
          </c:tx>
          <c:explosion val="25"/>
          <c:dLbls>
            <c:dLbl>
              <c:idx val="0"/>
              <c:layout>
                <c:manualLayout>
                  <c:x val="3.5955056179775291E-2"/>
                  <c:y val="2.7010435850214856E-2"/>
                </c:manualLayout>
              </c:layout>
              <c:dLblPos val="bestFit"/>
              <c:showVal val="1"/>
              <c:showCatName val="1"/>
              <c:separator>
</c:separator>
            </c:dLbl>
            <c:dLbl>
              <c:idx val="1"/>
              <c:layout>
                <c:manualLayout>
                  <c:x val="2.2471910112359678E-2"/>
                  <c:y val="5.1565377532228313E-2"/>
                </c:manualLayout>
              </c:layout>
              <c:dLblPos val="bestFit"/>
              <c:showVal val="1"/>
              <c:showCatName val="1"/>
              <c:separator>
</c:separator>
            </c:dLbl>
            <c:dLbl>
              <c:idx val="2"/>
              <c:layout>
                <c:manualLayout>
                  <c:x val="0.16246517262265295"/>
                  <c:y val="-1.7510068289266351E-2"/>
                </c:manualLayout>
              </c:layout>
              <c:dLblPos val="bestFit"/>
              <c:showVal val="1"/>
              <c:showCatName val="1"/>
              <c:separator>
</c:separator>
            </c:dLbl>
            <c:dLbl>
              <c:idx val="3"/>
              <c:layout>
                <c:manualLayout>
                  <c:x val="-1.9475655430711641E-2"/>
                  <c:y val="5.1565377532228403E-2"/>
                </c:manualLayout>
              </c:layout>
              <c:dLblPos val="bestFit"/>
              <c:showVal val="1"/>
              <c:showCatName val="1"/>
              <c:separator>
</c:separator>
            </c:dLbl>
            <c:dLbl>
              <c:idx val="4"/>
              <c:layout>
                <c:manualLayout>
                  <c:x val="-0.14202924153711582"/>
                  <c:y val="9.7775669829049505E-2"/>
                </c:manualLayout>
              </c:layout>
              <c:dLblPos val="bestFit"/>
              <c:showVal val="1"/>
              <c:showCatName val="1"/>
              <c:separator>
</c:separator>
            </c:dLbl>
            <c:dLbl>
              <c:idx val="5"/>
              <c:layout>
                <c:manualLayout>
                  <c:x val="-7.7854667205060901E-2"/>
                  <c:y val="1.364572030492338E-2"/>
                </c:manualLayout>
              </c:layout>
              <c:dLblPos val="bestFit"/>
              <c:showVal val="1"/>
              <c:showCatName val="1"/>
              <c:separator>
</c:separator>
            </c:dLbl>
            <c:dLblPos val="outEnd"/>
            <c:showVal val="1"/>
            <c:showCatName val="1"/>
            <c:separator>
</c:separator>
          </c:dLbls>
          <c:cat>
            <c:strRef>
              <c:f>Sheet1!$A$434:$A$439</c:f>
              <c:strCache>
                <c:ptCount val="6"/>
                <c:pt idx="0">
                  <c:v>Hamas movement</c:v>
                </c:pt>
                <c:pt idx="1">
                  <c:v>Fatah movement</c:v>
                </c:pt>
                <c:pt idx="2">
                  <c:v>Hamas and Fatah</c:v>
                </c:pt>
                <c:pt idx="3">
                  <c:v>Israel </c:v>
                </c:pt>
                <c:pt idx="4">
                  <c:v>Other </c:v>
                </c:pt>
                <c:pt idx="5">
                  <c:v>I don’t know  \ no answer </c:v>
                </c:pt>
              </c:strCache>
            </c:strRef>
          </c:cat>
          <c:val>
            <c:numRef>
              <c:f>Sheet1!$B$434:$B$439</c:f>
              <c:numCache>
                <c:formatCode>General</c:formatCode>
                <c:ptCount val="6"/>
                <c:pt idx="0">
                  <c:v>21.3</c:v>
                </c:pt>
                <c:pt idx="1">
                  <c:v>12.4</c:v>
                </c:pt>
                <c:pt idx="2">
                  <c:v>24</c:v>
                </c:pt>
                <c:pt idx="3">
                  <c:v>33.4</c:v>
                </c:pt>
                <c:pt idx="4">
                  <c:v>3.2</c:v>
                </c:pt>
                <c:pt idx="5">
                  <c:v>5.7</c:v>
                </c:pt>
              </c:numCache>
            </c:numRef>
          </c:val>
        </c:ser>
        <c:ser>
          <c:idx val="1"/>
          <c:order val="1"/>
          <c:tx>
            <c:strRef>
              <c:f>Sheet1!$C$433</c:f>
              <c:strCache>
                <c:ptCount val="1"/>
                <c:pt idx="0">
                  <c:v>West Bank</c:v>
                </c:pt>
              </c:strCache>
            </c:strRef>
          </c:tx>
          <c:explosion val="25"/>
          <c:dLbls>
            <c:showVal val="1"/>
          </c:dLbls>
          <c:cat>
            <c:strRef>
              <c:f>Sheet1!$A$434:$A$439</c:f>
              <c:strCache>
                <c:ptCount val="6"/>
                <c:pt idx="0">
                  <c:v>Hamas movement</c:v>
                </c:pt>
                <c:pt idx="1">
                  <c:v>Fatah movement</c:v>
                </c:pt>
                <c:pt idx="2">
                  <c:v>Hamas and Fatah</c:v>
                </c:pt>
                <c:pt idx="3">
                  <c:v>Israel </c:v>
                </c:pt>
                <c:pt idx="4">
                  <c:v>Other </c:v>
                </c:pt>
                <c:pt idx="5">
                  <c:v>I don’t know  \ no answer </c:v>
                </c:pt>
              </c:strCache>
            </c:strRef>
          </c:cat>
          <c:val>
            <c:numRef>
              <c:f>Sheet1!$C$434:$C$439</c:f>
              <c:numCache>
                <c:formatCode>General</c:formatCode>
                <c:ptCount val="6"/>
                <c:pt idx="0">
                  <c:v>17.600000000000001</c:v>
                </c:pt>
                <c:pt idx="1">
                  <c:v>12.1</c:v>
                </c:pt>
                <c:pt idx="2">
                  <c:v>22.7</c:v>
                </c:pt>
                <c:pt idx="3">
                  <c:v>36.800000000000004</c:v>
                </c:pt>
                <c:pt idx="4">
                  <c:v>3.2</c:v>
                </c:pt>
                <c:pt idx="5">
                  <c:v>7.6</c:v>
                </c:pt>
              </c:numCache>
            </c:numRef>
          </c:val>
        </c:ser>
        <c:ser>
          <c:idx val="2"/>
          <c:order val="2"/>
          <c:tx>
            <c:strRef>
              <c:f>Sheet1!$D$433</c:f>
              <c:strCache>
                <c:ptCount val="1"/>
                <c:pt idx="0">
                  <c:v>Gaza</c:v>
                </c:pt>
              </c:strCache>
            </c:strRef>
          </c:tx>
          <c:explosion val="25"/>
          <c:dLbls>
            <c:showVal val="1"/>
          </c:dLbls>
          <c:cat>
            <c:strRef>
              <c:f>Sheet1!$A$434:$A$439</c:f>
              <c:strCache>
                <c:ptCount val="6"/>
                <c:pt idx="0">
                  <c:v>Hamas movement</c:v>
                </c:pt>
                <c:pt idx="1">
                  <c:v>Fatah movement</c:v>
                </c:pt>
                <c:pt idx="2">
                  <c:v>Hamas and Fatah</c:v>
                </c:pt>
                <c:pt idx="3">
                  <c:v>Israel </c:v>
                </c:pt>
                <c:pt idx="4">
                  <c:v>Other </c:v>
                </c:pt>
                <c:pt idx="5">
                  <c:v>I don’t know  \ no answer </c:v>
                </c:pt>
              </c:strCache>
            </c:strRef>
          </c:cat>
          <c:val>
            <c:numRef>
              <c:f>Sheet1!$D$434:$D$439</c:f>
              <c:numCache>
                <c:formatCode>General</c:formatCode>
                <c:ptCount val="6"/>
                <c:pt idx="0">
                  <c:v>27.3</c:v>
                </c:pt>
                <c:pt idx="1">
                  <c:v>12.9</c:v>
                </c:pt>
                <c:pt idx="2">
                  <c:v>26.2</c:v>
                </c:pt>
                <c:pt idx="3">
                  <c:v>27.8</c:v>
                </c:pt>
                <c:pt idx="4">
                  <c:v>3.1</c:v>
                </c:pt>
                <c:pt idx="5">
                  <c:v>2.7</c:v>
                </c:pt>
              </c:numCache>
            </c:numRef>
          </c:val>
        </c:ser>
        <c:dLbls>
          <c:showVal val="1"/>
        </c:dLbls>
        <c:firstSliceAng val="0"/>
      </c:pieChart>
    </c:plotArea>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After the war over Gaza Strip, who do you think is the winning side? Israel, Hamas, Israel and Hamas, or neither Israel nor Hamas? </a:t>
            </a:r>
          </a:p>
        </c:rich>
      </c:tx>
    </c:title>
    <c:view3D>
      <c:rotX val="30"/>
      <c:perspective val="30"/>
    </c:view3D>
    <c:plotArea>
      <c:layout>
        <c:manualLayout>
          <c:layoutTarget val="inner"/>
          <c:xMode val="edge"/>
          <c:yMode val="edge"/>
          <c:x val="0.11368530556891972"/>
          <c:y val="0.25031354822273683"/>
          <c:w val="0.84157008809823219"/>
          <c:h val="0.71985228394839962"/>
        </c:manualLayout>
      </c:layout>
      <c:pie3DChart>
        <c:varyColors val="1"/>
        <c:ser>
          <c:idx val="0"/>
          <c:order val="0"/>
          <c:tx>
            <c:strRef>
              <c:f>Sheet1!$B$461</c:f>
              <c:strCache>
                <c:ptCount val="1"/>
                <c:pt idx="0">
                  <c:v>Total</c:v>
                </c:pt>
              </c:strCache>
            </c:strRef>
          </c:tx>
          <c:explosion val="25"/>
          <c:dLbls>
            <c:dLbl>
              <c:idx val="0"/>
              <c:layout>
                <c:manualLayout>
                  <c:x val="0.11224876753886993"/>
                  <c:y val="2.5369978858350989E-2"/>
                </c:manualLayout>
              </c:layout>
              <c:dLblPos val="bestFit"/>
              <c:showVal val="1"/>
              <c:showCatName val="1"/>
              <c:separator>
</c:separator>
            </c:dLbl>
            <c:dLbl>
              <c:idx val="1"/>
              <c:layout>
                <c:manualLayout>
                  <c:x val="3.5138999601351001E-2"/>
                  <c:y val="0.10199054129528094"/>
                </c:manualLayout>
              </c:layout>
              <c:dLblPos val="bestFit"/>
              <c:showVal val="1"/>
              <c:showCatName val="1"/>
              <c:separator>
</c:separator>
            </c:dLbl>
            <c:dLbl>
              <c:idx val="2"/>
              <c:layout>
                <c:manualLayout>
                  <c:x val="-0.13651877133105803"/>
                  <c:y val="-3.3826638477801395E-2"/>
                </c:manualLayout>
              </c:layout>
              <c:dLblPos val="bestFit"/>
              <c:showVal val="1"/>
              <c:showCatName val="1"/>
              <c:separator>
</c:separator>
            </c:dLbl>
            <c:dLbl>
              <c:idx val="3"/>
              <c:layout>
                <c:manualLayout>
                  <c:x val="0"/>
                  <c:y val="-0.16067653276955562"/>
                </c:manualLayout>
              </c:layout>
              <c:dLblPos val="bestFit"/>
              <c:showVal val="1"/>
              <c:showCatName val="1"/>
              <c:separator>
</c:separator>
            </c:dLbl>
            <c:dLbl>
              <c:idx val="4"/>
              <c:layout>
                <c:manualLayout>
                  <c:x val="-5.0056882821387982E-2"/>
                  <c:y val="1.9732205778717447E-2"/>
                </c:manualLayout>
              </c:layout>
              <c:dLblPos val="bestFit"/>
              <c:showVal val="1"/>
              <c:showCatName val="1"/>
              <c:separator>
</c:separator>
            </c:dLbl>
            <c:dLblPos val="outEnd"/>
            <c:showVal val="1"/>
            <c:showCatName val="1"/>
            <c:separator>
</c:separator>
          </c:dLbls>
          <c:cat>
            <c:strRef>
              <c:f>Sheet1!$A$462:$A$466</c:f>
              <c:strCache>
                <c:ptCount val="5"/>
                <c:pt idx="0">
                  <c:v>Israel</c:v>
                </c:pt>
                <c:pt idx="1">
                  <c:v>Hamas</c:v>
                </c:pt>
                <c:pt idx="2">
                  <c:v>Israel and Hamas</c:v>
                </c:pt>
                <c:pt idx="3">
                  <c:v>Neither Israel nor Hamas </c:v>
                </c:pt>
                <c:pt idx="4">
                  <c:v>I don’t know \ no answer </c:v>
                </c:pt>
              </c:strCache>
            </c:strRef>
          </c:cat>
          <c:val>
            <c:numRef>
              <c:f>Sheet1!$B$462:$B$466</c:f>
              <c:numCache>
                <c:formatCode>General</c:formatCode>
                <c:ptCount val="5"/>
                <c:pt idx="0">
                  <c:v>15</c:v>
                </c:pt>
                <c:pt idx="1">
                  <c:v>40</c:v>
                </c:pt>
                <c:pt idx="2">
                  <c:v>2.7</c:v>
                </c:pt>
                <c:pt idx="3">
                  <c:v>37.4</c:v>
                </c:pt>
                <c:pt idx="4">
                  <c:v>4.9000000000000004</c:v>
                </c:pt>
              </c:numCache>
            </c:numRef>
          </c:val>
        </c:ser>
        <c:ser>
          <c:idx val="1"/>
          <c:order val="1"/>
          <c:tx>
            <c:strRef>
              <c:f>Sheet1!$C$461</c:f>
              <c:strCache>
                <c:ptCount val="1"/>
                <c:pt idx="0">
                  <c:v>West Bank</c:v>
                </c:pt>
              </c:strCache>
            </c:strRef>
          </c:tx>
          <c:explosion val="25"/>
          <c:dLbls>
            <c:showVal val="1"/>
          </c:dLbls>
          <c:cat>
            <c:strRef>
              <c:f>Sheet1!$A$462:$A$466</c:f>
              <c:strCache>
                <c:ptCount val="5"/>
                <c:pt idx="0">
                  <c:v>Israel</c:v>
                </c:pt>
                <c:pt idx="1">
                  <c:v>Hamas</c:v>
                </c:pt>
                <c:pt idx="2">
                  <c:v>Israel and Hamas</c:v>
                </c:pt>
                <c:pt idx="3">
                  <c:v>Neither Israel nor Hamas </c:v>
                </c:pt>
                <c:pt idx="4">
                  <c:v>I don’t know \ no answer </c:v>
                </c:pt>
              </c:strCache>
            </c:strRef>
          </c:cat>
          <c:val>
            <c:numRef>
              <c:f>Sheet1!$C$462:$C$466</c:f>
              <c:numCache>
                <c:formatCode>General</c:formatCode>
                <c:ptCount val="5"/>
                <c:pt idx="0">
                  <c:v>10.1</c:v>
                </c:pt>
                <c:pt idx="1">
                  <c:v>44.2</c:v>
                </c:pt>
                <c:pt idx="2">
                  <c:v>2.9</c:v>
                </c:pt>
                <c:pt idx="3">
                  <c:v>36.800000000000004</c:v>
                </c:pt>
                <c:pt idx="4">
                  <c:v>6</c:v>
                </c:pt>
              </c:numCache>
            </c:numRef>
          </c:val>
        </c:ser>
        <c:ser>
          <c:idx val="2"/>
          <c:order val="2"/>
          <c:tx>
            <c:strRef>
              <c:f>Sheet1!$D$461</c:f>
              <c:strCache>
                <c:ptCount val="1"/>
                <c:pt idx="0">
                  <c:v>Gaza</c:v>
                </c:pt>
              </c:strCache>
            </c:strRef>
          </c:tx>
          <c:explosion val="25"/>
          <c:dLbls>
            <c:showVal val="1"/>
          </c:dLbls>
          <c:cat>
            <c:strRef>
              <c:f>Sheet1!$A$462:$A$466</c:f>
              <c:strCache>
                <c:ptCount val="5"/>
                <c:pt idx="0">
                  <c:v>Israel</c:v>
                </c:pt>
                <c:pt idx="1">
                  <c:v>Hamas</c:v>
                </c:pt>
                <c:pt idx="2">
                  <c:v>Israel and Hamas</c:v>
                </c:pt>
                <c:pt idx="3">
                  <c:v>Neither Israel nor Hamas </c:v>
                </c:pt>
                <c:pt idx="4">
                  <c:v>I don’t know \ no answer </c:v>
                </c:pt>
              </c:strCache>
            </c:strRef>
          </c:cat>
          <c:val>
            <c:numRef>
              <c:f>Sheet1!$D$462:$D$466</c:f>
              <c:numCache>
                <c:formatCode>General</c:formatCode>
                <c:ptCount val="5"/>
                <c:pt idx="0">
                  <c:v>23.1</c:v>
                </c:pt>
                <c:pt idx="1">
                  <c:v>33.1</c:v>
                </c:pt>
                <c:pt idx="2">
                  <c:v>2.2000000000000002</c:v>
                </c:pt>
                <c:pt idx="3">
                  <c:v>38.200000000000003</c:v>
                </c:pt>
                <c:pt idx="4">
                  <c:v>3.4</c:v>
                </c:pt>
              </c:numCache>
            </c:numRef>
          </c:val>
        </c:ser>
        <c:dLbls>
          <c:showVal val="1"/>
        </c:dLbls>
      </c:pie3DChart>
    </c:plotArea>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Do you think that a truce will be reached between Hamas and Israel? </a:t>
            </a:r>
          </a:p>
        </c:rich>
      </c:tx>
    </c:title>
    <c:view3D>
      <c:rAngAx val="1"/>
    </c:view3D>
    <c:plotArea>
      <c:layout/>
      <c:bar3DChart>
        <c:barDir val="col"/>
        <c:grouping val="clustered"/>
        <c:ser>
          <c:idx val="0"/>
          <c:order val="0"/>
          <c:tx>
            <c:strRef>
              <c:f>Sheet1!$A$483</c:f>
              <c:strCache>
                <c:ptCount val="1"/>
                <c:pt idx="0">
                  <c:v>Yes</c:v>
                </c:pt>
              </c:strCache>
            </c:strRef>
          </c:tx>
          <c:dLbls>
            <c:dLbl>
              <c:idx val="0"/>
              <c:layout>
                <c:manualLayout>
                  <c:x val="1.5220698328036273E-3"/>
                  <c:y val="-1.928374655647383E-2"/>
                </c:manualLayout>
              </c:layout>
              <c:showVal val="1"/>
              <c:showSerName val="1"/>
              <c:separator>
</c:separator>
            </c:dLbl>
            <c:dLbl>
              <c:idx val="1"/>
              <c:layout>
                <c:manualLayout>
                  <c:x val="-4.5662094984108923E-3"/>
                  <c:y val="-2.4793388429752053E-2"/>
                </c:manualLayout>
              </c:layout>
              <c:showVal val="1"/>
              <c:showSerName val="1"/>
              <c:separator>
</c:separator>
            </c:dLbl>
            <c:dLbl>
              <c:idx val="2"/>
              <c:layout>
                <c:manualLayout>
                  <c:x val="-3.7817838235741995E-2"/>
                  <c:y val="4.1759589891671917E-2"/>
                </c:manualLayout>
              </c:layout>
              <c:showVal val="1"/>
              <c:showSerName val="1"/>
              <c:separator>
</c:separator>
            </c:dLbl>
            <c:showVal val="1"/>
            <c:showSerName val="1"/>
            <c:separator>
</c:separator>
          </c:dLbls>
          <c:cat>
            <c:strRef>
              <c:f>Sheet1!$B$482:$D$482</c:f>
              <c:strCache>
                <c:ptCount val="3"/>
                <c:pt idx="0">
                  <c:v>Total</c:v>
                </c:pt>
                <c:pt idx="1">
                  <c:v>West Bank</c:v>
                </c:pt>
                <c:pt idx="2">
                  <c:v>Gaza</c:v>
                </c:pt>
              </c:strCache>
            </c:strRef>
          </c:cat>
          <c:val>
            <c:numRef>
              <c:f>Sheet1!$B$483:$D$483</c:f>
              <c:numCache>
                <c:formatCode>General</c:formatCode>
                <c:ptCount val="3"/>
                <c:pt idx="0">
                  <c:v>45</c:v>
                </c:pt>
                <c:pt idx="1">
                  <c:v>36.4</c:v>
                </c:pt>
                <c:pt idx="2">
                  <c:v>59.1</c:v>
                </c:pt>
              </c:numCache>
            </c:numRef>
          </c:val>
        </c:ser>
        <c:ser>
          <c:idx val="1"/>
          <c:order val="1"/>
          <c:tx>
            <c:strRef>
              <c:f>Sheet1!$A$484</c:f>
              <c:strCache>
                <c:ptCount val="1"/>
                <c:pt idx="0">
                  <c:v>No</c:v>
                </c:pt>
              </c:strCache>
            </c:strRef>
          </c:tx>
          <c:dLbls>
            <c:dLbl>
              <c:idx val="0"/>
              <c:layout>
                <c:manualLayout>
                  <c:x val="9.1324189968217777E-3"/>
                  <c:y val="-2.4793388429752112E-2"/>
                </c:manualLayout>
              </c:layout>
              <c:showVal val="1"/>
              <c:showSerName val="1"/>
              <c:separator>
</c:separator>
            </c:dLbl>
            <c:dLbl>
              <c:idx val="1"/>
              <c:layout>
                <c:manualLayout>
                  <c:x val="4.5662094984108411E-3"/>
                  <c:y val="-1.928374655647383E-2"/>
                </c:manualLayout>
              </c:layout>
              <c:showVal val="1"/>
              <c:showSerName val="1"/>
              <c:separator>
</c:separator>
            </c:dLbl>
            <c:dLbl>
              <c:idx val="2"/>
              <c:layout>
                <c:manualLayout>
                  <c:x val="1.2176558662429001E-2"/>
                  <c:y val="-2.2038567493113014E-2"/>
                </c:manualLayout>
              </c:layout>
              <c:showVal val="1"/>
              <c:showSerName val="1"/>
              <c:separator>
</c:separator>
            </c:dLbl>
            <c:showVal val="1"/>
            <c:showSerName val="1"/>
            <c:separator>
</c:separator>
          </c:dLbls>
          <c:cat>
            <c:strRef>
              <c:f>Sheet1!$B$482:$D$482</c:f>
              <c:strCache>
                <c:ptCount val="3"/>
                <c:pt idx="0">
                  <c:v>Total</c:v>
                </c:pt>
                <c:pt idx="1">
                  <c:v>West Bank</c:v>
                </c:pt>
                <c:pt idx="2">
                  <c:v>Gaza</c:v>
                </c:pt>
              </c:strCache>
            </c:strRef>
          </c:cat>
          <c:val>
            <c:numRef>
              <c:f>Sheet1!$B$484:$D$484</c:f>
              <c:numCache>
                <c:formatCode>General</c:formatCode>
                <c:ptCount val="3"/>
                <c:pt idx="0">
                  <c:v>40.700000000000003</c:v>
                </c:pt>
                <c:pt idx="1">
                  <c:v>45.7</c:v>
                </c:pt>
                <c:pt idx="2">
                  <c:v>32.4</c:v>
                </c:pt>
              </c:numCache>
            </c:numRef>
          </c:val>
        </c:ser>
        <c:ser>
          <c:idx val="2"/>
          <c:order val="2"/>
          <c:tx>
            <c:strRef>
              <c:f>Sheet1!$A$485</c:f>
              <c:strCache>
                <c:ptCount val="1"/>
                <c:pt idx="0">
                  <c:v>I don’t know \ no answer </c:v>
                </c:pt>
              </c:strCache>
            </c:strRef>
          </c:tx>
          <c:dLbls>
            <c:dLbl>
              <c:idx val="0"/>
              <c:layout>
                <c:manualLayout>
                  <c:x val="4.5662094984108906E-2"/>
                  <c:y val="-5.5096418732782501E-3"/>
                </c:manualLayout>
              </c:layout>
              <c:showVal val="1"/>
              <c:showSerName val="1"/>
              <c:separator>
</c:separator>
            </c:dLbl>
            <c:dLbl>
              <c:idx val="1"/>
              <c:layout>
                <c:manualLayout>
                  <c:x val="4.1095885485697786E-2"/>
                  <c:y val="0"/>
                </c:manualLayout>
              </c:layout>
              <c:showVal val="1"/>
              <c:showSerName val="1"/>
              <c:separator>
</c:separator>
            </c:dLbl>
            <c:dLbl>
              <c:idx val="2"/>
              <c:layout>
                <c:manualLayout>
                  <c:x val="5.7838653646537889E-2"/>
                  <c:y val="-8.2644628099173712E-3"/>
                </c:manualLayout>
              </c:layout>
              <c:showVal val="1"/>
              <c:showSerName val="1"/>
              <c:separator>
</c:separator>
            </c:dLbl>
            <c:showVal val="1"/>
            <c:showSerName val="1"/>
            <c:separator>
</c:separator>
          </c:dLbls>
          <c:cat>
            <c:strRef>
              <c:f>Sheet1!$B$482:$D$482</c:f>
              <c:strCache>
                <c:ptCount val="3"/>
                <c:pt idx="0">
                  <c:v>Total</c:v>
                </c:pt>
                <c:pt idx="1">
                  <c:v>West Bank</c:v>
                </c:pt>
                <c:pt idx="2">
                  <c:v>Gaza</c:v>
                </c:pt>
              </c:strCache>
            </c:strRef>
          </c:cat>
          <c:val>
            <c:numRef>
              <c:f>Sheet1!$B$485:$D$485</c:f>
              <c:numCache>
                <c:formatCode>General</c:formatCode>
                <c:ptCount val="3"/>
                <c:pt idx="0">
                  <c:v>14.3</c:v>
                </c:pt>
                <c:pt idx="1">
                  <c:v>17.899999999999999</c:v>
                </c:pt>
                <c:pt idx="2">
                  <c:v>8.5</c:v>
                </c:pt>
              </c:numCache>
            </c:numRef>
          </c:val>
        </c:ser>
        <c:dLbls>
          <c:showVal val="1"/>
        </c:dLbls>
        <c:shape val="cylinder"/>
        <c:axId val="74934144"/>
        <c:axId val="74935680"/>
        <c:axId val="0"/>
      </c:bar3DChart>
      <c:catAx>
        <c:axId val="74934144"/>
        <c:scaling>
          <c:orientation val="minMax"/>
        </c:scaling>
        <c:axPos val="b"/>
        <c:tickLblPos val="nextTo"/>
        <c:txPr>
          <a:bodyPr/>
          <a:lstStyle/>
          <a:p>
            <a:pPr>
              <a:defRPr b="1"/>
            </a:pPr>
            <a:endParaRPr lang="en-US"/>
          </a:p>
        </c:txPr>
        <c:crossAx val="74935680"/>
        <c:crosses val="autoZero"/>
        <c:auto val="1"/>
        <c:lblAlgn val="ctr"/>
        <c:lblOffset val="100"/>
      </c:catAx>
      <c:valAx>
        <c:axId val="74935680"/>
        <c:scaling>
          <c:orientation val="minMax"/>
        </c:scaling>
        <c:axPos val="l"/>
        <c:majorGridlines/>
        <c:numFmt formatCode="General" sourceLinked="1"/>
        <c:tickLblPos val="nextTo"/>
        <c:crossAx val="74934144"/>
        <c:crosses val="autoZero"/>
        <c:crossBetween val="between"/>
      </c:valAx>
    </c:plotArea>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Garamond" pitchFamily="18" charset="0"/>
              </a:defRPr>
            </a:pPr>
            <a:r>
              <a:rPr lang="en-US" sz="1100">
                <a:latin typeface="Garamond" pitchFamily="18" charset="0"/>
              </a:rPr>
              <a:t>In general,  Is religion an important part of your life?</a:t>
            </a:r>
          </a:p>
        </c:rich>
      </c:tx>
    </c:title>
    <c:plotArea>
      <c:layout>
        <c:manualLayout>
          <c:layoutTarget val="inner"/>
          <c:xMode val="edge"/>
          <c:yMode val="edge"/>
          <c:x val="6.6209031563362275E-2"/>
          <c:y val="0.21847028372697774"/>
          <c:w val="0.91028669493236281"/>
          <c:h val="0.67310446830372272"/>
        </c:manualLayout>
      </c:layout>
      <c:barChart>
        <c:barDir val="col"/>
        <c:grouping val="clustered"/>
        <c:ser>
          <c:idx val="0"/>
          <c:order val="0"/>
          <c:tx>
            <c:strRef>
              <c:f>Sheet1!$A$510</c:f>
              <c:strCache>
                <c:ptCount val="1"/>
                <c:pt idx="0">
                  <c:v>Yes</c:v>
                </c:pt>
              </c:strCache>
            </c:strRef>
          </c:tx>
          <c:spPr>
            <a:solidFill>
              <a:schemeClr val="accent3">
                <a:lumMod val="75000"/>
              </a:schemeClr>
            </a:solidFill>
          </c:spPr>
          <c:dLbls>
            <c:showVal val="1"/>
            <c:showSerName val="1"/>
            <c:separator>
</c:separator>
          </c:dLbls>
          <c:cat>
            <c:strRef>
              <c:f>Sheet1!$B$509:$D$509</c:f>
              <c:strCache>
                <c:ptCount val="3"/>
                <c:pt idx="0">
                  <c:v>Total</c:v>
                </c:pt>
                <c:pt idx="1">
                  <c:v>West Bank</c:v>
                </c:pt>
                <c:pt idx="2">
                  <c:v>Gaza</c:v>
                </c:pt>
              </c:strCache>
            </c:strRef>
          </c:cat>
          <c:val>
            <c:numRef>
              <c:f>Sheet1!$B$510:$D$510</c:f>
              <c:numCache>
                <c:formatCode>General</c:formatCode>
                <c:ptCount val="3"/>
                <c:pt idx="0">
                  <c:v>94.1</c:v>
                </c:pt>
                <c:pt idx="1">
                  <c:v>95.9</c:v>
                </c:pt>
                <c:pt idx="2">
                  <c:v>91.1</c:v>
                </c:pt>
              </c:numCache>
            </c:numRef>
          </c:val>
        </c:ser>
        <c:ser>
          <c:idx val="1"/>
          <c:order val="1"/>
          <c:tx>
            <c:strRef>
              <c:f>Sheet1!$A$511</c:f>
              <c:strCache>
                <c:ptCount val="1"/>
                <c:pt idx="0">
                  <c:v>No</c:v>
                </c:pt>
              </c:strCache>
            </c:strRef>
          </c:tx>
          <c:dLbls>
            <c:showVal val="1"/>
            <c:showSerName val="1"/>
            <c:separator>
</c:separator>
          </c:dLbls>
          <c:cat>
            <c:strRef>
              <c:f>Sheet1!$B$509:$D$509</c:f>
              <c:strCache>
                <c:ptCount val="3"/>
                <c:pt idx="0">
                  <c:v>Total</c:v>
                </c:pt>
                <c:pt idx="1">
                  <c:v>West Bank</c:v>
                </c:pt>
                <c:pt idx="2">
                  <c:v>Gaza</c:v>
                </c:pt>
              </c:strCache>
            </c:strRef>
          </c:cat>
          <c:val>
            <c:numRef>
              <c:f>Sheet1!$B$511:$D$511</c:f>
              <c:numCache>
                <c:formatCode>General</c:formatCode>
                <c:ptCount val="3"/>
                <c:pt idx="0">
                  <c:v>5.8</c:v>
                </c:pt>
                <c:pt idx="1">
                  <c:v>4</c:v>
                </c:pt>
                <c:pt idx="2">
                  <c:v>8.7000000000000011</c:v>
                </c:pt>
              </c:numCache>
            </c:numRef>
          </c:val>
        </c:ser>
        <c:ser>
          <c:idx val="2"/>
          <c:order val="2"/>
          <c:tx>
            <c:strRef>
              <c:f>Sheet1!$A$512</c:f>
              <c:strCache>
                <c:ptCount val="1"/>
                <c:pt idx="0">
                  <c:v>No answer </c:v>
                </c:pt>
              </c:strCache>
            </c:strRef>
          </c:tx>
          <c:dLbls>
            <c:showVal val="1"/>
            <c:showSerName val="1"/>
            <c:separator>
</c:separator>
          </c:dLbls>
          <c:cat>
            <c:strRef>
              <c:f>Sheet1!$B$509:$D$509</c:f>
              <c:strCache>
                <c:ptCount val="3"/>
                <c:pt idx="0">
                  <c:v>Total</c:v>
                </c:pt>
                <c:pt idx="1">
                  <c:v>West Bank</c:v>
                </c:pt>
                <c:pt idx="2">
                  <c:v>Gaza</c:v>
                </c:pt>
              </c:strCache>
            </c:strRef>
          </c:cat>
          <c:val>
            <c:numRef>
              <c:f>Sheet1!$B$512:$D$512</c:f>
              <c:numCache>
                <c:formatCode>General</c:formatCode>
                <c:ptCount val="3"/>
                <c:pt idx="0">
                  <c:v>0.1</c:v>
                </c:pt>
                <c:pt idx="1">
                  <c:v>0.1</c:v>
                </c:pt>
                <c:pt idx="2">
                  <c:v>0.2</c:v>
                </c:pt>
              </c:numCache>
            </c:numRef>
          </c:val>
        </c:ser>
        <c:dLbls>
          <c:showVal val="1"/>
        </c:dLbls>
        <c:axId val="75326976"/>
        <c:axId val="75328512"/>
      </c:barChart>
      <c:catAx>
        <c:axId val="75326976"/>
        <c:scaling>
          <c:orientation val="minMax"/>
        </c:scaling>
        <c:axPos val="b"/>
        <c:tickLblPos val="nextTo"/>
        <c:txPr>
          <a:bodyPr/>
          <a:lstStyle/>
          <a:p>
            <a:pPr>
              <a:defRPr b="1"/>
            </a:pPr>
            <a:endParaRPr lang="en-US"/>
          </a:p>
        </c:txPr>
        <c:crossAx val="75328512"/>
        <c:crosses val="autoZero"/>
        <c:auto val="1"/>
        <c:lblAlgn val="ctr"/>
        <c:lblOffset val="100"/>
      </c:catAx>
      <c:valAx>
        <c:axId val="75328512"/>
        <c:scaling>
          <c:orientation val="minMax"/>
        </c:scaling>
        <c:axPos val="l"/>
        <c:majorGridlines/>
        <c:numFmt formatCode="General" sourceLinked="1"/>
        <c:tickLblPos val="nextTo"/>
        <c:crossAx val="75326976"/>
        <c:crosses val="autoZero"/>
        <c:crossBetween val="between"/>
      </c:valAx>
    </c:plotArea>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Have you perforemd al Umra (a pilgrimage to Mecca performed by Muslims that can be undertaken at any time of the year?</a:t>
            </a:r>
          </a:p>
        </c:rich>
      </c:tx>
    </c:title>
    <c:plotArea>
      <c:layout/>
      <c:barChart>
        <c:barDir val="col"/>
        <c:grouping val="clustered"/>
        <c:ser>
          <c:idx val="0"/>
          <c:order val="0"/>
          <c:tx>
            <c:strRef>
              <c:f>Sheet1!$A$531</c:f>
              <c:strCache>
                <c:ptCount val="1"/>
                <c:pt idx="0">
                  <c:v>Yes</c:v>
                </c:pt>
              </c:strCache>
            </c:strRef>
          </c:tx>
          <c:spPr>
            <a:solidFill>
              <a:srgbClr val="9BBB59">
                <a:lumMod val="75000"/>
              </a:srgbClr>
            </a:solidFill>
          </c:spPr>
          <c:dLbls>
            <c:showVal val="1"/>
            <c:showSerName val="1"/>
            <c:separator>
</c:separator>
          </c:dLbls>
          <c:cat>
            <c:strRef>
              <c:f>Sheet1!$B$530:$D$530</c:f>
              <c:strCache>
                <c:ptCount val="3"/>
                <c:pt idx="0">
                  <c:v>Total</c:v>
                </c:pt>
                <c:pt idx="1">
                  <c:v>West Bank</c:v>
                </c:pt>
                <c:pt idx="2">
                  <c:v>Gaza</c:v>
                </c:pt>
              </c:strCache>
            </c:strRef>
          </c:cat>
          <c:val>
            <c:numRef>
              <c:f>Sheet1!$B$531:$D$531</c:f>
              <c:numCache>
                <c:formatCode>General</c:formatCode>
                <c:ptCount val="3"/>
                <c:pt idx="0">
                  <c:v>31.1</c:v>
                </c:pt>
                <c:pt idx="1">
                  <c:v>37.200000000000003</c:v>
                </c:pt>
                <c:pt idx="2">
                  <c:v>20.9</c:v>
                </c:pt>
              </c:numCache>
            </c:numRef>
          </c:val>
        </c:ser>
        <c:ser>
          <c:idx val="1"/>
          <c:order val="1"/>
          <c:tx>
            <c:strRef>
              <c:f>Sheet1!$A$532</c:f>
              <c:strCache>
                <c:ptCount val="1"/>
                <c:pt idx="0">
                  <c:v>No</c:v>
                </c:pt>
              </c:strCache>
            </c:strRef>
          </c:tx>
          <c:dLbls>
            <c:showVal val="1"/>
            <c:showSerName val="1"/>
            <c:separator>
</c:separator>
          </c:dLbls>
          <c:cat>
            <c:strRef>
              <c:f>Sheet1!$B$530:$D$530</c:f>
              <c:strCache>
                <c:ptCount val="3"/>
                <c:pt idx="0">
                  <c:v>Total</c:v>
                </c:pt>
                <c:pt idx="1">
                  <c:v>West Bank</c:v>
                </c:pt>
                <c:pt idx="2">
                  <c:v>Gaza</c:v>
                </c:pt>
              </c:strCache>
            </c:strRef>
          </c:cat>
          <c:val>
            <c:numRef>
              <c:f>Sheet1!$B$532:$D$532</c:f>
              <c:numCache>
                <c:formatCode>General</c:formatCode>
                <c:ptCount val="3"/>
                <c:pt idx="0">
                  <c:v>68.099999999999994</c:v>
                </c:pt>
                <c:pt idx="1">
                  <c:v>61.5</c:v>
                </c:pt>
                <c:pt idx="2">
                  <c:v>79.099999999999994</c:v>
                </c:pt>
              </c:numCache>
            </c:numRef>
          </c:val>
        </c:ser>
        <c:ser>
          <c:idx val="2"/>
          <c:order val="2"/>
          <c:tx>
            <c:strRef>
              <c:f>Sheet1!$A$533</c:f>
              <c:strCache>
                <c:ptCount val="1"/>
                <c:pt idx="0">
                  <c:v>No answer </c:v>
                </c:pt>
              </c:strCache>
            </c:strRef>
          </c:tx>
          <c:spPr>
            <a:solidFill>
              <a:schemeClr val="tx2">
                <a:lumMod val="60000"/>
                <a:lumOff val="40000"/>
              </a:schemeClr>
            </a:solidFill>
          </c:spPr>
          <c:dLbls>
            <c:showVal val="1"/>
            <c:showSerName val="1"/>
            <c:separator>
</c:separator>
          </c:dLbls>
          <c:cat>
            <c:strRef>
              <c:f>Sheet1!$B$530:$D$530</c:f>
              <c:strCache>
                <c:ptCount val="3"/>
                <c:pt idx="0">
                  <c:v>Total</c:v>
                </c:pt>
                <c:pt idx="1">
                  <c:v>West Bank</c:v>
                </c:pt>
                <c:pt idx="2">
                  <c:v>Gaza</c:v>
                </c:pt>
              </c:strCache>
            </c:strRef>
          </c:cat>
          <c:val>
            <c:numRef>
              <c:f>Sheet1!$B$533:$D$533</c:f>
              <c:numCache>
                <c:formatCode>General</c:formatCode>
                <c:ptCount val="3"/>
                <c:pt idx="0">
                  <c:v>0.8</c:v>
                </c:pt>
                <c:pt idx="1">
                  <c:v>1.3</c:v>
                </c:pt>
                <c:pt idx="2">
                  <c:v>0</c:v>
                </c:pt>
              </c:numCache>
            </c:numRef>
          </c:val>
        </c:ser>
        <c:dLbls>
          <c:showVal val="1"/>
        </c:dLbls>
        <c:axId val="75461760"/>
        <c:axId val="75463296"/>
      </c:barChart>
      <c:catAx>
        <c:axId val="75461760"/>
        <c:scaling>
          <c:orientation val="minMax"/>
        </c:scaling>
        <c:axPos val="b"/>
        <c:tickLblPos val="nextTo"/>
        <c:txPr>
          <a:bodyPr/>
          <a:lstStyle/>
          <a:p>
            <a:pPr>
              <a:defRPr b="1"/>
            </a:pPr>
            <a:endParaRPr lang="en-US"/>
          </a:p>
        </c:txPr>
        <c:crossAx val="75463296"/>
        <c:crosses val="autoZero"/>
        <c:auto val="1"/>
        <c:lblAlgn val="ctr"/>
        <c:lblOffset val="100"/>
      </c:catAx>
      <c:valAx>
        <c:axId val="75463296"/>
        <c:scaling>
          <c:orientation val="minMax"/>
        </c:scaling>
        <c:axPos val="l"/>
        <c:majorGridlines/>
        <c:numFmt formatCode="General" sourceLinked="1"/>
        <c:tickLblPos val="nextTo"/>
        <c:crossAx val="75461760"/>
        <c:crosses val="autoZero"/>
        <c:crossBetween val="between"/>
      </c:valAx>
    </c:plotArea>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Did you fast during the month of Ramadan?  </a:t>
            </a:r>
          </a:p>
        </c:rich>
      </c:tx>
    </c:title>
    <c:plotArea>
      <c:layout>
        <c:manualLayout>
          <c:layoutTarget val="inner"/>
          <c:xMode val="edge"/>
          <c:yMode val="edge"/>
          <c:x val="7.386846675064912E-2"/>
          <c:y val="0.20811096832716022"/>
          <c:w val="0.89990815246803013"/>
          <c:h val="0.65041908818860561"/>
        </c:manualLayout>
      </c:layout>
      <c:barChart>
        <c:barDir val="col"/>
        <c:grouping val="clustered"/>
        <c:ser>
          <c:idx val="0"/>
          <c:order val="0"/>
          <c:tx>
            <c:strRef>
              <c:f>Sheet1!$A$552</c:f>
              <c:strCache>
                <c:ptCount val="1"/>
                <c:pt idx="0">
                  <c:v>Most of the days or all of the days</c:v>
                </c:pt>
              </c:strCache>
            </c:strRef>
          </c:tx>
          <c:spPr>
            <a:solidFill>
              <a:schemeClr val="accent3">
                <a:lumMod val="75000"/>
              </a:schemeClr>
            </a:solidFill>
          </c:spPr>
          <c:dLbls>
            <c:dLbl>
              <c:idx val="0"/>
              <c:tx>
                <c:rich>
                  <a:bodyPr/>
                  <a:lstStyle/>
                  <a:p>
                    <a:r>
                      <a:rPr lang="en-US"/>
                      <a:t>Most or all days
93.2</a:t>
                    </a:r>
                  </a:p>
                </c:rich>
              </c:tx>
              <c:showVal val="1"/>
              <c:showSerName val="1"/>
              <c:separator>
</c:separator>
            </c:dLbl>
            <c:dLbl>
              <c:idx val="1"/>
              <c:tx>
                <c:rich>
                  <a:bodyPr/>
                  <a:lstStyle/>
                  <a:p>
                    <a:r>
                      <a:rPr lang="en-US"/>
                      <a:t>Most or all days
91.5</a:t>
                    </a:r>
                  </a:p>
                </c:rich>
              </c:tx>
              <c:showVal val="1"/>
              <c:showSerName val="1"/>
              <c:separator>
</c:separator>
            </c:dLbl>
            <c:dLbl>
              <c:idx val="2"/>
              <c:tx>
                <c:rich>
                  <a:bodyPr/>
                  <a:lstStyle/>
                  <a:p>
                    <a:r>
                      <a:rPr lang="en-US"/>
                      <a:t>Most or all days
96.2</a:t>
                    </a:r>
                  </a:p>
                </c:rich>
              </c:tx>
              <c:showVal val="1"/>
              <c:showSerName val="1"/>
              <c:separator>
</c:separator>
            </c:dLbl>
            <c:showVal val="1"/>
            <c:showSerName val="1"/>
            <c:separator>
</c:separator>
          </c:dLbls>
          <c:cat>
            <c:strRef>
              <c:f>Sheet1!$B$551:$D$551</c:f>
              <c:strCache>
                <c:ptCount val="3"/>
                <c:pt idx="0">
                  <c:v>Total</c:v>
                </c:pt>
                <c:pt idx="1">
                  <c:v>West Bank</c:v>
                </c:pt>
                <c:pt idx="2">
                  <c:v>Gaza</c:v>
                </c:pt>
              </c:strCache>
            </c:strRef>
          </c:cat>
          <c:val>
            <c:numRef>
              <c:f>Sheet1!$B$552:$D$552</c:f>
              <c:numCache>
                <c:formatCode>General</c:formatCode>
                <c:ptCount val="3"/>
                <c:pt idx="0">
                  <c:v>93.2</c:v>
                </c:pt>
                <c:pt idx="1">
                  <c:v>91.5</c:v>
                </c:pt>
                <c:pt idx="2">
                  <c:v>96.2</c:v>
                </c:pt>
              </c:numCache>
            </c:numRef>
          </c:val>
        </c:ser>
        <c:ser>
          <c:idx val="1"/>
          <c:order val="1"/>
          <c:tx>
            <c:strRef>
              <c:f>Sheet1!$A$553</c:f>
              <c:strCache>
                <c:ptCount val="1"/>
                <c:pt idx="0">
                  <c:v>A few days</c:v>
                </c:pt>
              </c:strCache>
            </c:strRef>
          </c:tx>
          <c:dLbls>
            <c:dLbl>
              <c:idx val="0"/>
              <c:layout>
                <c:manualLayout>
                  <c:x val="0"/>
                  <c:y val="-7.560573250390186E-2"/>
                </c:manualLayout>
              </c:layout>
              <c:showVal val="1"/>
              <c:showSerName val="1"/>
              <c:separator>
</c:separator>
            </c:dLbl>
            <c:dLbl>
              <c:idx val="1"/>
              <c:layout>
                <c:manualLayout>
                  <c:x val="9.1323815203441447E-3"/>
                  <c:y val="-6.17747106401711E-2"/>
                </c:manualLayout>
              </c:layout>
              <c:showVal val="1"/>
              <c:showSerName val="1"/>
              <c:separator>
</c:separator>
            </c:dLbl>
            <c:dLbl>
              <c:idx val="2"/>
              <c:layout>
                <c:manualLayout>
                  <c:x val="0"/>
                  <c:y val="-9.2891286078268312E-2"/>
                </c:manualLayout>
              </c:layout>
              <c:showVal val="1"/>
              <c:showSerName val="1"/>
              <c:separator>
</c:separator>
            </c:dLbl>
            <c:showVal val="1"/>
            <c:showSerName val="1"/>
            <c:separator>
</c:separator>
          </c:dLbls>
          <c:cat>
            <c:strRef>
              <c:f>Sheet1!$B$551:$D$551</c:f>
              <c:strCache>
                <c:ptCount val="3"/>
                <c:pt idx="0">
                  <c:v>Total</c:v>
                </c:pt>
                <c:pt idx="1">
                  <c:v>West Bank</c:v>
                </c:pt>
                <c:pt idx="2">
                  <c:v>Gaza</c:v>
                </c:pt>
              </c:strCache>
            </c:strRef>
          </c:cat>
          <c:val>
            <c:numRef>
              <c:f>Sheet1!$B$553:$D$553</c:f>
              <c:numCache>
                <c:formatCode>General</c:formatCode>
                <c:ptCount val="3"/>
                <c:pt idx="0">
                  <c:v>5.0999999999999996</c:v>
                </c:pt>
                <c:pt idx="1">
                  <c:v>6</c:v>
                </c:pt>
                <c:pt idx="2">
                  <c:v>3.6</c:v>
                </c:pt>
              </c:numCache>
            </c:numRef>
          </c:val>
        </c:ser>
        <c:ser>
          <c:idx val="2"/>
          <c:order val="2"/>
          <c:tx>
            <c:strRef>
              <c:f>Sheet1!$A$554</c:f>
              <c:strCache>
                <c:ptCount val="1"/>
                <c:pt idx="0">
                  <c:v>I did not fast </c:v>
                </c:pt>
              </c:strCache>
            </c:strRef>
          </c:tx>
          <c:spPr>
            <a:solidFill>
              <a:schemeClr val="accent1">
                <a:lumMod val="75000"/>
              </a:schemeClr>
            </a:solidFill>
          </c:spPr>
          <c:dLbls>
            <c:dLbl>
              <c:idx val="0"/>
              <c:layout>
                <c:manualLayout>
                  <c:x val="7.6103500761034726E-3"/>
                  <c:y val="8.2987551867219917E-3"/>
                </c:manualLayout>
              </c:layout>
              <c:tx>
                <c:rich>
                  <a:bodyPr/>
                  <a:lstStyle/>
                  <a:p>
                    <a:r>
                      <a:rPr lang="en-US"/>
                      <a:t>Didn't fast 
0.9</a:t>
                    </a:r>
                  </a:p>
                </c:rich>
              </c:tx>
              <c:showVal val="1"/>
              <c:showSerName val="1"/>
              <c:separator>
</c:separator>
            </c:dLbl>
            <c:dLbl>
              <c:idx val="1"/>
              <c:layout>
                <c:manualLayout>
                  <c:x val="3.0441271734480526E-3"/>
                  <c:y val="3.3653337364880201E-2"/>
                </c:manualLayout>
              </c:layout>
              <c:tx>
                <c:rich>
                  <a:bodyPr/>
                  <a:lstStyle/>
                  <a:p>
                    <a:r>
                      <a:rPr lang="en-US"/>
                      <a:t>Didn't fast 
1.3</a:t>
                    </a:r>
                  </a:p>
                </c:rich>
              </c:tx>
              <c:showVal val="1"/>
              <c:showSerName val="1"/>
              <c:separator>
</c:separator>
            </c:dLbl>
            <c:dLbl>
              <c:idx val="2"/>
              <c:layout>
                <c:manualLayout>
                  <c:x val="6.9502283236164255E-3"/>
                  <c:y val="2.8235649842369492E-2"/>
                </c:manualLayout>
              </c:layout>
              <c:tx>
                <c:rich>
                  <a:bodyPr/>
                  <a:lstStyle/>
                  <a:p>
                    <a:r>
                      <a:rPr lang="en-US"/>
                      <a:t>Didn't</a:t>
                    </a:r>
                    <a:r>
                      <a:rPr lang="en-US" baseline="0"/>
                      <a:t> </a:t>
                    </a:r>
                    <a:r>
                      <a:rPr lang="en-US"/>
                      <a:t>fast 
0.2</a:t>
                    </a:r>
                  </a:p>
                </c:rich>
              </c:tx>
              <c:showVal val="1"/>
              <c:showSerName val="1"/>
              <c:separator>
</c:separator>
            </c:dLbl>
            <c:showVal val="1"/>
            <c:showSerName val="1"/>
            <c:separator>
</c:separator>
          </c:dLbls>
          <c:cat>
            <c:strRef>
              <c:f>Sheet1!$B$551:$D$551</c:f>
              <c:strCache>
                <c:ptCount val="3"/>
                <c:pt idx="0">
                  <c:v>Total</c:v>
                </c:pt>
                <c:pt idx="1">
                  <c:v>West Bank</c:v>
                </c:pt>
                <c:pt idx="2">
                  <c:v>Gaza</c:v>
                </c:pt>
              </c:strCache>
            </c:strRef>
          </c:cat>
          <c:val>
            <c:numRef>
              <c:f>Sheet1!$B$554:$D$554</c:f>
              <c:numCache>
                <c:formatCode>General</c:formatCode>
                <c:ptCount val="3"/>
                <c:pt idx="0">
                  <c:v>0.9</c:v>
                </c:pt>
                <c:pt idx="1">
                  <c:v>1.3</c:v>
                </c:pt>
                <c:pt idx="2">
                  <c:v>0.2</c:v>
                </c:pt>
              </c:numCache>
            </c:numRef>
          </c:val>
        </c:ser>
        <c:ser>
          <c:idx val="3"/>
          <c:order val="3"/>
          <c:tx>
            <c:strRef>
              <c:f>Sheet1!$A$555</c:f>
              <c:strCache>
                <c:ptCount val="1"/>
                <c:pt idx="0">
                  <c:v>No answer </c:v>
                </c:pt>
              </c:strCache>
            </c:strRef>
          </c:tx>
          <c:dLbls>
            <c:dLbl>
              <c:idx val="0"/>
              <c:layout>
                <c:manualLayout>
                  <c:x val="3.6933107102706912E-2"/>
                  <c:y val="3.3882779810843401E-2"/>
                </c:manualLayout>
              </c:layout>
              <c:tx>
                <c:rich>
                  <a:bodyPr/>
                  <a:lstStyle/>
                  <a:p>
                    <a:r>
                      <a:rPr lang="en-US"/>
                      <a:t>N/A
0.8</a:t>
                    </a:r>
                  </a:p>
                </c:rich>
              </c:tx>
              <c:showVal val="1"/>
              <c:showSerName val="1"/>
              <c:separator>
</c:separator>
            </c:dLbl>
            <c:dLbl>
              <c:idx val="1"/>
              <c:layout>
                <c:manualLayout>
                  <c:x val="3.9115260299434594E-2"/>
                  <c:y val="2.8235649842369492E-2"/>
                </c:manualLayout>
              </c:layout>
              <c:tx>
                <c:rich>
                  <a:bodyPr/>
                  <a:lstStyle/>
                  <a:p>
                    <a:r>
                      <a:rPr lang="en-US"/>
                      <a:t>N/A
1.2</a:t>
                    </a:r>
                  </a:p>
                </c:rich>
              </c:tx>
              <c:showVal val="1"/>
              <c:showSerName val="1"/>
              <c:separator>
</c:separator>
            </c:dLbl>
            <c:dLbl>
              <c:idx val="2"/>
              <c:layout>
                <c:manualLayout>
                  <c:x val="3.5410949659931391E-2"/>
                  <c:y val="2.2588519873895596E-2"/>
                </c:manualLayout>
              </c:layout>
              <c:tx>
                <c:rich>
                  <a:bodyPr/>
                  <a:lstStyle/>
                  <a:p>
                    <a:r>
                      <a:rPr lang="en-US"/>
                      <a:t>N/A
0</a:t>
                    </a:r>
                  </a:p>
                </c:rich>
              </c:tx>
              <c:showVal val="1"/>
              <c:showSerName val="1"/>
              <c:separator>
</c:separator>
            </c:dLbl>
            <c:showVal val="1"/>
            <c:showSerName val="1"/>
            <c:separator>
</c:separator>
          </c:dLbls>
          <c:cat>
            <c:strRef>
              <c:f>Sheet1!$B$551:$D$551</c:f>
              <c:strCache>
                <c:ptCount val="3"/>
                <c:pt idx="0">
                  <c:v>Total</c:v>
                </c:pt>
                <c:pt idx="1">
                  <c:v>West Bank</c:v>
                </c:pt>
                <c:pt idx="2">
                  <c:v>Gaza</c:v>
                </c:pt>
              </c:strCache>
            </c:strRef>
          </c:cat>
          <c:val>
            <c:numRef>
              <c:f>Sheet1!$B$555:$D$555</c:f>
              <c:numCache>
                <c:formatCode>General</c:formatCode>
                <c:ptCount val="3"/>
                <c:pt idx="0">
                  <c:v>0.8</c:v>
                </c:pt>
                <c:pt idx="1">
                  <c:v>1.2</c:v>
                </c:pt>
                <c:pt idx="2">
                  <c:v>0</c:v>
                </c:pt>
              </c:numCache>
            </c:numRef>
          </c:val>
        </c:ser>
        <c:dLbls>
          <c:showVal val="1"/>
        </c:dLbls>
        <c:axId val="75487488"/>
        <c:axId val="75534336"/>
      </c:barChart>
      <c:catAx>
        <c:axId val="75487488"/>
        <c:scaling>
          <c:orientation val="minMax"/>
        </c:scaling>
        <c:axPos val="b"/>
        <c:tickLblPos val="nextTo"/>
        <c:txPr>
          <a:bodyPr/>
          <a:lstStyle/>
          <a:p>
            <a:pPr>
              <a:defRPr b="1"/>
            </a:pPr>
            <a:endParaRPr lang="en-US"/>
          </a:p>
        </c:txPr>
        <c:crossAx val="75534336"/>
        <c:crosses val="autoZero"/>
        <c:auto val="1"/>
        <c:lblAlgn val="ctr"/>
        <c:lblOffset val="100"/>
      </c:catAx>
      <c:valAx>
        <c:axId val="75534336"/>
        <c:scaling>
          <c:orientation val="minMax"/>
        </c:scaling>
        <c:axPos val="l"/>
        <c:majorGridlines/>
        <c:numFmt formatCode="General" sourceLinked="1"/>
        <c:tickLblPos val="nextTo"/>
        <c:crossAx val="75487488"/>
        <c:crosses val="autoZero"/>
        <c:crossBetween val="between"/>
      </c:valAx>
    </c:plotArea>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Garamond" pitchFamily="18" charset="0"/>
              </a:defRPr>
            </a:pPr>
            <a:r>
              <a:rPr lang="en-US" sz="1100">
                <a:latin typeface="Garamond" pitchFamily="18" charset="0"/>
              </a:rPr>
              <a:t>During the month of Ramadan, did you perform all religious prayers?</a:t>
            </a:r>
          </a:p>
        </c:rich>
      </c:tx>
    </c:title>
    <c:plotArea>
      <c:layout>
        <c:manualLayout>
          <c:layoutTarget val="inner"/>
          <c:xMode val="edge"/>
          <c:yMode val="edge"/>
          <c:x val="4.7108820633452744E-2"/>
          <c:y val="0.21187270642862488"/>
          <c:w val="0.93616750015712058"/>
          <c:h val="0.68333757173390008"/>
        </c:manualLayout>
      </c:layout>
      <c:barChart>
        <c:barDir val="col"/>
        <c:grouping val="clustered"/>
        <c:ser>
          <c:idx val="0"/>
          <c:order val="0"/>
          <c:tx>
            <c:strRef>
              <c:f>Sheet1!$A$577</c:f>
              <c:strCache>
                <c:ptCount val="1"/>
                <c:pt idx="0">
                  <c:v>I prayed all days</c:v>
                </c:pt>
              </c:strCache>
            </c:strRef>
          </c:tx>
          <c:spPr>
            <a:solidFill>
              <a:schemeClr val="accent3">
                <a:lumMod val="75000"/>
              </a:schemeClr>
            </a:solidFill>
          </c:spPr>
          <c:dLbls>
            <c:dLblPos val="outEnd"/>
            <c:showVal val="1"/>
            <c:showSerName val="1"/>
            <c:separator>
</c:separator>
          </c:dLbls>
          <c:cat>
            <c:strRef>
              <c:f>Sheet1!$B$576:$D$576</c:f>
              <c:strCache>
                <c:ptCount val="3"/>
                <c:pt idx="0">
                  <c:v>Total</c:v>
                </c:pt>
                <c:pt idx="1">
                  <c:v>West Bank</c:v>
                </c:pt>
                <c:pt idx="2">
                  <c:v>Gaza</c:v>
                </c:pt>
              </c:strCache>
            </c:strRef>
          </c:cat>
          <c:val>
            <c:numRef>
              <c:f>Sheet1!$B$577:$D$577</c:f>
              <c:numCache>
                <c:formatCode>General</c:formatCode>
                <c:ptCount val="3"/>
                <c:pt idx="0">
                  <c:v>85.4</c:v>
                </c:pt>
                <c:pt idx="1">
                  <c:v>83.8</c:v>
                </c:pt>
                <c:pt idx="2">
                  <c:v>88</c:v>
                </c:pt>
              </c:numCache>
            </c:numRef>
          </c:val>
        </c:ser>
        <c:ser>
          <c:idx val="1"/>
          <c:order val="1"/>
          <c:tx>
            <c:strRef>
              <c:f>Sheet1!$A$578</c:f>
              <c:strCache>
                <c:ptCount val="1"/>
                <c:pt idx="0">
                  <c:v>I prayed only on Fridays </c:v>
                </c:pt>
              </c:strCache>
            </c:strRef>
          </c:tx>
          <c:dLbls>
            <c:dLbl>
              <c:idx val="0"/>
              <c:layout>
                <c:manualLayout>
                  <c:x val="9.2358565038792619E-3"/>
                  <c:y val="1.1884804387526451E-2"/>
                </c:manualLayout>
              </c:layout>
              <c:showVal val="1"/>
              <c:showSerName val="1"/>
              <c:separator>
</c:separator>
            </c:dLbl>
            <c:dLbl>
              <c:idx val="1"/>
              <c:layout>
                <c:manualLayout>
                  <c:x val="1.3065100789011243E-2"/>
                  <c:y val="9.0360231128624353E-3"/>
                </c:manualLayout>
              </c:layout>
              <c:showVal val="1"/>
              <c:showSerName val="1"/>
              <c:separator>
</c:separator>
            </c:dLbl>
            <c:dLbl>
              <c:idx val="2"/>
              <c:layout>
                <c:manualLayout>
                  <c:x val="-5.6905966254216686E-5"/>
                  <c:y val="-2.5641088947979628E-2"/>
                </c:manualLayout>
              </c:layout>
              <c:showVal val="1"/>
              <c:showSerName val="1"/>
              <c:separator>
</c:separator>
            </c:dLbl>
            <c:showVal val="1"/>
            <c:showSerName val="1"/>
            <c:separator>
</c:separator>
          </c:dLbls>
          <c:cat>
            <c:strRef>
              <c:f>Sheet1!$B$576:$D$576</c:f>
              <c:strCache>
                <c:ptCount val="3"/>
                <c:pt idx="0">
                  <c:v>Total</c:v>
                </c:pt>
                <c:pt idx="1">
                  <c:v>West Bank</c:v>
                </c:pt>
                <c:pt idx="2">
                  <c:v>Gaza</c:v>
                </c:pt>
              </c:strCache>
            </c:strRef>
          </c:cat>
          <c:val>
            <c:numRef>
              <c:f>Sheet1!$B$578:$D$578</c:f>
              <c:numCache>
                <c:formatCode>General</c:formatCode>
                <c:ptCount val="3"/>
                <c:pt idx="0">
                  <c:v>8.8000000000000007</c:v>
                </c:pt>
                <c:pt idx="1">
                  <c:v>10</c:v>
                </c:pt>
                <c:pt idx="2">
                  <c:v>6.9</c:v>
                </c:pt>
              </c:numCache>
            </c:numRef>
          </c:val>
        </c:ser>
        <c:ser>
          <c:idx val="2"/>
          <c:order val="2"/>
          <c:tx>
            <c:strRef>
              <c:f>Sheet1!$A$579</c:f>
              <c:strCache>
                <c:ptCount val="1"/>
                <c:pt idx="0">
                  <c:v>I did not pray </c:v>
                </c:pt>
              </c:strCache>
            </c:strRef>
          </c:tx>
          <c:spPr>
            <a:solidFill>
              <a:schemeClr val="tx2">
                <a:lumMod val="60000"/>
                <a:lumOff val="40000"/>
              </a:schemeClr>
            </a:solidFill>
          </c:spPr>
          <c:dLbls>
            <c:dLbl>
              <c:idx val="0"/>
              <c:layout>
                <c:manualLayout>
                  <c:x val="4.3870318393426387E-2"/>
                  <c:y val="4.7033489948406879E-2"/>
                </c:manualLayout>
              </c:layout>
              <c:showVal val="1"/>
              <c:showSerName val="1"/>
              <c:separator>
</c:separator>
            </c:dLbl>
            <c:dLbl>
              <c:idx val="1"/>
              <c:layout>
                <c:manualLayout>
                  <c:x val="5.0626492872573182E-2"/>
                  <c:y val="4.7033901443607549E-2"/>
                </c:manualLayout>
              </c:layout>
              <c:showVal val="1"/>
              <c:showSerName val="1"/>
              <c:separator>
</c:separator>
            </c:dLbl>
            <c:dLbl>
              <c:idx val="2"/>
              <c:layout>
                <c:manualLayout>
                  <c:x val="1.9032591301350384E-2"/>
                  <c:y val="3.4205127065603087E-2"/>
                </c:manualLayout>
              </c:layout>
              <c:showVal val="1"/>
              <c:showSerName val="1"/>
              <c:separator>
</c:separator>
            </c:dLbl>
            <c:showVal val="1"/>
            <c:showSerName val="1"/>
            <c:separator>
</c:separator>
          </c:dLbls>
          <c:cat>
            <c:strRef>
              <c:f>Sheet1!$B$576:$D$576</c:f>
              <c:strCache>
                <c:ptCount val="3"/>
                <c:pt idx="0">
                  <c:v>Total</c:v>
                </c:pt>
                <c:pt idx="1">
                  <c:v>West Bank</c:v>
                </c:pt>
                <c:pt idx="2">
                  <c:v>Gaza</c:v>
                </c:pt>
              </c:strCache>
            </c:strRef>
          </c:cat>
          <c:val>
            <c:numRef>
              <c:f>Sheet1!$B$579:$D$579</c:f>
              <c:numCache>
                <c:formatCode>General</c:formatCode>
                <c:ptCount val="3"/>
                <c:pt idx="0">
                  <c:v>5.8</c:v>
                </c:pt>
                <c:pt idx="1">
                  <c:v>6.2</c:v>
                </c:pt>
                <c:pt idx="2">
                  <c:v>5.0999999999999996</c:v>
                </c:pt>
              </c:numCache>
            </c:numRef>
          </c:val>
        </c:ser>
        <c:dLbls>
          <c:showVal val="1"/>
        </c:dLbls>
        <c:axId val="75556736"/>
        <c:axId val="75558272"/>
      </c:barChart>
      <c:catAx>
        <c:axId val="75556736"/>
        <c:scaling>
          <c:orientation val="minMax"/>
        </c:scaling>
        <c:axPos val="b"/>
        <c:tickLblPos val="nextTo"/>
        <c:txPr>
          <a:bodyPr/>
          <a:lstStyle/>
          <a:p>
            <a:pPr>
              <a:defRPr b="1"/>
            </a:pPr>
            <a:endParaRPr lang="en-US"/>
          </a:p>
        </c:txPr>
        <c:crossAx val="75558272"/>
        <c:crosses val="autoZero"/>
        <c:auto val="1"/>
        <c:lblAlgn val="ctr"/>
        <c:lblOffset val="100"/>
      </c:catAx>
      <c:valAx>
        <c:axId val="75558272"/>
        <c:scaling>
          <c:orientation val="minMax"/>
        </c:scaling>
        <c:axPos val="l"/>
        <c:majorGridlines/>
        <c:numFmt formatCode="General" sourceLinked="1"/>
        <c:tickLblPos val="nextTo"/>
        <c:crossAx val="75556736"/>
        <c:crosses val="autoZero"/>
        <c:crossBetween val="between"/>
      </c:valAx>
    </c:plotArea>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Garamond" pitchFamily="18" charset="0"/>
              </a:defRPr>
            </a:pPr>
            <a:r>
              <a:rPr lang="en-US" sz="1100">
                <a:latin typeface="Garamond" pitchFamily="18" charset="0"/>
              </a:rPr>
              <a:t>How would you define yourself- only in one word- in terms of particular affiliation?</a:t>
            </a:r>
          </a:p>
        </c:rich>
      </c:tx>
    </c:title>
    <c:plotArea>
      <c:layout>
        <c:manualLayout>
          <c:layoutTarget val="inner"/>
          <c:xMode val="edge"/>
          <c:yMode val="edge"/>
          <c:x val="0.27980700609214432"/>
          <c:y val="0.21991081105235014"/>
          <c:w val="0.40832848273920569"/>
          <c:h val="0.7063739618808802"/>
        </c:manualLayout>
      </c:layout>
      <c:pieChart>
        <c:varyColors val="1"/>
        <c:ser>
          <c:idx val="0"/>
          <c:order val="0"/>
          <c:tx>
            <c:strRef>
              <c:f>Sheet1!$B$601</c:f>
              <c:strCache>
                <c:ptCount val="1"/>
                <c:pt idx="0">
                  <c:v>Total</c:v>
                </c:pt>
              </c:strCache>
            </c:strRef>
          </c:tx>
          <c:explosion val="25"/>
          <c:dLbls>
            <c:dLbl>
              <c:idx val="0"/>
              <c:layout>
                <c:manualLayout>
                  <c:x val="4.535147392290257E-2"/>
                  <c:y val="3.6645525017618051E-2"/>
                </c:manualLayout>
              </c:layout>
              <c:dLblPos val="bestFit"/>
              <c:showVal val="1"/>
              <c:showCatName val="1"/>
              <c:separator>
</c:separator>
            </c:dLbl>
            <c:dLbl>
              <c:idx val="1"/>
              <c:layout>
                <c:manualLayout>
                  <c:x val="3.9304610733182165E-2"/>
                  <c:y val="-1.9732205778717447E-2"/>
                </c:manualLayout>
              </c:layout>
              <c:dLblPos val="bestFit"/>
              <c:showVal val="1"/>
              <c:showCatName val="1"/>
              <c:separator>
</c:separator>
            </c:dLbl>
            <c:dLbl>
              <c:idx val="2"/>
              <c:layout>
                <c:manualLayout>
                  <c:x val="3.476946334089185E-2"/>
                  <c:y val="2.2551092318534211E-2"/>
                </c:manualLayout>
              </c:layout>
              <c:dLblPos val="bestFit"/>
              <c:showVal val="1"/>
              <c:showCatName val="1"/>
              <c:separator>
</c:separator>
            </c:dLbl>
            <c:dLbl>
              <c:idx val="3"/>
              <c:layout>
                <c:manualLayout>
                  <c:x val="-0.16508393420962073"/>
                  <c:y val="0"/>
                </c:manualLayout>
              </c:layout>
              <c:dLblPos val="bestFit"/>
              <c:showVal val="1"/>
              <c:showCatName val="1"/>
              <c:separator>
</c:separator>
            </c:dLbl>
            <c:dLbl>
              <c:idx val="4"/>
              <c:layout>
                <c:manualLayout>
                  <c:x val="-9.4244393546160585E-2"/>
                  <c:y val="-3.5029615632838934E-2"/>
                </c:manualLayout>
              </c:layout>
              <c:dLblPos val="bestFit"/>
              <c:showVal val="1"/>
              <c:showCatName val="1"/>
              <c:separator>
</c:separator>
            </c:dLbl>
            <c:dLbl>
              <c:idx val="5"/>
              <c:layout>
                <c:manualLayout>
                  <c:x val="-3.7792894935752053E-2"/>
                  <c:y val="-2.8188865398167725E-3"/>
                </c:manualLayout>
              </c:layout>
              <c:dLblPos val="bestFit"/>
              <c:showVal val="1"/>
              <c:showCatName val="1"/>
              <c:separator>
</c:separator>
            </c:dLbl>
            <c:dLbl>
              <c:idx val="6"/>
              <c:layout>
                <c:manualLayout>
                  <c:x val="-2.7210884353741478E-2"/>
                  <c:y val="-2.5369978858350989E-2"/>
                </c:manualLayout>
              </c:layout>
              <c:dLblPos val="bestFit"/>
              <c:showVal val="1"/>
              <c:showCatName val="1"/>
              <c:separator>
</c:separator>
            </c:dLbl>
            <c:dLbl>
              <c:idx val="7"/>
              <c:layout>
                <c:manualLayout>
                  <c:x val="-5.59334845049132E-2"/>
                  <c:y val="5.0739957716701922E-2"/>
                </c:manualLayout>
              </c:layout>
              <c:dLblPos val="bestFit"/>
              <c:showVal val="1"/>
              <c:showCatName val="1"/>
              <c:separator>
</c:separator>
            </c:dLbl>
            <c:dLbl>
              <c:idx val="8"/>
              <c:layout>
                <c:manualLayout>
                  <c:x val="-7.7097505668934238E-2"/>
                  <c:y val="3.9464411557434811E-2"/>
                </c:manualLayout>
              </c:layout>
              <c:dLblPos val="bestFit"/>
              <c:showVal val="1"/>
              <c:showCatName val="1"/>
              <c:separator>
</c:separator>
            </c:dLbl>
            <c:dLblPos val="outEnd"/>
            <c:showVal val="1"/>
            <c:showCatName val="1"/>
            <c:separator>
</c:separator>
          </c:dLbls>
          <c:cat>
            <c:strRef>
              <c:f>Sheet1!$A$602:$A$610</c:f>
              <c:strCache>
                <c:ptCount val="9"/>
                <c:pt idx="0">
                  <c:v>Palestinian</c:v>
                </c:pt>
                <c:pt idx="1">
                  <c:v>Religious</c:v>
                </c:pt>
                <c:pt idx="2">
                  <c:v>Arab</c:v>
                </c:pt>
                <c:pt idx="3">
                  <c:v>Muslim</c:v>
                </c:pt>
                <c:pt idx="4">
                  <c:v>Fatah</c:v>
                </c:pt>
                <c:pt idx="5">
                  <c:v>Patriotic</c:v>
                </c:pt>
                <c:pt idx="6">
                  <c:v>Hamas</c:v>
                </c:pt>
                <c:pt idx="7">
                  <c:v>Others</c:v>
                </c:pt>
                <c:pt idx="8">
                  <c:v>I don't know \ no answer </c:v>
                </c:pt>
              </c:strCache>
            </c:strRef>
          </c:cat>
          <c:val>
            <c:numRef>
              <c:f>Sheet1!$B$602:$B$610</c:f>
              <c:numCache>
                <c:formatCode>General</c:formatCode>
                <c:ptCount val="9"/>
                <c:pt idx="0">
                  <c:v>32.4</c:v>
                </c:pt>
                <c:pt idx="1">
                  <c:v>7.4</c:v>
                </c:pt>
                <c:pt idx="2">
                  <c:v>3</c:v>
                </c:pt>
                <c:pt idx="3">
                  <c:v>16.8</c:v>
                </c:pt>
                <c:pt idx="4">
                  <c:v>6.8</c:v>
                </c:pt>
                <c:pt idx="5">
                  <c:v>5.4</c:v>
                </c:pt>
                <c:pt idx="6">
                  <c:v>2.7</c:v>
                </c:pt>
                <c:pt idx="7">
                  <c:v>18.8</c:v>
                </c:pt>
                <c:pt idx="8">
                  <c:v>6.7</c:v>
                </c:pt>
              </c:numCache>
            </c:numRef>
          </c:val>
        </c:ser>
        <c:ser>
          <c:idx val="1"/>
          <c:order val="1"/>
          <c:tx>
            <c:strRef>
              <c:f>Sheet1!$C$601</c:f>
              <c:strCache>
                <c:ptCount val="1"/>
                <c:pt idx="0">
                  <c:v>West Bank</c:v>
                </c:pt>
              </c:strCache>
            </c:strRef>
          </c:tx>
          <c:explosion val="25"/>
          <c:dLbls>
            <c:showVal val="1"/>
          </c:dLbls>
          <c:cat>
            <c:strRef>
              <c:f>Sheet1!$A$602:$A$610</c:f>
              <c:strCache>
                <c:ptCount val="9"/>
                <c:pt idx="0">
                  <c:v>Palestinian</c:v>
                </c:pt>
                <c:pt idx="1">
                  <c:v>Religious</c:v>
                </c:pt>
                <c:pt idx="2">
                  <c:v>Arab</c:v>
                </c:pt>
                <c:pt idx="3">
                  <c:v>Muslim</c:v>
                </c:pt>
                <c:pt idx="4">
                  <c:v>Fatah</c:v>
                </c:pt>
                <c:pt idx="5">
                  <c:v>Patriotic</c:v>
                </c:pt>
                <c:pt idx="6">
                  <c:v>Hamas</c:v>
                </c:pt>
                <c:pt idx="7">
                  <c:v>Others</c:v>
                </c:pt>
                <c:pt idx="8">
                  <c:v>I don't know \ no answer </c:v>
                </c:pt>
              </c:strCache>
            </c:strRef>
          </c:cat>
          <c:val>
            <c:numRef>
              <c:f>Sheet1!$C$602:$C$610</c:f>
              <c:numCache>
                <c:formatCode>General</c:formatCode>
                <c:ptCount val="9"/>
                <c:pt idx="0">
                  <c:v>34.4</c:v>
                </c:pt>
                <c:pt idx="1">
                  <c:v>2.1</c:v>
                </c:pt>
                <c:pt idx="2">
                  <c:v>4.0999999999999996</c:v>
                </c:pt>
                <c:pt idx="3">
                  <c:v>21.5</c:v>
                </c:pt>
                <c:pt idx="4">
                  <c:v>6.7</c:v>
                </c:pt>
                <c:pt idx="5">
                  <c:v>4.7</c:v>
                </c:pt>
                <c:pt idx="6">
                  <c:v>2.8</c:v>
                </c:pt>
                <c:pt idx="7">
                  <c:v>15.1</c:v>
                </c:pt>
                <c:pt idx="8">
                  <c:v>8.6</c:v>
                </c:pt>
              </c:numCache>
            </c:numRef>
          </c:val>
        </c:ser>
        <c:ser>
          <c:idx val="2"/>
          <c:order val="2"/>
          <c:tx>
            <c:strRef>
              <c:f>Sheet1!$D$601</c:f>
              <c:strCache>
                <c:ptCount val="1"/>
                <c:pt idx="0">
                  <c:v>Gaza</c:v>
                </c:pt>
              </c:strCache>
            </c:strRef>
          </c:tx>
          <c:explosion val="25"/>
          <c:dLbls>
            <c:showVal val="1"/>
          </c:dLbls>
          <c:cat>
            <c:strRef>
              <c:f>Sheet1!$A$602:$A$610</c:f>
              <c:strCache>
                <c:ptCount val="9"/>
                <c:pt idx="0">
                  <c:v>Palestinian</c:v>
                </c:pt>
                <c:pt idx="1">
                  <c:v>Religious</c:v>
                </c:pt>
                <c:pt idx="2">
                  <c:v>Arab</c:v>
                </c:pt>
                <c:pt idx="3">
                  <c:v>Muslim</c:v>
                </c:pt>
                <c:pt idx="4">
                  <c:v>Fatah</c:v>
                </c:pt>
                <c:pt idx="5">
                  <c:v>Patriotic</c:v>
                </c:pt>
                <c:pt idx="6">
                  <c:v>Hamas</c:v>
                </c:pt>
                <c:pt idx="7">
                  <c:v>Others</c:v>
                </c:pt>
                <c:pt idx="8">
                  <c:v>I don't know \ no answer </c:v>
                </c:pt>
              </c:strCache>
            </c:strRef>
          </c:cat>
          <c:val>
            <c:numRef>
              <c:f>Sheet1!$D$602:$D$610</c:f>
              <c:numCache>
                <c:formatCode>General</c:formatCode>
                <c:ptCount val="9"/>
                <c:pt idx="0">
                  <c:v>28.9</c:v>
                </c:pt>
                <c:pt idx="1">
                  <c:v>16.2</c:v>
                </c:pt>
                <c:pt idx="2">
                  <c:v>1.1000000000000001</c:v>
                </c:pt>
                <c:pt idx="3">
                  <c:v>8.9</c:v>
                </c:pt>
                <c:pt idx="4">
                  <c:v>6.9</c:v>
                </c:pt>
                <c:pt idx="5">
                  <c:v>6.7</c:v>
                </c:pt>
                <c:pt idx="6">
                  <c:v>2.4</c:v>
                </c:pt>
                <c:pt idx="7">
                  <c:v>25.1</c:v>
                </c:pt>
                <c:pt idx="8">
                  <c:v>3.8</c:v>
                </c:pt>
              </c:numCache>
            </c:numRef>
          </c:val>
        </c:ser>
        <c:dLbls>
          <c:showVal val="1"/>
        </c:dLbls>
        <c:firstSliceAng val="0"/>
      </c:pieChart>
    </c:plotArea>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Currently, there are several attempts at boycotting Israeli products in Palestinian markets. Which of the following do you support most? </a:t>
            </a:r>
          </a:p>
        </c:rich>
      </c:tx>
    </c:title>
    <c:plotArea>
      <c:layout>
        <c:manualLayout>
          <c:layoutTarget val="inner"/>
          <c:xMode val="edge"/>
          <c:yMode val="edge"/>
          <c:x val="0.33573709536307988"/>
          <c:y val="0.29897419745608755"/>
          <c:w val="0.34561982636785843"/>
          <c:h val="0.66359006662628806"/>
        </c:manualLayout>
      </c:layout>
      <c:pieChart>
        <c:varyColors val="1"/>
        <c:ser>
          <c:idx val="0"/>
          <c:order val="0"/>
          <c:tx>
            <c:strRef>
              <c:f>Sheet1!$B$625</c:f>
              <c:strCache>
                <c:ptCount val="1"/>
                <c:pt idx="0">
                  <c:v>Total</c:v>
                </c:pt>
              </c:strCache>
            </c:strRef>
          </c:tx>
          <c:explosion val="25"/>
          <c:dLbls>
            <c:dLbl>
              <c:idx val="0"/>
              <c:layout>
                <c:manualLayout>
                  <c:x val="5.5427251732101737E-2"/>
                  <c:y val="7.4941451990632332E-2"/>
                </c:manualLayout>
              </c:layout>
              <c:dLblPos val="bestFit"/>
              <c:showVal val="1"/>
              <c:showCatName val="1"/>
              <c:separator>
</c:separator>
            </c:dLbl>
            <c:dLbl>
              <c:idx val="1"/>
              <c:layout>
                <c:manualLayout>
                  <c:x val="-0.14955260946819149"/>
                  <c:y val="0"/>
                </c:manualLayout>
              </c:layout>
              <c:dLblPos val="bestFit"/>
              <c:showVal val="1"/>
              <c:showCatName val="1"/>
              <c:separator>
</c:separator>
            </c:dLbl>
            <c:dLbl>
              <c:idx val="2"/>
              <c:layout>
                <c:manualLayout>
                  <c:x val="-0.13698262923572968"/>
                  <c:y val="-0.11499609652767816"/>
                </c:manualLayout>
              </c:layout>
              <c:dLblPos val="bestFit"/>
              <c:showVal val="1"/>
              <c:showCatName val="1"/>
              <c:separator>
</c:separator>
            </c:dLbl>
            <c:dLbl>
              <c:idx val="3"/>
              <c:layout>
                <c:manualLayout>
                  <c:x val="-0.10115705811508184"/>
                  <c:y val="-3.5169167916654996E-2"/>
                </c:manualLayout>
              </c:layout>
              <c:dLblPos val="bestFit"/>
              <c:showVal val="1"/>
              <c:showCatName val="1"/>
              <c:separator>
</c:separator>
            </c:dLbl>
            <c:dLbl>
              <c:idx val="4"/>
              <c:layout>
                <c:manualLayout>
                  <c:x val="-6.4665108755116274E-2"/>
                  <c:y val="-1.1426888203930213E-2"/>
                </c:manualLayout>
              </c:layout>
              <c:dLblPos val="bestFit"/>
              <c:showVal val="1"/>
              <c:showCatName val="1"/>
              <c:separator>
</c:separator>
            </c:dLbl>
            <c:dLbl>
              <c:idx val="5"/>
              <c:layout>
                <c:manualLayout>
                  <c:x val="0.1939953810623562"/>
                  <c:y val="2.8103044496487119E-2"/>
                </c:manualLayout>
              </c:layout>
              <c:dLblPos val="bestFit"/>
              <c:showVal val="1"/>
              <c:showCatName val="1"/>
              <c:separator>
</c:separator>
            </c:dLbl>
            <c:dLblPos val="outEnd"/>
            <c:showVal val="1"/>
            <c:showCatName val="1"/>
            <c:separator>
</c:separator>
          </c:dLbls>
          <c:cat>
            <c:strRef>
              <c:f>Sheet1!$A$626:$A$631</c:f>
              <c:strCache>
                <c:ptCount val="6"/>
                <c:pt idx="0">
                  <c:v>I support boycotting all Israeli products</c:v>
                </c:pt>
                <c:pt idx="1">
                  <c:v>I support boycotting settlement products only</c:v>
                </c:pt>
                <c:pt idx="2">
                  <c:v>I support boycotting products with an alternative </c:v>
                </c:pt>
                <c:pt idx="3">
                  <c:v>I support boycotting settlement products and products with an alternative</c:v>
                </c:pt>
                <c:pt idx="4">
                  <c:v>I don’t support boycotting Israeli product </c:v>
                </c:pt>
                <c:pt idx="5">
                  <c:v>I don’t know \ no answer </c:v>
                </c:pt>
              </c:strCache>
            </c:strRef>
          </c:cat>
          <c:val>
            <c:numRef>
              <c:f>Sheet1!$B$626:$B$631</c:f>
              <c:numCache>
                <c:formatCode>General</c:formatCode>
                <c:ptCount val="6"/>
                <c:pt idx="0">
                  <c:v>49.1</c:v>
                </c:pt>
                <c:pt idx="1">
                  <c:v>9.4</c:v>
                </c:pt>
                <c:pt idx="2">
                  <c:v>15.2</c:v>
                </c:pt>
                <c:pt idx="3">
                  <c:v>12.4</c:v>
                </c:pt>
                <c:pt idx="4">
                  <c:v>10.6</c:v>
                </c:pt>
                <c:pt idx="5">
                  <c:v>3.3</c:v>
                </c:pt>
              </c:numCache>
            </c:numRef>
          </c:val>
        </c:ser>
        <c:ser>
          <c:idx val="1"/>
          <c:order val="1"/>
          <c:tx>
            <c:strRef>
              <c:f>Sheet1!$C$625</c:f>
              <c:strCache>
                <c:ptCount val="1"/>
                <c:pt idx="0">
                  <c:v>West Bank</c:v>
                </c:pt>
              </c:strCache>
            </c:strRef>
          </c:tx>
          <c:explosion val="25"/>
          <c:dLbls>
            <c:showVal val="1"/>
          </c:dLbls>
          <c:cat>
            <c:strRef>
              <c:f>Sheet1!$A$626:$A$631</c:f>
              <c:strCache>
                <c:ptCount val="6"/>
                <c:pt idx="0">
                  <c:v>I support boycotting all Israeli products</c:v>
                </c:pt>
                <c:pt idx="1">
                  <c:v>I support boycotting settlement products only</c:v>
                </c:pt>
                <c:pt idx="2">
                  <c:v>I support boycotting products with an alternative </c:v>
                </c:pt>
                <c:pt idx="3">
                  <c:v>I support boycotting settlement products and products with an alternative</c:v>
                </c:pt>
                <c:pt idx="4">
                  <c:v>I don’t support boycotting Israeli product </c:v>
                </c:pt>
                <c:pt idx="5">
                  <c:v>I don’t know \ no answer </c:v>
                </c:pt>
              </c:strCache>
            </c:strRef>
          </c:cat>
          <c:val>
            <c:numRef>
              <c:f>Sheet1!$C$626:$C$631</c:f>
              <c:numCache>
                <c:formatCode>General</c:formatCode>
                <c:ptCount val="6"/>
                <c:pt idx="0">
                  <c:v>52.1</c:v>
                </c:pt>
                <c:pt idx="1">
                  <c:v>9.6</c:v>
                </c:pt>
                <c:pt idx="2">
                  <c:v>14</c:v>
                </c:pt>
                <c:pt idx="3">
                  <c:v>14</c:v>
                </c:pt>
                <c:pt idx="4">
                  <c:v>7.3</c:v>
                </c:pt>
                <c:pt idx="5">
                  <c:v>3</c:v>
                </c:pt>
              </c:numCache>
            </c:numRef>
          </c:val>
        </c:ser>
        <c:ser>
          <c:idx val="2"/>
          <c:order val="2"/>
          <c:tx>
            <c:strRef>
              <c:f>Sheet1!$D$625</c:f>
              <c:strCache>
                <c:ptCount val="1"/>
                <c:pt idx="0">
                  <c:v>Gaza</c:v>
                </c:pt>
              </c:strCache>
            </c:strRef>
          </c:tx>
          <c:explosion val="25"/>
          <c:dLbls>
            <c:showVal val="1"/>
          </c:dLbls>
          <c:cat>
            <c:strRef>
              <c:f>Sheet1!$A$626:$A$631</c:f>
              <c:strCache>
                <c:ptCount val="6"/>
                <c:pt idx="0">
                  <c:v>I support boycotting all Israeli products</c:v>
                </c:pt>
                <c:pt idx="1">
                  <c:v>I support boycotting settlement products only</c:v>
                </c:pt>
                <c:pt idx="2">
                  <c:v>I support boycotting products with an alternative </c:v>
                </c:pt>
                <c:pt idx="3">
                  <c:v>I support boycotting settlement products and products with an alternative</c:v>
                </c:pt>
                <c:pt idx="4">
                  <c:v>I don’t support boycotting Israeli product </c:v>
                </c:pt>
                <c:pt idx="5">
                  <c:v>I don’t know \ no answer </c:v>
                </c:pt>
              </c:strCache>
            </c:strRef>
          </c:cat>
          <c:val>
            <c:numRef>
              <c:f>Sheet1!$D$626:$D$631</c:f>
              <c:numCache>
                <c:formatCode>General</c:formatCode>
                <c:ptCount val="6"/>
                <c:pt idx="0">
                  <c:v>44.2</c:v>
                </c:pt>
                <c:pt idx="1">
                  <c:v>9.1</c:v>
                </c:pt>
                <c:pt idx="2">
                  <c:v>17.100000000000001</c:v>
                </c:pt>
                <c:pt idx="3">
                  <c:v>9.8000000000000007</c:v>
                </c:pt>
                <c:pt idx="4">
                  <c:v>16</c:v>
                </c:pt>
                <c:pt idx="5">
                  <c:v>3.8</c:v>
                </c:pt>
              </c:numCache>
            </c:numRef>
          </c:val>
        </c:ser>
        <c:dLbls>
          <c:showVal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b="1">
                <a:latin typeface="Garamond" pitchFamily="18" charset="0"/>
              </a:defRPr>
            </a:pPr>
            <a:r>
              <a:rPr lang="en-US" sz="1100" b="1">
                <a:latin typeface="Garamond" pitchFamily="18" charset="0"/>
              </a:rPr>
              <a:t>Satisfaction</a:t>
            </a:r>
            <a:r>
              <a:rPr lang="en-US" sz="1100" b="1" baseline="0">
                <a:latin typeface="Garamond" pitchFamily="18" charset="0"/>
              </a:rPr>
              <a:t> and Dissatisfaction about the way that Mahmud Abbas (Abu Mazen) is dealing with his job as a President to the PNA</a:t>
            </a:r>
            <a:endParaRPr lang="en-US" sz="1100" b="1">
              <a:latin typeface="Garamond" pitchFamily="18" charset="0"/>
            </a:endParaRPr>
          </a:p>
        </c:rich>
      </c:tx>
      <c:layout>
        <c:manualLayout>
          <c:xMode val="edge"/>
          <c:yMode val="edge"/>
          <c:x val="0.10680092873006258"/>
          <c:y val="2.5601976991682009E-2"/>
        </c:manualLayout>
      </c:layout>
    </c:title>
    <c:view3D>
      <c:rAngAx val="1"/>
    </c:view3D>
    <c:plotArea>
      <c:layout>
        <c:manualLayout>
          <c:layoutTarget val="inner"/>
          <c:xMode val="edge"/>
          <c:yMode val="edge"/>
          <c:x val="5.5045184433297506E-2"/>
          <c:y val="0.23141472833137244"/>
          <c:w val="0.92993604209986891"/>
          <c:h val="0.68905638519322909"/>
        </c:manualLayout>
      </c:layout>
      <c:bar3DChart>
        <c:barDir val="col"/>
        <c:grouping val="stacked"/>
        <c:ser>
          <c:idx val="0"/>
          <c:order val="0"/>
          <c:tx>
            <c:strRef>
              <c:f>Sheet1!$B$48</c:f>
              <c:strCache>
                <c:ptCount val="1"/>
                <c:pt idx="0">
                  <c:v>Total</c:v>
                </c:pt>
              </c:strCache>
            </c:strRef>
          </c:tx>
          <c:dLbls>
            <c:dLbl>
              <c:idx val="0"/>
              <c:layout>
                <c:manualLayout>
                  <c:x val="9.678765123070486E-2"/>
                  <c:y val="-9.5238095238095247E-3"/>
                </c:manualLayout>
              </c:layout>
              <c:showVal val="1"/>
              <c:showSerName val="1"/>
              <c:separator>
</c:separator>
            </c:dLbl>
            <c:dLbl>
              <c:idx val="1"/>
              <c:layout>
                <c:manualLayout>
                  <c:x val="9.678765123070486E-2"/>
                  <c:y val="-2.2222222222222251E-2"/>
                </c:manualLayout>
              </c:layout>
              <c:showVal val="1"/>
              <c:showSerName val="1"/>
              <c:separator>
</c:separator>
            </c:dLbl>
            <c:dLbl>
              <c:idx val="2"/>
              <c:layout>
                <c:manualLayout>
                  <c:x val="0.10188290954423895"/>
                  <c:y val="-3.0870244667692448E-2"/>
                </c:manualLayout>
              </c:layout>
              <c:showVal val="1"/>
              <c:showSerName val="1"/>
              <c:separator>
</c:separator>
            </c:dLbl>
            <c:showVal val="1"/>
            <c:showSerName val="1"/>
            <c:separator>
</c:separator>
          </c:dLbls>
          <c:cat>
            <c:strRef>
              <c:f>Sheet1!$A$49:$A$51</c:f>
              <c:strCache>
                <c:ptCount val="3"/>
                <c:pt idx="0">
                  <c:v>Satisfied</c:v>
                </c:pt>
                <c:pt idx="1">
                  <c:v>Dissatisfied </c:v>
                </c:pt>
                <c:pt idx="2">
                  <c:v>No answer</c:v>
                </c:pt>
              </c:strCache>
            </c:strRef>
          </c:cat>
          <c:val>
            <c:numRef>
              <c:f>Sheet1!$B$49:$B$51</c:f>
              <c:numCache>
                <c:formatCode>General</c:formatCode>
                <c:ptCount val="3"/>
                <c:pt idx="0">
                  <c:v>52.4</c:v>
                </c:pt>
                <c:pt idx="1">
                  <c:v>45</c:v>
                </c:pt>
                <c:pt idx="2">
                  <c:v>2.6</c:v>
                </c:pt>
              </c:numCache>
            </c:numRef>
          </c:val>
        </c:ser>
        <c:ser>
          <c:idx val="1"/>
          <c:order val="1"/>
          <c:tx>
            <c:strRef>
              <c:f>Sheet1!$C$48</c:f>
              <c:strCache>
                <c:ptCount val="1"/>
                <c:pt idx="0">
                  <c:v>West Bank</c:v>
                </c:pt>
              </c:strCache>
            </c:strRef>
          </c:tx>
          <c:dLbls>
            <c:dLbl>
              <c:idx val="0"/>
              <c:layout>
                <c:manualLayout>
                  <c:x val="0.11681268251981644"/>
                  <c:y val="4.7619047619047623E-2"/>
                </c:manualLayout>
              </c:layout>
              <c:showVal val="1"/>
              <c:showSerName val="1"/>
              <c:separator>
</c:separator>
            </c:dLbl>
            <c:dLbl>
              <c:idx val="1"/>
              <c:layout>
                <c:manualLayout>
                  <c:x val="0.11347517730496454"/>
                  <c:y val="-1.5873015873015879E-2"/>
                </c:manualLayout>
              </c:layout>
              <c:showVal val="1"/>
              <c:showSerName val="1"/>
              <c:separator>
</c:separator>
            </c:dLbl>
            <c:dLbl>
              <c:idx val="2"/>
              <c:layout>
                <c:manualLayout>
                  <c:x val="0.10303950653188709"/>
                  <c:y val="-9.523806075964672E-2"/>
                </c:manualLayout>
              </c:layout>
              <c:showVal val="1"/>
              <c:showSerName val="1"/>
              <c:separator>
</c:separator>
            </c:dLbl>
            <c:showVal val="1"/>
            <c:showSerName val="1"/>
            <c:separator>
</c:separator>
          </c:dLbls>
          <c:cat>
            <c:strRef>
              <c:f>Sheet1!$A$49:$A$51</c:f>
              <c:strCache>
                <c:ptCount val="3"/>
                <c:pt idx="0">
                  <c:v>Satisfied</c:v>
                </c:pt>
                <c:pt idx="1">
                  <c:v>Dissatisfied </c:v>
                </c:pt>
                <c:pt idx="2">
                  <c:v>No answer</c:v>
                </c:pt>
              </c:strCache>
            </c:strRef>
          </c:cat>
          <c:val>
            <c:numRef>
              <c:f>Sheet1!$C$49:$C$51</c:f>
              <c:numCache>
                <c:formatCode>General</c:formatCode>
                <c:ptCount val="3"/>
                <c:pt idx="0">
                  <c:v>53.4</c:v>
                </c:pt>
                <c:pt idx="1">
                  <c:v>42.7</c:v>
                </c:pt>
                <c:pt idx="2">
                  <c:v>3.9</c:v>
                </c:pt>
              </c:numCache>
            </c:numRef>
          </c:val>
        </c:ser>
        <c:ser>
          <c:idx val="2"/>
          <c:order val="2"/>
          <c:tx>
            <c:strRef>
              <c:f>Sheet1!$D$48</c:f>
              <c:strCache>
                <c:ptCount val="1"/>
                <c:pt idx="0">
                  <c:v>Gaza</c:v>
                </c:pt>
              </c:strCache>
            </c:strRef>
          </c:tx>
          <c:dLbls>
            <c:dLbl>
              <c:idx val="0"/>
              <c:layout>
                <c:manualLayout>
                  <c:x val="9.678765123070486E-2"/>
                  <c:y val="3.1746031746031746E-3"/>
                </c:manualLayout>
              </c:layout>
              <c:showVal val="1"/>
              <c:showSerName val="1"/>
              <c:separator>
</c:separator>
            </c:dLbl>
            <c:dLbl>
              <c:idx val="1"/>
              <c:layout>
                <c:manualLayout>
                  <c:x val="9.678765123070486E-2"/>
                  <c:y val="-6.666666666666668E-2"/>
                </c:manualLayout>
              </c:layout>
              <c:showVal val="1"/>
              <c:showSerName val="1"/>
              <c:separator>
</c:separator>
            </c:dLbl>
            <c:dLbl>
              <c:idx val="2"/>
              <c:layout>
                <c:manualLayout>
                  <c:x val="9.0312337163073367E-2"/>
                  <c:y val="-0.18730165625848488"/>
                </c:manualLayout>
              </c:layout>
              <c:showVal val="1"/>
              <c:showSerName val="1"/>
              <c:separator>
</c:separator>
            </c:dLbl>
            <c:showVal val="1"/>
            <c:showSerName val="1"/>
            <c:separator>
</c:separator>
          </c:dLbls>
          <c:cat>
            <c:strRef>
              <c:f>Sheet1!$A$49:$A$51</c:f>
              <c:strCache>
                <c:ptCount val="3"/>
                <c:pt idx="0">
                  <c:v>Satisfied</c:v>
                </c:pt>
                <c:pt idx="1">
                  <c:v>Dissatisfied </c:v>
                </c:pt>
                <c:pt idx="2">
                  <c:v>No answer</c:v>
                </c:pt>
              </c:strCache>
            </c:strRef>
          </c:cat>
          <c:val>
            <c:numRef>
              <c:f>Sheet1!$D$49:$D$51</c:f>
              <c:numCache>
                <c:formatCode>General</c:formatCode>
                <c:ptCount val="3"/>
                <c:pt idx="0">
                  <c:v>50.6</c:v>
                </c:pt>
                <c:pt idx="1">
                  <c:v>48.600000000000009</c:v>
                </c:pt>
                <c:pt idx="2">
                  <c:v>0.8</c:v>
                </c:pt>
              </c:numCache>
            </c:numRef>
          </c:val>
        </c:ser>
        <c:shape val="cylinder"/>
        <c:axId val="70034560"/>
        <c:axId val="70036096"/>
        <c:axId val="0"/>
      </c:bar3DChart>
      <c:catAx>
        <c:axId val="70034560"/>
        <c:scaling>
          <c:orientation val="minMax"/>
        </c:scaling>
        <c:axPos val="b"/>
        <c:tickLblPos val="nextTo"/>
        <c:txPr>
          <a:bodyPr/>
          <a:lstStyle/>
          <a:p>
            <a:pPr>
              <a:defRPr b="1"/>
            </a:pPr>
            <a:endParaRPr lang="en-US"/>
          </a:p>
        </c:txPr>
        <c:crossAx val="70036096"/>
        <c:crosses val="autoZero"/>
        <c:auto val="1"/>
        <c:lblAlgn val="ctr"/>
        <c:lblOffset val="100"/>
      </c:catAx>
      <c:valAx>
        <c:axId val="70036096"/>
        <c:scaling>
          <c:orientation val="minMax"/>
        </c:scaling>
        <c:axPos val="l"/>
        <c:majorGridlines/>
        <c:numFmt formatCode="General" sourceLinked="1"/>
        <c:tickLblPos val="nextTo"/>
        <c:crossAx val="70034560"/>
        <c:crosses val="autoZero"/>
        <c:crossBetween val="between"/>
      </c:valAx>
    </c:plotArea>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At the personal level, would you say you: </a:t>
            </a:r>
          </a:p>
        </c:rich>
      </c:tx>
    </c:title>
    <c:plotArea>
      <c:layout>
        <c:manualLayout>
          <c:layoutTarget val="inner"/>
          <c:xMode val="edge"/>
          <c:yMode val="edge"/>
          <c:x val="0.28722557765684498"/>
          <c:y val="0.15312106387542043"/>
          <c:w val="0.47925906143990538"/>
          <c:h val="0.78218435236362382"/>
        </c:manualLayout>
      </c:layout>
      <c:pieChart>
        <c:varyColors val="1"/>
        <c:ser>
          <c:idx val="0"/>
          <c:order val="0"/>
          <c:tx>
            <c:strRef>
              <c:f>Sheet1!$B$645</c:f>
              <c:strCache>
                <c:ptCount val="1"/>
                <c:pt idx="0">
                  <c:v>Total</c:v>
                </c:pt>
              </c:strCache>
            </c:strRef>
          </c:tx>
          <c:explosion val="25"/>
          <c:dLbls>
            <c:dLbl>
              <c:idx val="0"/>
              <c:layout>
                <c:manualLayout>
                  <c:x val="5.9838895281933376E-2"/>
                  <c:y val="4.8096182265595283E-2"/>
                </c:manualLayout>
              </c:layout>
              <c:dLblPos val="bestFit"/>
              <c:showVal val="1"/>
              <c:showCatName val="1"/>
              <c:separator>
</c:separator>
            </c:dLbl>
            <c:dLbl>
              <c:idx val="1"/>
              <c:layout>
                <c:manualLayout>
                  <c:x val="9.3594169543537054E-2"/>
                  <c:y val="8.0160303775992457E-3"/>
                </c:manualLayout>
              </c:layout>
              <c:dLblPos val="bestFit"/>
              <c:showVal val="1"/>
              <c:showCatName val="1"/>
              <c:separator>
</c:separator>
            </c:dLbl>
            <c:dLbl>
              <c:idx val="2"/>
              <c:layout>
                <c:manualLayout>
                  <c:x val="-0.14466583571319569"/>
                  <c:y val="-2.8963575817913469E-3"/>
                </c:manualLayout>
              </c:layout>
              <c:dLblPos val="bestFit"/>
              <c:showVal val="1"/>
              <c:showCatName val="1"/>
              <c:separator>
</c:separator>
            </c:dLbl>
            <c:dLbl>
              <c:idx val="3"/>
              <c:layout>
                <c:manualLayout>
                  <c:x val="-4.2961258151131679E-2"/>
                  <c:y val="5.8784222769060895E-2"/>
                </c:manualLayout>
              </c:layout>
              <c:dLblPos val="bestFit"/>
              <c:showVal val="1"/>
              <c:showCatName val="1"/>
              <c:separator>
</c:separator>
            </c:dLbl>
            <c:dLbl>
              <c:idx val="4"/>
              <c:layout>
                <c:manualLayout>
                  <c:x val="-9.6662830840046066E-2"/>
                  <c:y val="0.13360050629332018"/>
                </c:manualLayout>
              </c:layout>
              <c:dLblPos val="bestFit"/>
              <c:showVal val="1"/>
              <c:showCatName val="1"/>
              <c:separator>
</c:separator>
            </c:dLbl>
            <c:dLbl>
              <c:idx val="5"/>
              <c:layout>
                <c:manualLayout>
                  <c:x val="-0.17951668584580024"/>
                  <c:y val="5.6112212643194492E-2"/>
                </c:manualLayout>
              </c:layout>
              <c:dLblPos val="bestFit"/>
              <c:showVal val="1"/>
              <c:showCatName val="1"/>
              <c:separator>
</c:separator>
            </c:dLbl>
            <c:dLblPos val="outEnd"/>
            <c:showVal val="1"/>
            <c:showCatName val="1"/>
            <c:separator>
</c:separator>
          </c:dLbls>
          <c:cat>
            <c:strRef>
              <c:f>Sheet1!$A$646:$A$651</c:f>
              <c:strCache>
                <c:ptCount val="6"/>
                <c:pt idx="0">
                  <c:v>I support boycotting all Israeli products</c:v>
                </c:pt>
                <c:pt idx="1">
                  <c:v>I support boycotting settlement products only</c:v>
                </c:pt>
                <c:pt idx="2">
                  <c:v>I support boycotting products with an alternative </c:v>
                </c:pt>
                <c:pt idx="3">
                  <c:v>I support boycotting settlement products and products with an alternative</c:v>
                </c:pt>
                <c:pt idx="4">
                  <c:v>I don’t support boycotting Israeli product </c:v>
                </c:pt>
                <c:pt idx="5">
                  <c:v>I don’t know \ no answer </c:v>
                </c:pt>
              </c:strCache>
            </c:strRef>
          </c:cat>
          <c:val>
            <c:numRef>
              <c:f>Sheet1!$B$646:$B$651</c:f>
              <c:numCache>
                <c:formatCode>General</c:formatCode>
                <c:ptCount val="6"/>
                <c:pt idx="0">
                  <c:v>34.1</c:v>
                </c:pt>
                <c:pt idx="1">
                  <c:v>8.3000000000000007</c:v>
                </c:pt>
                <c:pt idx="2">
                  <c:v>24.9</c:v>
                </c:pt>
                <c:pt idx="3">
                  <c:v>15.8</c:v>
                </c:pt>
                <c:pt idx="4">
                  <c:v>11.8</c:v>
                </c:pt>
                <c:pt idx="5">
                  <c:v>5.0999999999999996</c:v>
                </c:pt>
              </c:numCache>
            </c:numRef>
          </c:val>
        </c:ser>
        <c:ser>
          <c:idx val="1"/>
          <c:order val="1"/>
          <c:tx>
            <c:strRef>
              <c:f>Sheet1!$C$645</c:f>
              <c:strCache>
                <c:ptCount val="1"/>
                <c:pt idx="0">
                  <c:v>West Bank</c:v>
                </c:pt>
              </c:strCache>
            </c:strRef>
          </c:tx>
          <c:explosion val="25"/>
          <c:dLbls>
            <c:showVal val="1"/>
          </c:dLbls>
          <c:cat>
            <c:strRef>
              <c:f>Sheet1!$A$646:$A$651</c:f>
              <c:strCache>
                <c:ptCount val="6"/>
                <c:pt idx="0">
                  <c:v>I support boycotting all Israeli products</c:v>
                </c:pt>
                <c:pt idx="1">
                  <c:v>I support boycotting settlement products only</c:v>
                </c:pt>
                <c:pt idx="2">
                  <c:v>I support boycotting products with an alternative </c:v>
                </c:pt>
                <c:pt idx="3">
                  <c:v>I support boycotting settlement products and products with an alternative</c:v>
                </c:pt>
                <c:pt idx="4">
                  <c:v>I don’t support boycotting Israeli product </c:v>
                </c:pt>
                <c:pt idx="5">
                  <c:v>I don’t know \ no answer </c:v>
                </c:pt>
              </c:strCache>
            </c:strRef>
          </c:cat>
          <c:val>
            <c:numRef>
              <c:f>Sheet1!$C$646:$C$651</c:f>
              <c:numCache>
                <c:formatCode>General</c:formatCode>
                <c:ptCount val="6"/>
                <c:pt idx="0">
                  <c:v>37.700000000000003</c:v>
                </c:pt>
                <c:pt idx="1">
                  <c:v>9.3000000000000007</c:v>
                </c:pt>
                <c:pt idx="2">
                  <c:v>23.6</c:v>
                </c:pt>
                <c:pt idx="3">
                  <c:v>16.2</c:v>
                </c:pt>
                <c:pt idx="4">
                  <c:v>8.7000000000000011</c:v>
                </c:pt>
                <c:pt idx="5">
                  <c:v>4.5</c:v>
                </c:pt>
              </c:numCache>
            </c:numRef>
          </c:val>
        </c:ser>
        <c:ser>
          <c:idx val="2"/>
          <c:order val="2"/>
          <c:tx>
            <c:strRef>
              <c:f>Sheet1!$D$645</c:f>
              <c:strCache>
                <c:ptCount val="1"/>
                <c:pt idx="0">
                  <c:v>Gaza</c:v>
                </c:pt>
              </c:strCache>
            </c:strRef>
          </c:tx>
          <c:explosion val="25"/>
          <c:dLbls>
            <c:showVal val="1"/>
          </c:dLbls>
          <c:cat>
            <c:strRef>
              <c:f>Sheet1!$A$646:$A$651</c:f>
              <c:strCache>
                <c:ptCount val="6"/>
                <c:pt idx="0">
                  <c:v>I support boycotting all Israeli products</c:v>
                </c:pt>
                <c:pt idx="1">
                  <c:v>I support boycotting settlement products only</c:v>
                </c:pt>
                <c:pt idx="2">
                  <c:v>I support boycotting products with an alternative </c:v>
                </c:pt>
                <c:pt idx="3">
                  <c:v>I support boycotting settlement products and products with an alternative</c:v>
                </c:pt>
                <c:pt idx="4">
                  <c:v>I don’t support boycotting Israeli product </c:v>
                </c:pt>
                <c:pt idx="5">
                  <c:v>I don’t know \ no answer </c:v>
                </c:pt>
              </c:strCache>
            </c:strRef>
          </c:cat>
          <c:val>
            <c:numRef>
              <c:f>Sheet1!$D$646:$D$651</c:f>
              <c:numCache>
                <c:formatCode>General</c:formatCode>
                <c:ptCount val="6"/>
                <c:pt idx="0">
                  <c:v>28.2</c:v>
                </c:pt>
                <c:pt idx="1">
                  <c:v>6.7</c:v>
                </c:pt>
                <c:pt idx="2">
                  <c:v>26.9</c:v>
                </c:pt>
                <c:pt idx="3">
                  <c:v>15.1</c:v>
                </c:pt>
                <c:pt idx="4">
                  <c:v>16.899999999999999</c:v>
                </c:pt>
                <c:pt idx="5">
                  <c:v>6.2</c:v>
                </c:pt>
              </c:numCache>
            </c:numRef>
          </c:val>
        </c:ser>
        <c:dLbls>
          <c:showVal val="1"/>
        </c:dLbls>
        <c:firstSliceAng val="0"/>
      </c:pieChart>
    </c:plotArea>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Which Political or religious faction do you trust the most? </a:t>
            </a:r>
          </a:p>
        </c:rich>
      </c:tx>
    </c:title>
    <c:plotArea>
      <c:layout>
        <c:manualLayout>
          <c:layoutTarget val="inner"/>
          <c:xMode val="edge"/>
          <c:yMode val="edge"/>
          <c:x val="0.33358255206374537"/>
          <c:y val="0.16760649519532264"/>
          <c:w val="0.35847365233192002"/>
          <c:h val="0.70415810825325742"/>
        </c:manualLayout>
      </c:layout>
      <c:pieChart>
        <c:varyColors val="1"/>
        <c:ser>
          <c:idx val="0"/>
          <c:order val="0"/>
          <c:tx>
            <c:strRef>
              <c:f>Sheet1!$B$669</c:f>
              <c:strCache>
                <c:ptCount val="1"/>
                <c:pt idx="0">
                  <c:v>Total</c:v>
                </c:pt>
              </c:strCache>
            </c:strRef>
          </c:tx>
          <c:explosion val="25"/>
          <c:dLbls>
            <c:dLbl>
              <c:idx val="0"/>
              <c:layout>
                <c:manualLayout>
                  <c:x val="4.5146726862302484E-2"/>
                  <c:y val="1.7738359201773839E-2"/>
                </c:manualLayout>
              </c:layout>
              <c:dLblPos val="bestFit"/>
              <c:showVal val="1"/>
              <c:showCatName val="1"/>
              <c:separator>
</c:separator>
            </c:dLbl>
            <c:dLbl>
              <c:idx val="1"/>
              <c:layout>
                <c:manualLayout>
                  <c:x val="0.10233258088788563"/>
                  <c:y val="-1.4781966001478197E-2"/>
                </c:manualLayout>
              </c:layout>
              <c:dLblPos val="bestFit"/>
              <c:showVal val="1"/>
              <c:showCatName val="1"/>
              <c:separator>
</c:separator>
            </c:dLbl>
            <c:dLbl>
              <c:idx val="2"/>
              <c:layout>
                <c:manualLayout>
                  <c:x val="7.6749435665914217E-2"/>
                  <c:y val="2.6607538802660813E-2"/>
                </c:manualLayout>
              </c:layout>
              <c:dLblPos val="bestFit"/>
              <c:showVal val="1"/>
              <c:showCatName val="1"/>
              <c:separator>
</c:separator>
            </c:dLbl>
            <c:dLbl>
              <c:idx val="3"/>
              <c:layout>
                <c:manualLayout>
                  <c:x val="-6.320541760722348E-2"/>
                  <c:y val="8.8691796008870463E-3"/>
                </c:manualLayout>
              </c:layout>
              <c:dLblPos val="bestFit"/>
              <c:showVal val="1"/>
              <c:showCatName val="1"/>
              <c:separator>
</c:separator>
            </c:dLbl>
            <c:dLbl>
              <c:idx val="4"/>
              <c:layout>
                <c:manualLayout>
                  <c:x val="-0.10684725357411592"/>
                  <c:y val="-7.095343680709551E-2"/>
                </c:manualLayout>
              </c:layout>
              <c:dLblPos val="bestFit"/>
              <c:showVal val="1"/>
              <c:showCatName val="1"/>
              <c:separator>
</c:separator>
            </c:dLbl>
            <c:dLbl>
              <c:idx val="5"/>
              <c:layout>
                <c:manualLayout>
                  <c:x val="-3.9127163280662153E-2"/>
                  <c:y val="2.06947524020696E-2"/>
                </c:manualLayout>
              </c:layout>
              <c:dLblPos val="bestFit"/>
              <c:showVal val="1"/>
              <c:showCatName val="1"/>
              <c:separator>
</c:separator>
            </c:dLbl>
            <c:dLbl>
              <c:idx val="6"/>
              <c:layout>
                <c:manualLayout>
                  <c:x val="-9.4808126410835164E-2"/>
                  <c:y val="4.4345898004434586E-2"/>
                </c:manualLayout>
              </c:layout>
              <c:dLblPos val="bestFit"/>
              <c:showVal val="1"/>
              <c:showCatName val="1"/>
              <c:separator>
</c:separator>
            </c:dLbl>
            <c:dLblPos val="outEnd"/>
            <c:showVal val="1"/>
            <c:showCatName val="1"/>
            <c:separator>
</c:separator>
          </c:dLbls>
          <c:cat>
            <c:strRef>
              <c:f>Sheet1!$A$670:$A$676</c:f>
              <c:strCache>
                <c:ptCount val="7"/>
                <c:pt idx="0">
                  <c:v>Fatah</c:v>
                </c:pt>
                <c:pt idx="1">
                  <c:v>Hamas</c:v>
                </c:pt>
                <c:pt idx="2">
                  <c:v>PFLP</c:v>
                </c:pt>
                <c:pt idx="3">
                  <c:v>Other Islamic factions</c:v>
                </c:pt>
                <c:pt idx="4">
                  <c:v>Others </c:v>
                </c:pt>
                <c:pt idx="5">
                  <c:v>I don’t trust anyone</c:v>
                </c:pt>
                <c:pt idx="6">
                  <c:v>No answer </c:v>
                </c:pt>
              </c:strCache>
            </c:strRef>
          </c:cat>
          <c:val>
            <c:numRef>
              <c:f>Sheet1!$B$670:$B$676</c:f>
              <c:numCache>
                <c:formatCode>General</c:formatCode>
                <c:ptCount val="7"/>
                <c:pt idx="0">
                  <c:v>35.4</c:v>
                </c:pt>
                <c:pt idx="1">
                  <c:v>20</c:v>
                </c:pt>
                <c:pt idx="2">
                  <c:v>3.2</c:v>
                </c:pt>
                <c:pt idx="3">
                  <c:v>3.1</c:v>
                </c:pt>
                <c:pt idx="4">
                  <c:v>3.5</c:v>
                </c:pt>
                <c:pt idx="5">
                  <c:v>29.2</c:v>
                </c:pt>
                <c:pt idx="6">
                  <c:v>5.6</c:v>
                </c:pt>
              </c:numCache>
            </c:numRef>
          </c:val>
        </c:ser>
        <c:ser>
          <c:idx val="1"/>
          <c:order val="1"/>
          <c:tx>
            <c:strRef>
              <c:f>Sheet1!$C$669</c:f>
              <c:strCache>
                <c:ptCount val="1"/>
                <c:pt idx="0">
                  <c:v>West Bank</c:v>
                </c:pt>
              </c:strCache>
            </c:strRef>
          </c:tx>
          <c:explosion val="25"/>
          <c:dLbls>
            <c:showVal val="1"/>
          </c:dLbls>
          <c:cat>
            <c:strRef>
              <c:f>Sheet1!$A$670:$A$676</c:f>
              <c:strCache>
                <c:ptCount val="7"/>
                <c:pt idx="0">
                  <c:v>Fatah</c:v>
                </c:pt>
                <c:pt idx="1">
                  <c:v>Hamas</c:v>
                </c:pt>
                <c:pt idx="2">
                  <c:v>PFLP</c:v>
                </c:pt>
                <c:pt idx="3">
                  <c:v>Other Islamic factions</c:v>
                </c:pt>
                <c:pt idx="4">
                  <c:v>Others </c:v>
                </c:pt>
                <c:pt idx="5">
                  <c:v>I don’t trust anyone</c:v>
                </c:pt>
                <c:pt idx="6">
                  <c:v>No answer </c:v>
                </c:pt>
              </c:strCache>
            </c:strRef>
          </c:cat>
          <c:val>
            <c:numRef>
              <c:f>Sheet1!$C$670:$C$676</c:f>
              <c:numCache>
                <c:formatCode>General</c:formatCode>
                <c:ptCount val="7"/>
                <c:pt idx="0">
                  <c:v>34.800000000000004</c:v>
                </c:pt>
                <c:pt idx="1">
                  <c:v>18.600000000000001</c:v>
                </c:pt>
                <c:pt idx="2">
                  <c:v>3.1</c:v>
                </c:pt>
                <c:pt idx="3">
                  <c:v>1.9000000000000001</c:v>
                </c:pt>
                <c:pt idx="4">
                  <c:v>4</c:v>
                </c:pt>
                <c:pt idx="5">
                  <c:v>31.1</c:v>
                </c:pt>
                <c:pt idx="6">
                  <c:v>6.5</c:v>
                </c:pt>
              </c:numCache>
            </c:numRef>
          </c:val>
        </c:ser>
        <c:ser>
          <c:idx val="2"/>
          <c:order val="2"/>
          <c:tx>
            <c:strRef>
              <c:f>Sheet1!$D$669</c:f>
              <c:strCache>
                <c:ptCount val="1"/>
                <c:pt idx="0">
                  <c:v>Gaza</c:v>
                </c:pt>
              </c:strCache>
            </c:strRef>
          </c:tx>
          <c:explosion val="25"/>
          <c:dLbls>
            <c:showVal val="1"/>
          </c:dLbls>
          <c:cat>
            <c:strRef>
              <c:f>Sheet1!$A$670:$A$676</c:f>
              <c:strCache>
                <c:ptCount val="7"/>
                <c:pt idx="0">
                  <c:v>Fatah</c:v>
                </c:pt>
                <c:pt idx="1">
                  <c:v>Hamas</c:v>
                </c:pt>
                <c:pt idx="2">
                  <c:v>PFLP</c:v>
                </c:pt>
                <c:pt idx="3">
                  <c:v>Other Islamic factions</c:v>
                </c:pt>
                <c:pt idx="4">
                  <c:v>Others </c:v>
                </c:pt>
                <c:pt idx="5">
                  <c:v>I don’t trust anyone</c:v>
                </c:pt>
                <c:pt idx="6">
                  <c:v>No answer </c:v>
                </c:pt>
              </c:strCache>
            </c:strRef>
          </c:cat>
          <c:val>
            <c:numRef>
              <c:f>Sheet1!$D$670:$D$676</c:f>
              <c:numCache>
                <c:formatCode>General</c:formatCode>
                <c:ptCount val="7"/>
                <c:pt idx="0">
                  <c:v>36.200000000000003</c:v>
                </c:pt>
                <c:pt idx="1">
                  <c:v>22.4</c:v>
                </c:pt>
                <c:pt idx="2">
                  <c:v>3.3</c:v>
                </c:pt>
                <c:pt idx="3">
                  <c:v>5.0999999999999996</c:v>
                </c:pt>
                <c:pt idx="4">
                  <c:v>2.7</c:v>
                </c:pt>
                <c:pt idx="5">
                  <c:v>26</c:v>
                </c:pt>
                <c:pt idx="6">
                  <c:v>4.3</c:v>
                </c:pt>
              </c:numCache>
            </c:numRef>
          </c:val>
        </c:ser>
        <c:dLbls>
          <c:showVal val="1"/>
        </c:dLbls>
        <c:firstSliceAng val="0"/>
      </c:pieChart>
    </c:plotArea>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Which Palestinian personality do you trust the most?*</a:t>
            </a:r>
          </a:p>
        </c:rich>
      </c:tx>
    </c:title>
    <c:plotArea>
      <c:layout>
        <c:manualLayout>
          <c:layoutTarget val="inner"/>
          <c:xMode val="edge"/>
          <c:yMode val="edge"/>
          <c:x val="0.265255905511811"/>
          <c:y val="0.15450750568860805"/>
          <c:w val="0.46939716670031628"/>
          <c:h val="0.76118459464916222"/>
        </c:manualLayout>
      </c:layout>
      <c:pieChart>
        <c:varyColors val="1"/>
        <c:ser>
          <c:idx val="0"/>
          <c:order val="0"/>
          <c:tx>
            <c:strRef>
              <c:f>Sheet1!$B$691</c:f>
              <c:strCache>
                <c:ptCount val="1"/>
                <c:pt idx="0">
                  <c:v>Total</c:v>
                </c:pt>
              </c:strCache>
            </c:strRef>
          </c:tx>
          <c:explosion val="25"/>
          <c:dLbls>
            <c:dLbl>
              <c:idx val="0"/>
              <c:layout>
                <c:manualLayout>
                  <c:x val="6.7643742953776773E-2"/>
                  <c:y val="4.3875677136434574E-2"/>
                </c:manualLayout>
              </c:layout>
              <c:dLblPos val="bestFit"/>
              <c:showVal val="1"/>
              <c:showCatName val="1"/>
              <c:separator>
</c:separator>
            </c:dLbl>
            <c:dLbl>
              <c:idx val="1"/>
              <c:layout>
                <c:manualLayout>
                  <c:x val="5.8624577226606536E-2"/>
                  <c:y val="-7.3126128560724243E-3"/>
                </c:manualLayout>
              </c:layout>
              <c:dLblPos val="bestFit"/>
              <c:showVal val="1"/>
              <c:showCatName val="1"/>
              <c:separator>
</c:separator>
            </c:dLbl>
            <c:dLbl>
              <c:idx val="2"/>
              <c:layout>
                <c:manualLayout>
                  <c:x val="6.3531697960831912E-2"/>
                  <c:y val="-9.2647917451067055E-2"/>
                </c:manualLayout>
              </c:layout>
              <c:dLblPos val="bestFit"/>
              <c:showVal val="1"/>
              <c:showCatName val="1"/>
              <c:separator>
</c:separator>
            </c:dLbl>
            <c:dLbl>
              <c:idx val="3"/>
              <c:layout>
                <c:manualLayout>
                  <c:x val="0.108155326738004"/>
                  <c:y val="-5.4150364780286044E-2"/>
                </c:manualLayout>
              </c:layout>
              <c:dLblPos val="bestFit"/>
              <c:showVal val="1"/>
              <c:showCatName val="1"/>
              <c:separator>
</c:separator>
            </c:dLbl>
            <c:dLbl>
              <c:idx val="4"/>
              <c:layout>
                <c:manualLayout>
                  <c:x val="2.6734638939363384E-2"/>
                  <c:y val="3.1185031185031201E-2"/>
                </c:manualLayout>
              </c:layout>
              <c:dLblPos val="bestFit"/>
              <c:showVal val="1"/>
              <c:showCatName val="1"/>
              <c:separator>
</c:separator>
            </c:dLbl>
            <c:dLbl>
              <c:idx val="5"/>
              <c:layout>
                <c:manualLayout>
                  <c:x val="-0.17015966754155717"/>
                  <c:y val="-2.0790020790020788E-2"/>
                </c:manualLayout>
              </c:layout>
              <c:dLblPos val="bestFit"/>
              <c:showVal val="1"/>
              <c:showCatName val="1"/>
              <c:separator>
</c:separator>
            </c:dLbl>
            <c:dLbl>
              <c:idx val="6"/>
              <c:layout>
                <c:manualLayout>
                  <c:x val="-2.8560691469372408E-2"/>
                  <c:y val="0"/>
                </c:manualLayout>
              </c:layout>
              <c:dLblPos val="bestFit"/>
              <c:showVal val="1"/>
              <c:showCatName val="1"/>
              <c:separator>
</c:separator>
            </c:dLbl>
            <c:dLbl>
              <c:idx val="7"/>
              <c:layout>
                <c:manualLayout>
                  <c:x val="-8.5682074408117079E-2"/>
                  <c:y val="3.1687989042980515E-2"/>
                </c:manualLayout>
              </c:layout>
              <c:dLblPos val="bestFit"/>
              <c:showVal val="1"/>
              <c:showCatName val="1"/>
              <c:separator>
</c:separator>
            </c:dLbl>
            <c:dLblPos val="outEnd"/>
            <c:showVal val="1"/>
            <c:showCatName val="1"/>
            <c:separator>
</c:separator>
          </c:dLbls>
          <c:cat>
            <c:strRef>
              <c:f>Sheet1!$A$692:$A$699</c:f>
              <c:strCache>
                <c:ptCount val="8"/>
                <c:pt idx="0">
                  <c:v>Mahmoud Abbas ( Abu Mazen)</c:v>
                </c:pt>
                <c:pt idx="1">
                  <c:v>Isma'el Haniyeh</c:v>
                </c:pt>
                <c:pt idx="2">
                  <c:v>Marwan Al-Barghouthi</c:v>
                </c:pt>
                <c:pt idx="3">
                  <c:v>Khaled Misha'l</c:v>
                </c:pt>
                <c:pt idx="4">
                  <c:v>Mohamad Dahlan </c:v>
                </c:pt>
                <c:pt idx="5">
                  <c:v>Others </c:v>
                </c:pt>
                <c:pt idx="6">
                  <c:v>I don’t trust anyone</c:v>
                </c:pt>
                <c:pt idx="7">
                  <c:v>No answer </c:v>
                </c:pt>
              </c:strCache>
            </c:strRef>
          </c:cat>
          <c:val>
            <c:numRef>
              <c:f>Sheet1!$B$692:$B$699</c:f>
              <c:numCache>
                <c:formatCode>General</c:formatCode>
                <c:ptCount val="8"/>
                <c:pt idx="0">
                  <c:v>16.100000000000001</c:v>
                </c:pt>
                <c:pt idx="1">
                  <c:v>12.5</c:v>
                </c:pt>
                <c:pt idx="2">
                  <c:v>7.1</c:v>
                </c:pt>
                <c:pt idx="3">
                  <c:v>4.2</c:v>
                </c:pt>
                <c:pt idx="4">
                  <c:v>3.2</c:v>
                </c:pt>
                <c:pt idx="5">
                  <c:v>16.3</c:v>
                </c:pt>
                <c:pt idx="6">
                  <c:v>32.300000000000004</c:v>
                </c:pt>
                <c:pt idx="7">
                  <c:v>8.3000000000000007</c:v>
                </c:pt>
              </c:numCache>
            </c:numRef>
          </c:val>
        </c:ser>
        <c:ser>
          <c:idx val="1"/>
          <c:order val="1"/>
          <c:tx>
            <c:strRef>
              <c:f>Sheet1!$C$691</c:f>
              <c:strCache>
                <c:ptCount val="1"/>
                <c:pt idx="0">
                  <c:v>West Bank</c:v>
                </c:pt>
              </c:strCache>
            </c:strRef>
          </c:tx>
          <c:explosion val="25"/>
          <c:dLbls>
            <c:showVal val="1"/>
          </c:dLbls>
          <c:cat>
            <c:strRef>
              <c:f>Sheet1!$A$692:$A$699</c:f>
              <c:strCache>
                <c:ptCount val="8"/>
                <c:pt idx="0">
                  <c:v>Mahmoud Abbas ( Abu Mazen)</c:v>
                </c:pt>
                <c:pt idx="1">
                  <c:v>Isma'el Haniyeh</c:v>
                </c:pt>
                <c:pt idx="2">
                  <c:v>Marwan Al-Barghouthi</c:v>
                </c:pt>
                <c:pt idx="3">
                  <c:v>Khaled Misha'l</c:v>
                </c:pt>
                <c:pt idx="4">
                  <c:v>Mohamad Dahlan </c:v>
                </c:pt>
                <c:pt idx="5">
                  <c:v>Others </c:v>
                </c:pt>
                <c:pt idx="6">
                  <c:v>I don’t trust anyone</c:v>
                </c:pt>
                <c:pt idx="7">
                  <c:v>No answer </c:v>
                </c:pt>
              </c:strCache>
            </c:strRef>
          </c:cat>
          <c:val>
            <c:numRef>
              <c:f>Sheet1!$C$692:$C$699</c:f>
              <c:numCache>
                <c:formatCode>General</c:formatCode>
                <c:ptCount val="8"/>
                <c:pt idx="0">
                  <c:v>16.600000000000001</c:v>
                </c:pt>
                <c:pt idx="1">
                  <c:v>10</c:v>
                </c:pt>
                <c:pt idx="2">
                  <c:v>7.3</c:v>
                </c:pt>
                <c:pt idx="3">
                  <c:v>3.7</c:v>
                </c:pt>
                <c:pt idx="4">
                  <c:v>0.70000000000000062</c:v>
                </c:pt>
                <c:pt idx="5">
                  <c:v>17.8</c:v>
                </c:pt>
                <c:pt idx="6">
                  <c:v>34.6</c:v>
                </c:pt>
                <c:pt idx="7">
                  <c:v>9.3000000000000007</c:v>
                </c:pt>
              </c:numCache>
            </c:numRef>
          </c:val>
        </c:ser>
        <c:ser>
          <c:idx val="2"/>
          <c:order val="2"/>
          <c:tx>
            <c:strRef>
              <c:f>Sheet1!$D$691</c:f>
              <c:strCache>
                <c:ptCount val="1"/>
                <c:pt idx="0">
                  <c:v>Gaza</c:v>
                </c:pt>
              </c:strCache>
            </c:strRef>
          </c:tx>
          <c:explosion val="25"/>
          <c:dLbls>
            <c:showVal val="1"/>
          </c:dLbls>
          <c:cat>
            <c:strRef>
              <c:f>Sheet1!$A$692:$A$699</c:f>
              <c:strCache>
                <c:ptCount val="8"/>
                <c:pt idx="0">
                  <c:v>Mahmoud Abbas ( Abu Mazen)</c:v>
                </c:pt>
                <c:pt idx="1">
                  <c:v>Isma'el Haniyeh</c:v>
                </c:pt>
                <c:pt idx="2">
                  <c:v>Marwan Al-Barghouthi</c:v>
                </c:pt>
                <c:pt idx="3">
                  <c:v>Khaled Misha'l</c:v>
                </c:pt>
                <c:pt idx="4">
                  <c:v>Mohamad Dahlan </c:v>
                </c:pt>
                <c:pt idx="5">
                  <c:v>Others </c:v>
                </c:pt>
                <c:pt idx="6">
                  <c:v>I don’t trust anyone</c:v>
                </c:pt>
                <c:pt idx="7">
                  <c:v>No answer </c:v>
                </c:pt>
              </c:strCache>
            </c:strRef>
          </c:cat>
          <c:val>
            <c:numRef>
              <c:f>Sheet1!$D$692:$D$699</c:f>
              <c:numCache>
                <c:formatCode>General</c:formatCode>
                <c:ptCount val="8"/>
                <c:pt idx="0">
                  <c:v>15.3</c:v>
                </c:pt>
                <c:pt idx="1">
                  <c:v>16.7</c:v>
                </c:pt>
                <c:pt idx="2">
                  <c:v>6.7</c:v>
                </c:pt>
                <c:pt idx="3">
                  <c:v>4.9000000000000004</c:v>
                </c:pt>
                <c:pt idx="4">
                  <c:v>7.3</c:v>
                </c:pt>
                <c:pt idx="5">
                  <c:v>14</c:v>
                </c:pt>
                <c:pt idx="6">
                  <c:v>28.4</c:v>
                </c:pt>
                <c:pt idx="7">
                  <c:v>6.7</c:v>
                </c:pt>
              </c:numCache>
            </c:numRef>
          </c:val>
        </c:ser>
        <c:dLbls>
          <c:showVal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 Evaluation of the performance of the PNA</a:t>
            </a:r>
          </a:p>
        </c:rich>
      </c:tx>
    </c:title>
    <c:plotArea>
      <c:layout>
        <c:manualLayout>
          <c:layoutTarget val="inner"/>
          <c:xMode val="edge"/>
          <c:yMode val="edge"/>
          <c:x val="6.0841065607331997E-2"/>
          <c:y val="0.19127974288210545"/>
          <c:w val="0.91333487994217777"/>
          <c:h val="0.67735527621841329"/>
        </c:manualLayout>
      </c:layout>
      <c:barChart>
        <c:barDir val="col"/>
        <c:grouping val="clustered"/>
        <c:ser>
          <c:idx val="0"/>
          <c:order val="0"/>
          <c:tx>
            <c:strRef>
              <c:f>Sheet1!$B$59</c:f>
              <c:strCache>
                <c:ptCount val="1"/>
                <c:pt idx="0">
                  <c:v>Total</c:v>
                </c:pt>
              </c:strCache>
            </c:strRef>
          </c:tx>
          <c:dLbls>
            <c:dLbl>
              <c:idx val="0"/>
              <c:layout>
                <c:manualLayout>
                  <c:x val="-1.9024970273483977E-2"/>
                  <c:y val="0"/>
                </c:manualLayout>
              </c:layout>
              <c:showVal val="1"/>
              <c:showSerName val="1"/>
              <c:separator>
</c:separator>
            </c:dLbl>
            <c:dLbl>
              <c:idx val="1"/>
              <c:layout>
                <c:manualLayout>
                  <c:x val="-2.2195798652397916E-2"/>
                  <c:y val="0"/>
                </c:manualLayout>
              </c:layout>
              <c:showVal val="1"/>
              <c:showSerName val="1"/>
              <c:separator>
</c:separator>
            </c:dLbl>
            <c:dLbl>
              <c:idx val="2"/>
              <c:layout>
                <c:manualLayout>
                  <c:x val="-2.3781212841854998E-2"/>
                  <c:y val="0"/>
                </c:manualLayout>
              </c:layout>
              <c:showVal val="1"/>
              <c:showSerName val="1"/>
              <c:separator>
</c:separator>
            </c:dLbl>
            <c:dLbl>
              <c:idx val="3"/>
              <c:layout>
                <c:manualLayout>
                  <c:x val="-2.8537455410225985E-2"/>
                  <c:y val="0"/>
                </c:manualLayout>
              </c:layout>
              <c:showVal val="1"/>
              <c:showSerName val="1"/>
              <c:separator>
</c:separator>
            </c:dLbl>
            <c:dLbl>
              <c:idx val="4"/>
              <c:layout>
                <c:manualLayout>
                  <c:x val="-2.2195798652398055E-2"/>
                  <c:y val="0"/>
                </c:manualLayout>
              </c:layout>
              <c:showVal val="1"/>
              <c:showSerName val="1"/>
              <c:separator>
</c:separator>
            </c:dLbl>
            <c:showVal val="1"/>
            <c:showSerName val="1"/>
            <c:separator>
</c:separator>
          </c:dLbls>
          <c:cat>
            <c:strRef>
              <c:f>Sheet1!$A$60:$A$64</c:f>
              <c:strCache>
                <c:ptCount val="5"/>
                <c:pt idx="0">
                  <c:v>Very good</c:v>
                </c:pt>
                <c:pt idx="1">
                  <c:v>Good</c:v>
                </c:pt>
                <c:pt idx="2">
                  <c:v>Bad</c:v>
                </c:pt>
                <c:pt idx="3">
                  <c:v>Very bad </c:v>
                </c:pt>
                <c:pt idx="4">
                  <c:v>No answer  </c:v>
                </c:pt>
              </c:strCache>
            </c:strRef>
          </c:cat>
          <c:val>
            <c:numRef>
              <c:f>Sheet1!$B$60:$B$64</c:f>
              <c:numCache>
                <c:formatCode>General</c:formatCode>
                <c:ptCount val="5"/>
                <c:pt idx="0">
                  <c:v>12.5</c:v>
                </c:pt>
                <c:pt idx="1">
                  <c:v>44.9</c:v>
                </c:pt>
                <c:pt idx="2">
                  <c:v>25.4</c:v>
                </c:pt>
                <c:pt idx="3">
                  <c:v>16</c:v>
                </c:pt>
                <c:pt idx="4">
                  <c:v>1.2</c:v>
                </c:pt>
              </c:numCache>
            </c:numRef>
          </c:val>
        </c:ser>
        <c:ser>
          <c:idx val="1"/>
          <c:order val="1"/>
          <c:tx>
            <c:strRef>
              <c:f>Sheet1!$C$59</c:f>
              <c:strCache>
                <c:ptCount val="1"/>
                <c:pt idx="0">
                  <c:v>West Bank</c:v>
                </c:pt>
              </c:strCache>
            </c:strRef>
          </c:tx>
          <c:dLbls>
            <c:dLbl>
              <c:idx val="0"/>
              <c:tx>
                <c:rich>
                  <a:bodyPr/>
                  <a:lstStyle/>
                  <a:p>
                    <a:r>
                      <a:rPr lang="en-US"/>
                      <a:t>W.B
10.8</a:t>
                    </a:r>
                  </a:p>
                </c:rich>
              </c:tx>
              <c:showVal val="1"/>
              <c:showSerName val="1"/>
              <c:separator>
</c:separator>
            </c:dLbl>
            <c:dLbl>
              <c:idx val="1"/>
              <c:tx>
                <c:rich>
                  <a:bodyPr/>
                  <a:lstStyle/>
                  <a:p>
                    <a:r>
                      <a:rPr lang="en-US"/>
                      <a:t>W.B
48.5</a:t>
                    </a:r>
                  </a:p>
                </c:rich>
              </c:tx>
              <c:showVal val="1"/>
              <c:showSerName val="1"/>
              <c:separator>
</c:separator>
            </c:dLbl>
            <c:dLbl>
              <c:idx val="2"/>
              <c:layout>
                <c:manualLayout>
                  <c:x val="5.8131182077047706E-17"/>
                  <c:y val="-1.7137955957342414E-2"/>
                </c:manualLayout>
              </c:layout>
              <c:tx>
                <c:rich>
                  <a:bodyPr/>
                  <a:lstStyle/>
                  <a:p>
                    <a:r>
                      <a:rPr lang="en-US"/>
                      <a:t>W.B
24</a:t>
                    </a:r>
                  </a:p>
                </c:rich>
              </c:tx>
              <c:showVal val="1"/>
              <c:showSerName val="1"/>
              <c:separator>
</c:separator>
            </c:dLbl>
            <c:dLbl>
              <c:idx val="3"/>
              <c:tx>
                <c:rich>
                  <a:bodyPr/>
                  <a:lstStyle/>
                  <a:p>
                    <a:r>
                      <a:rPr lang="en-US"/>
                      <a:t>W.B
15</a:t>
                    </a:r>
                  </a:p>
                </c:rich>
              </c:tx>
              <c:showVal val="1"/>
              <c:showSerName val="1"/>
              <c:separator>
</c:separator>
            </c:dLbl>
            <c:dLbl>
              <c:idx val="4"/>
              <c:tx>
                <c:rich>
                  <a:bodyPr/>
                  <a:lstStyle/>
                  <a:p>
                    <a:r>
                      <a:rPr lang="en-US"/>
                      <a:t>W.B
1.7</a:t>
                    </a:r>
                  </a:p>
                </c:rich>
              </c:tx>
              <c:showVal val="1"/>
              <c:showSerName val="1"/>
              <c:separator>
</c:separator>
            </c:dLbl>
            <c:showVal val="1"/>
            <c:showSerName val="1"/>
            <c:separator>
</c:separator>
          </c:dLbls>
          <c:cat>
            <c:strRef>
              <c:f>Sheet1!$A$60:$A$64</c:f>
              <c:strCache>
                <c:ptCount val="5"/>
                <c:pt idx="0">
                  <c:v>Very good</c:v>
                </c:pt>
                <c:pt idx="1">
                  <c:v>Good</c:v>
                </c:pt>
                <c:pt idx="2">
                  <c:v>Bad</c:v>
                </c:pt>
                <c:pt idx="3">
                  <c:v>Very bad </c:v>
                </c:pt>
                <c:pt idx="4">
                  <c:v>No answer  </c:v>
                </c:pt>
              </c:strCache>
            </c:strRef>
          </c:cat>
          <c:val>
            <c:numRef>
              <c:f>Sheet1!$C$60:$C$64</c:f>
              <c:numCache>
                <c:formatCode>General</c:formatCode>
                <c:ptCount val="5"/>
                <c:pt idx="0">
                  <c:v>10.8</c:v>
                </c:pt>
                <c:pt idx="1">
                  <c:v>48.5</c:v>
                </c:pt>
                <c:pt idx="2">
                  <c:v>24</c:v>
                </c:pt>
                <c:pt idx="3">
                  <c:v>15</c:v>
                </c:pt>
                <c:pt idx="4">
                  <c:v>1.7</c:v>
                </c:pt>
              </c:numCache>
            </c:numRef>
          </c:val>
        </c:ser>
        <c:ser>
          <c:idx val="2"/>
          <c:order val="2"/>
          <c:tx>
            <c:strRef>
              <c:f>Sheet1!$D$59</c:f>
              <c:strCache>
                <c:ptCount val="1"/>
                <c:pt idx="0">
                  <c:v>Gaza</c:v>
                </c:pt>
              </c:strCache>
            </c:strRef>
          </c:tx>
          <c:dLbls>
            <c:dLbl>
              <c:idx val="0"/>
              <c:layout>
                <c:manualLayout>
                  <c:x val="2.6952041220768941E-2"/>
                  <c:y val="3.4275911914684915E-3"/>
                </c:manualLayout>
              </c:layout>
              <c:showVal val="1"/>
              <c:showSerName val="1"/>
              <c:separator>
</c:separator>
            </c:dLbl>
            <c:dLbl>
              <c:idx val="1"/>
              <c:layout>
                <c:manualLayout>
                  <c:x val="1.6441312190557951E-2"/>
                  <c:y val="0"/>
                </c:manualLayout>
              </c:layout>
              <c:showVal val="1"/>
              <c:showSerName val="1"/>
              <c:separator>
</c:separator>
            </c:dLbl>
            <c:dLbl>
              <c:idx val="2"/>
              <c:layout>
                <c:manualLayout>
                  <c:x val="2.8537455410225985E-2"/>
                  <c:y val="-6.283844592849981E-17"/>
                </c:manualLayout>
              </c:layout>
              <c:showVal val="1"/>
              <c:showSerName val="1"/>
              <c:separator>
</c:separator>
            </c:dLbl>
            <c:dLbl>
              <c:idx val="3"/>
              <c:layout>
                <c:manualLayout>
                  <c:x val="2.9183421609062583E-2"/>
                  <c:y val="0"/>
                </c:manualLayout>
              </c:layout>
              <c:showVal val="1"/>
              <c:showSerName val="1"/>
              <c:separator>
</c:separator>
            </c:dLbl>
            <c:dLbl>
              <c:idx val="4"/>
              <c:layout>
                <c:manualLayout>
                  <c:x val="2.2195798652397951E-2"/>
                  <c:y val="0"/>
                </c:manualLayout>
              </c:layout>
              <c:showVal val="1"/>
              <c:showSerName val="1"/>
              <c:separator>
</c:separator>
            </c:dLbl>
            <c:txPr>
              <a:bodyPr/>
              <a:lstStyle/>
              <a:p>
                <a:pPr>
                  <a:defRPr sz="900"/>
                </a:pPr>
                <a:endParaRPr lang="en-US"/>
              </a:p>
            </c:txPr>
            <c:showVal val="1"/>
            <c:showSerName val="1"/>
            <c:separator>
</c:separator>
          </c:dLbls>
          <c:cat>
            <c:strRef>
              <c:f>Sheet1!$A$60:$A$64</c:f>
              <c:strCache>
                <c:ptCount val="5"/>
                <c:pt idx="0">
                  <c:v>Very good</c:v>
                </c:pt>
                <c:pt idx="1">
                  <c:v>Good</c:v>
                </c:pt>
                <c:pt idx="2">
                  <c:v>Bad</c:v>
                </c:pt>
                <c:pt idx="3">
                  <c:v>Very bad </c:v>
                </c:pt>
                <c:pt idx="4">
                  <c:v>No answer  </c:v>
                </c:pt>
              </c:strCache>
            </c:strRef>
          </c:cat>
          <c:val>
            <c:numRef>
              <c:f>Sheet1!$D$60:$D$64</c:f>
              <c:numCache>
                <c:formatCode>General</c:formatCode>
                <c:ptCount val="5"/>
                <c:pt idx="0">
                  <c:v>15.3</c:v>
                </c:pt>
                <c:pt idx="1">
                  <c:v>38.9</c:v>
                </c:pt>
                <c:pt idx="2">
                  <c:v>27.8</c:v>
                </c:pt>
                <c:pt idx="3">
                  <c:v>17.8</c:v>
                </c:pt>
                <c:pt idx="4">
                  <c:v>0.2</c:v>
                </c:pt>
              </c:numCache>
            </c:numRef>
          </c:val>
        </c:ser>
        <c:dLbls>
          <c:showVal val="1"/>
        </c:dLbls>
        <c:axId val="70154112"/>
        <c:axId val="70155648"/>
      </c:barChart>
      <c:catAx>
        <c:axId val="70154112"/>
        <c:scaling>
          <c:orientation val="minMax"/>
        </c:scaling>
        <c:axPos val="b"/>
        <c:tickLblPos val="nextTo"/>
        <c:txPr>
          <a:bodyPr/>
          <a:lstStyle/>
          <a:p>
            <a:pPr>
              <a:defRPr b="1"/>
            </a:pPr>
            <a:endParaRPr lang="en-US"/>
          </a:p>
        </c:txPr>
        <c:crossAx val="70155648"/>
        <c:crosses val="autoZero"/>
        <c:auto val="1"/>
        <c:lblAlgn val="ctr"/>
        <c:lblOffset val="100"/>
      </c:catAx>
      <c:valAx>
        <c:axId val="70155648"/>
        <c:scaling>
          <c:orientation val="minMax"/>
        </c:scaling>
        <c:axPos val="l"/>
        <c:majorGridlines/>
        <c:numFmt formatCode="General" sourceLinked="1"/>
        <c:tickLblPos val="nextTo"/>
        <c:crossAx val="7015411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Perception on</a:t>
            </a:r>
            <a:r>
              <a:rPr lang="en-US" sz="1100" baseline="0">
                <a:latin typeface="Garamond" pitchFamily="18" charset="0"/>
              </a:rPr>
              <a:t> the </a:t>
            </a:r>
            <a:r>
              <a:rPr lang="en-US" sz="1100">
                <a:latin typeface="Garamond" pitchFamily="18" charset="0"/>
              </a:rPr>
              <a:t>Topics that should be a priority for the PNA</a:t>
            </a:r>
          </a:p>
        </c:rich>
      </c:tx>
    </c:title>
    <c:view3D>
      <c:rotX val="30"/>
      <c:perspective val="30"/>
    </c:view3D>
    <c:plotArea>
      <c:layout>
        <c:manualLayout>
          <c:layoutTarget val="inner"/>
          <c:xMode val="edge"/>
          <c:yMode val="edge"/>
          <c:x val="0.14438320209973751"/>
          <c:y val="0.28450123734533184"/>
          <c:w val="0.7638168786593994"/>
          <c:h val="0.66429372328459091"/>
        </c:manualLayout>
      </c:layout>
      <c:pie3DChart>
        <c:varyColors val="1"/>
        <c:ser>
          <c:idx val="0"/>
          <c:order val="0"/>
          <c:tx>
            <c:strRef>
              <c:f>Sheet1!$B$77</c:f>
              <c:strCache>
                <c:ptCount val="1"/>
                <c:pt idx="0">
                  <c:v>Total</c:v>
                </c:pt>
              </c:strCache>
            </c:strRef>
          </c:tx>
          <c:explosion val="25"/>
          <c:dLbls>
            <c:dLbl>
              <c:idx val="0"/>
              <c:layout>
                <c:manualLayout>
                  <c:x val="0.10916180677648035"/>
                  <c:y val="1.6963528413910176E-2"/>
                </c:manualLayout>
              </c:layout>
              <c:dLblPos val="bestFit"/>
              <c:showVal val="1"/>
              <c:showCatName val="1"/>
              <c:separator>
</c:separator>
            </c:dLbl>
            <c:dLbl>
              <c:idx val="1"/>
              <c:layout>
                <c:manualLayout>
                  <c:x val="6.0818720918324798E-2"/>
                  <c:y val="4.7497879558948422E-2"/>
                </c:manualLayout>
              </c:layout>
              <c:dLblPos val="bestFit"/>
              <c:showVal val="1"/>
              <c:showCatName val="1"/>
              <c:separator>
</c:separator>
            </c:dLbl>
            <c:dLbl>
              <c:idx val="2"/>
              <c:layout>
                <c:manualLayout>
                  <c:x val="2.8070178885380638E-2"/>
                  <c:y val="4.7497879558948422E-2"/>
                </c:manualLayout>
              </c:layout>
              <c:dLblPos val="bestFit"/>
              <c:showVal val="1"/>
              <c:showCatName val="1"/>
              <c:separator>
</c:separator>
            </c:dLbl>
            <c:dLbl>
              <c:idx val="3"/>
              <c:layout>
                <c:manualLayout>
                  <c:x val="-0.17465889084236852"/>
                  <c:y val="1.2439777131500538E-16"/>
                </c:manualLayout>
              </c:layout>
              <c:dLblPos val="bestFit"/>
              <c:showVal val="1"/>
              <c:showCatName val="1"/>
              <c:separator>
</c:separator>
            </c:dLbl>
            <c:dLbl>
              <c:idx val="4"/>
              <c:layout>
                <c:manualLayout>
                  <c:x val="-3.1189087650422886E-2"/>
                  <c:y val="7.124681933842239E-2"/>
                </c:manualLayout>
              </c:layout>
              <c:dLblPos val="bestFit"/>
              <c:showVal val="1"/>
              <c:showCatName val="1"/>
              <c:separator>
</c:separator>
            </c:dLbl>
            <c:dLbl>
              <c:idx val="5"/>
              <c:layout>
                <c:manualLayout>
                  <c:x val="-0.14964785651793552"/>
                  <c:y val="0.12713898762654668"/>
                </c:manualLayout>
              </c:layout>
              <c:dLblPos val="bestFit"/>
              <c:showVal val="1"/>
              <c:showCatName val="1"/>
              <c:separator>
</c:separator>
            </c:dLbl>
            <c:dLbl>
              <c:idx val="6"/>
              <c:layout>
                <c:manualLayout>
                  <c:x val="-0.27291330005760184"/>
                  <c:y val="3.1676004441752441E-2"/>
                </c:manualLayout>
              </c:layout>
              <c:dLblPos val="bestFit"/>
              <c:showVal val="1"/>
              <c:showCatName val="1"/>
              <c:separator>
</c:separator>
            </c:dLbl>
            <c:dLblPos val="outEnd"/>
            <c:showVal val="1"/>
            <c:showCatName val="1"/>
            <c:separator>
</c:separator>
            <c:showLeaderLines val="1"/>
          </c:dLbls>
          <c:cat>
            <c:strRef>
              <c:f>Sheet1!$A$78:$A$84</c:f>
              <c:strCache>
                <c:ptCount val="7"/>
                <c:pt idx="0">
                  <c:v>Health </c:v>
                </c:pt>
                <c:pt idx="1">
                  <c:v>Education</c:v>
                </c:pt>
                <c:pt idx="2">
                  <c:v>Cost of living</c:v>
                </c:pt>
                <c:pt idx="3">
                  <c:v>Settler attacks </c:v>
                </c:pt>
                <c:pt idx="4">
                  <c:v>Reconstruction of the Gaza Strip </c:v>
                </c:pt>
                <c:pt idx="5">
                  <c:v>Enforcing the law </c:v>
                </c:pt>
                <c:pt idx="6">
                  <c:v>I don’t know \ no answer </c:v>
                </c:pt>
              </c:strCache>
            </c:strRef>
          </c:cat>
          <c:val>
            <c:numRef>
              <c:f>Sheet1!$B$78:$B$84</c:f>
              <c:numCache>
                <c:formatCode>General</c:formatCode>
                <c:ptCount val="7"/>
                <c:pt idx="0">
                  <c:v>5.3</c:v>
                </c:pt>
                <c:pt idx="1">
                  <c:v>10.4</c:v>
                </c:pt>
                <c:pt idx="2">
                  <c:v>27.4</c:v>
                </c:pt>
                <c:pt idx="3">
                  <c:v>14.8</c:v>
                </c:pt>
                <c:pt idx="4">
                  <c:v>21.4</c:v>
                </c:pt>
                <c:pt idx="5">
                  <c:v>20.3</c:v>
                </c:pt>
                <c:pt idx="6">
                  <c:v>0.4</c:v>
                </c:pt>
              </c:numCache>
            </c:numRef>
          </c:val>
        </c:ser>
        <c:ser>
          <c:idx val="1"/>
          <c:order val="1"/>
          <c:tx>
            <c:strRef>
              <c:f>Sheet1!$C$77</c:f>
              <c:strCache>
                <c:ptCount val="1"/>
                <c:pt idx="0">
                  <c:v>West Bank</c:v>
                </c:pt>
              </c:strCache>
            </c:strRef>
          </c:tx>
          <c:explosion val="25"/>
          <c:cat>
            <c:strRef>
              <c:f>Sheet1!$A$78:$A$84</c:f>
              <c:strCache>
                <c:ptCount val="7"/>
                <c:pt idx="0">
                  <c:v>Health </c:v>
                </c:pt>
                <c:pt idx="1">
                  <c:v>Education</c:v>
                </c:pt>
                <c:pt idx="2">
                  <c:v>Cost of living</c:v>
                </c:pt>
                <c:pt idx="3">
                  <c:v>Settler attacks </c:v>
                </c:pt>
                <c:pt idx="4">
                  <c:v>Reconstruction of the Gaza Strip </c:v>
                </c:pt>
                <c:pt idx="5">
                  <c:v>Enforcing the law </c:v>
                </c:pt>
                <c:pt idx="6">
                  <c:v>I don’t know \ no answer </c:v>
                </c:pt>
              </c:strCache>
            </c:strRef>
          </c:cat>
          <c:val>
            <c:numRef>
              <c:f>Sheet1!$C$78:$C$84</c:f>
              <c:numCache>
                <c:formatCode>General</c:formatCode>
                <c:ptCount val="7"/>
                <c:pt idx="0">
                  <c:v>4.5</c:v>
                </c:pt>
                <c:pt idx="1">
                  <c:v>11.5</c:v>
                </c:pt>
                <c:pt idx="2">
                  <c:v>28.8</c:v>
                </c:pt>
                <c:pt idx="3">
                  <c:v>19.5</c:v>
                </c:pt>
                <c:pt idx="4">
                  <c:v>14.8</c:v>
                </c:pt>
                <c:pt idx="5">
                  <c:v>20.399999999999999</c:v>
                </c:pt>
                <c:pt idx="6">
                  <c:v>0.5</c:v>
                </c:pt>
              </c:numCache>
            </c:numRef>
          </c:val>
        </c:ser>
        <c:ser>
          <c:idx val="2"/>
          <c:order val="2"/>
          <c:tx>
            <c:strRef>
              <c:f>Sheet1!$D$77</c:f>
              <c:strCache>
                <c:ptCount val="1"/>
                <c:pt idx="0">
                  <c:v>Gaza</c:v>
                </c:pt>
              </c:strCache>
            </c:strRef>
          </c:tx>
          <c:explosion val="25"/>
          <c:cat>
            <c:strRef>
              <c:f>Sheet1!$A$78:$A$84</c:f>
              <c:strCache>
                <c:ptCount val="7"/>
                <c:pt idx="0">
                  <c:v>Health </c:v>
                </c:pt>
                <c:pt idx="1">
                  <c:v>Education</c:v>
                </c:pt>
                <c:pt idx="2">
                  <c:v>Cost of living</c:v>
                </c:pt>
                <c:pt idx="3">
                  <c:v>Settler attacks </c:v>
                </c:pt>
                <c:pt idx="4">
                  <c:v>Reconstruction of the Gaza Strip </c:v>
                </c:pt>
                <c:pt idx="5">
                  <c:v>Enforcing the law </c:v>
                </c:pt>
                <c:pt idx="6">
                  <c:v>I don’t know \ no answer </c:v>
                </c:pt>
              </c:strCache>
            </c:strRef>
          </c:cat>
          <c:val>
            <c:numRef>
              <c:f>Sheet1!$D$78:$D$84</c:f>
              <c:numCache>
                <c:formatCode>General</c:formatCode>
                <c:ptCount val="7"/>
                <c:pt idx="0">
                  <c:v>6.4</c:v>
                </c:pt>
                <c:pt idx="1">
                  <c:v>8.7000000000000011</c:v>
                </c:pt>
                <c:pt idx="2">
                  <c:v>24.9</c:v>
                </c:pt>
                <c:pt idx="3">
                  <c:v>7.1</c:v>
                </c:pt>
                <c:pt idx="4">
                  <c:v>32.4</c:v>
                </c:pt>
                <c:pt idx="5">
                  <c:v>20</c:v>
                </c:pt>
                <c:pt idx="6">
                  <c:v>0.5</c:v>
                </c:pt>
              </c:numCache>
            </c:numRef>
          </c:val>
        </c:ser>
      </c:pie3D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view3D>
      <c:rAngAx val="1"/>
    </c:view3D>
    <c:plotArea>
      <c:layout>
        <c:manualLayout>
          <c:layoutTarget val="inner"/>
          <c:xMode val="edge"/>
          <c:yMode val="edge"/>
          <c:x val="4.6735786985902784E-2"/>
          <c:y val="6.0312151432277777E-2"/>
          <c:w val="0.93667296112872767"/>
          <c:h val="0.8555256091414597"/>
        </c:manualLayout>
      </c:layout>
      <c:bar3DChart>
        <c:barDir val="col"/>
        <c:grouping val="stacked"/>
        <c:ser>
          <c:idx val="0"/>
          <c:order val="0"/>
          <c:tx>
            <c:strRef>
              <c:f>Sheet1!$A$98</c:f>
              <c:strCache>
                <c:ptCount val="1"/>
                <c:pt idx="0">
                  <c:v>Dissolving the PNA is necessary</c:v>
                </c:pt>
              </c:strCache>
            </c:strRef>
          </c:tx>
          <c:spPr>
            <a:solidFill>
              <a:schemeClr val="accent2">
                <a:lumMod val="40000"/>
                <a:lumOff val="60000"/>
              </a:schemeClr>
            </a:solidFill>
          </c:spPr>
          <c:dLbls>
            <c:showVal val="1"/>
            <c:showSerName val="1"/>
            <c:separator>
</c:separator>
          </c:dLbls>
          <c:cat>
            <c:strRef>
              <c:f>Sheet1!$B$97:$D$97</c:f>
              <c:strCache>
                <c:ptCount val="3"/>
                <c:pt idx="0">
                  <c:v>Total</c:v>
                </c:pt>
                <c:pt idx="1">
                  <c:v>West Bank</c:v>
                </c:pt>
                <c:pt idx="2">
                  <c:v>Gaza</c:v>
                </c:pt>
              </c:strCache>
            </c:strRef>
          </c:cat>
          <c:val>
            <c:numRef>
              <c:f>Sheet1!$B$98:$D$98</c:f>
              <c:numCache>
                <c:formatCode>General</c:formatCode>
                <c:ptCount val="3"/>
                <c:pt idx="0">
                  <c:v>23.7</c:v>
                </c:pt>
                <c:pt idx="1">
                  <c:v>26.4</c:v>
                </c:pt>
                <c:pt idx="2">
                  <c:v>19.100000000000001</c:v>
                </c:pt>
              </c:numCache>
            </c:numRef>
          </c:val>
        </c:ser>
        <c:ser>
          <c:idx val="1"/>
          <c:order val="1"/>
          <c:tx>
            <c:strRef>
              <c:f>Sheet1!$A$99</c:f>
              <c:strCache>
                <c:ptCount val="1"/>
                <c:pt idx="0">
                  <c:v>perpetuating and maintaining the PNA is a necessity</c:v>
                </c:pt>
              </c:strCache>
            </c:strRef>
          </c:tx>
          <c:spPr>
            <a:solidFill>
              <a:schemeClr val="accent3">
                <a:lumMod val="40000"/>
                <a:lumOff val="60000"/>
              </a:schemeClr>
            </a:solidFill>
          </c:spPr>
          <c:dLbls>
            <c:showVal val="1"/>
            <c:showSerName val="1"/>
            <c:separator>
</c:separator>
          </c:dLbls>
          <c:cat>
            <c:strRef>
              <c:f>Sheet1!$B$97:$D$97</c:f>
              <c:strCache>
                <c:ptCount val="3"/>
                <c:pt idx="0">
                  <c:v>Total</c:v>
                </c:pt>
                <c:pt idx="1">
                  <c:v>West Bank</c:v>
                </c:pt>
                <c:pt idx="2">
                  <c:v>Gaza</c:v>
                </c:pt>
              </c:strCache>
            </c:strRef>
          </c:cat>
          <c:val>
            <c:numRef>
              <c:f>Sheet1!$B$99:$D$99</c:f>
              <c:numCache>
                <c:formatCode>General</c:formatCode>
                <c:ptCount val="3"/>
                <c:pt idx="0">
                  <c:v>71.7</c:v>
                </c:pt>
                <c:pt idx="1">
                  <c:v>67.7</c:v>
                </c:pt>
                <c:pt idx="2">
                  <c:v>78.400000000000006</c:v>
                </c:pt>
              </c:numCache>
            </c:numRef>
          </c:val>
        </c:ser>
        <c:ser>
          <c:idx val="2"/>
          <c:order val="2"/>
          <c:tx>
            <c:strRef>
              <c:f>Sheet1!$A$100</c:f>
              <c:strCache>
                <c:ptCount val="1"/>
                <c:pt idx="0">
                  <c:v>I don’t know \ no answer</c:v>
                </c:pt>
              </c:strCache>
            </c:strRef>
          </c:tx>
          <c:spPr>
            <a:solidFill>
              <a:schemeClr val="accent1">
                <a:lumMod val="60000"/>
                <a:lumOff val="40000"/>
              </a:schemeClr>
            </a:solidFill>
          </c:spPr>
          <c:dLbls>
            <c:dLbl>
              <c:idx val="0"/>
              <c:layout>
                <c:manualLayout>
                  <c:x val="-1.9607843137254902E-2"/>
                  <c:y val="-7.1111111111111111E-2"/>
                </c:manualLayout>
              </c:layout>
              <c:showVal val="1"/>
              <c:showSerName val="1"/>
              <c:separator>
</c:separator>
            </c:dLbl>
            <c:dLbl>
              <c:idx val="1"/>
              <c:layout>
                <c:manualLayout>
                  <c:x val="-2.4132730015082957E-2"/>
                  <c:y val="-8.0000000000000043E-2"/>
                </c:manualLayout>
              </c:layout>
              <c:showVal val="1"/>
              <c:showSerName val="1"/>
              <c:separator>
</c:separator>
            </c:dLbl>
            <c:dLbl>
              <c:idx val="2"/>
              <c:layout>
                <c:manualLayout>
                  <c:x val="-2.2624434389140267E-2"/>
                  <c:y val="-6.5185185185185165E-2"/>
                </c:manualLayout>
              </c:layout>
              <c:showVal val="1"/>
              <c:showSerName val="1"/>
              <c:separator>
</c:separator>
            </c:dLbl>
            <c:showVal val="1"/>
            <c:showSerName val="1"/>
            <c:separator>
</c:separator>
          </c:dLbls>
          <c:cat>
            <c:strRef>
              <c:f>Sheet1!$B$97:$D$97</c:f>
              <c:strCache>
                <c:ptCount val="3"/>
                <c:pt idx="0">
                  <c:v>Total</c:v>
                </c:pt>
                <c:pt idx="1">
                  <c:v>West Bank</c:v>
                </c:pt>
                <c:pt idx="2">
                  <c:v>Gaza</c:v>
                </c:pt>
              </c:strCache>
            </c:strRef>
          </c:cat>
          <c:val>
            <c:numRef>
              <c:f>Sheet1!$B$100:$D$100</c:f>
              <c:numCache>
                <c:formatCode>General</c:formatCode>
                <c:ptCount val="3"/>
                <c:pt idx="0">
                  <c:v>4.5999999999999996</c:v>
                </c:pt>
                <c:pt idx="1">
                  <c:v>5.9</c:v>
                </c:pt>
                <c:pt idx="2">
                  <c:v>2.5</c:v>
                </c:pt>
              </c:numCache>
            </c:numRef>
          </c:val>
        </c:ser>
        <c:shape val="box"/>
        <c:axId val="70530176"/>
        <c:axId val="70531712"/>
        <c:axId val="0"/>
      </c:bar3DChart>
      <c:catAx>
        <c:axId val="70530176"/>
        <c:scaling>
          <c:orientation val="minMax"/>
        </c:scaling>
        <c:axPos val="b"/>
        <c:tickLblPos val="nextTo"/>
        <c:txPr>
          <a:bodyPr/>
          <a:lstStyle/>
          <a:p>
            <a:pPr>
              <a:defRPr b="1"/>
            </a:pPr>
            <a:endParaRPr lang="en-US"/>
          </a:p>
        </c:txPr>
        <c:crossAx val="70531712"/>
        <c:crosses val="autoZero"/>
        <c:auto val="1"/>
        <c:lblAlgn val="ctr"/>
        <c:lblOffset val="100"/>
      </c:catAx>
      <c:valAx>
        <c:axId val="70531712"/>
        <c:scaling>
          <c:orientation val="minMax"/>
        </c:scaling>
        <c:axPos val="l"/>
        <c:majorGridlines/>
        <c:numFmt formatCode="General" sourceLinked="1"/>
        <c:tickLblPos val="nextTo"/>
        <c:crossAx val="70530176"/>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Garamond" pitchFamily="18" charset="0"/>
              </a:defRPr>
            </a:pPr>
            <a:r>
              <a:rPr lang="en-US" sz="1100">
                <a:latin typeface="Garamond" pitchFamily="18" charset="0"/>
              </a:rPr>
              <a:t>Do you think that Prime Minister Dr. Rami Al-Hamdallah is doing a good, average, or a bad job as a Prime Minister? </a:t>
            </a:r>
          </a:p>
        </c:rich>
      </c:tx>
    </c:title>
    <c:plotArea>
      <c:layout>
        <c:manualLayout>
          <c:layoutTarget val="inner"/>
          <c:xMode val="edge"/>
          <c:yMode val="edge"/>
          <c:x val="0.35214848173519731"/>
          <c:y val="0.33763242426673817"/>
          <c:w val="0.34202124575068582"/>
          <c:h val="0.64866275353938463"/>
        </c:manualLayout>
      </c:layout>
      <c:pieChart>
        <c:varyColors val="1"/>
        <c:ser>
          <c:idx val="0"/>
          <c:order val="0"/>
          <c:tx>
            <c:strRef>
              <c:f>Sheet1!$B$118</c:f>
              <c:strCache>
                <c:ptCount val="1"/>
                <c:pt idx="0">
                  <c:v>Total</c:v>
                </c:pt>
              </c:strCache>
            </c:strRef>
          </c:tx>
          <c:explosion val="25"/>
          <c:dLbls>
            <c:dLbl>
              <c:idx val="0"/>
              <c:layout>
                <c:manualLayout>
                  <c:x val="5.4483541430192982E-2"/>
                  <c:y val="6.8535825545171333E-2"/>
                </c:manualLayout>
              </c:layout>
              <c:dLblPos val="bestFit"/>
              <c:showVal val="1"/>
              <c:showCatName val="1"/>
              <c:separator>
</c:separator>
            </c:dLbl>
            <c:dLbl>
              <c:idx val="1"/>
              <c:layout>
                <c:manualLayout>
                  <c:x val="8.0211880438895197E-2"/>
                  <c:y val="-3.738317757009358E-2"/>
                </c:manualLayout>
              </c:layout>
              <c:dLblPos val="bestFit"/>
              <c:showVal val="1"/>
              <c:showCatName val="1"/>
              <c:separator>
</c:separator>
            </c:dLbl>
            <c:dLbl>
              <c:idx val="2"/>
              <c:layout>
                <c:manualLayout>
                  <c:x val="-5.2970109723798717E-2"/>
                  <c:y val="2.1806853582554641E-2"/>
                </c:manualLayout>
              </c:layout>
              <c:dLblPos val="bestFit"/>
              <c:showVal val="1"/>
              <c:showCatName val="1"/>
              <c:separator>
</c:separator>
            </c:dLbl>
            <c:dLbl>
              <c:idx val="3"/>
              <c:layout>
                <c:manualLayout>
                  <c:x val="-7.5671585319712451E-2"/>
                  <c:y val="5.6074766355140193E-2"/>
                </c:manualLayout>
              </c:layout>
              <c:dLblPos val="bestFit"/>
              <c:showVal val="1"/>
              <c:showCatName val="1"/>
              <c:separator>
</c:separator>
            </c:dLbl>
            <c:dLblPos val="outEnd"/>
            <c:showVal val="1"/>
            <c:showCatName val="1"/>
            <c:separator>
</c:separator>
            <c:showLeaderLines val="1"/>
          </c:dLbls>
          <c:cat>
            <c:strRef>
              <c:f>Sheet1!$A$119:$A$122</c:f>
              <c:strCache>
                <c:ptCount val="4"/>
                <c:pt idx="0">
                  <c:v>Good </c:v>
                </c:pt>
                <c:pt idx="1">
                  <c:v>Average</c:v>
                </c:pt>
                <c:pt idx="2">
                  <c:v>Bad</c:v>
                </c:pt>
                <c:pt idx="3">
                  <c:v>I don’t know  \ no answer </c:v>
                </c:pt>
              </c:strCache>
            </c:strRef>
          </c:cat>
          <c:val>
            <c:numRef>
              <c:f>Sheet1!$B$119:$B$122</c:f>
              <c:numCache>
                <c:formatCode>General</c:formatCode>
                <c:ptCount val="4"/>
                <c:pt idx="0">
                  <c:v>24.6</c:v>
                </c:pt>
                <c:pt idx="1">
                  <c:v>37.6</c:v>
                </c:pt>
                <c:pt idx="2">
                  <c:v>30.8</c:v>
                </c:pt>
                <c:pt idx="3">
                  <c:v>7</c:v>
                </c:pt>
              </c:numCache>
            </c:numRef>
          </c:val>
        </c:ser>
        <c:ser>
          <c:idx val="1"/>
          <c:order val="1"/>
          <c:tx>
            <c:strRef>
              <c:f>Sheet1!$C$118</c:f>
              <c:strCache>
                <c:ptCount val="1"/>
                <c:pt idx="0">
                  <c:v>West Bank</c:v>
                </c:pt>
              </c:strCache>
            </c:strRef>
          </c:tx>
          <c:explosion val="25"/>
          <c:cat>
            <c:strRef>
              <c:f>Sheet1!$A$119:$A$122</c:f>
              <c:strCache>
                <c:ptCount val="4"/>
                <c:pt idx="0">
                  <c:v>Good </c:v>
                </c:pt>
                <c:pt idx="1">
                  <c:v>Average</c:v>
                </c:pt>
                <c:pt idx="2">
                  <c:v>Bad</c:v>
                </c:pt>
                <c:pt idx="3">
                  <c:v>I don’t know  \ no answer </c:v>
                </c:pt>
              </c:strCache>
            </c:strRef>
          </c:cat>
          <c:val>
            <c:numRef>
              <c:f>Sheet1!$C$119:$C$122</c:f>
              <c:numCache>
                <c:formatCode>General</c:formatCode>
                <c:ptCount val="4"/>
                <c:pt idx="0">
                  <c:v>29.1</c:v>
                </c:pt>
                <c:pt idx="1">
                  <c:v>37</c:v>
                </c:pt>
                <c:pt idx="2">
                  <c:v>24.3</c:v>
                </c:pt>
                <c:pt idx="3">
                  <c:v>9.6</c:v>
                </c:pt>
              </c:numCache>
            </c:numRef>
          </c:val>
        </c:ser>
        <c:ser>
          <c:idx val="2"/>
          <c:order val="2"/>
          <c:tx>
            <c:strRef>
              <c:f>Sheet1!$D$118</c:f>
              <c:strCache>
                <c:ptCount val="1"/>
                <c:pt idx="0">
                  <c:v>Gaza</c:v>
                </c:pt>
              </c:strCache>
            </c:strRef>
          </c:tx>
          <c:explosion val="25"/>
          <c:cat>
            <c:strRef>
              <c:f>Sheet1!$A$119:$A$122</c:f>
              <c:strCache>
                <c:ptCount val="4"/>
                <c:pt idx="0">
                  <c:v>Good </c:v>
                </c:pt>
                <c:pt idx="1">
                  <c:v>Average</c:v>
                </c:pt>
                <c:pt idx="2">
                  <c:v>Bad</c:v>
                </c:pt>
                <c:pt idx="3">
                  <c:v>I don’t know  \ no answer </c:v>
                </c:pt>
              </c:strCache>
            </c:strRef>
          </c:cat>
          <c:val>
            <c:numRef>
              <c:f>Sheet1!$D$119:$D$122</c:f>
              <c:numCache>
                <c:formatCode>General</c:formatCode>
                <c:ptCount val="4"/>
                <c:pt idx="0">
                  <c:v>17.100000000000001</c:v>
                </c:pt>
                <c:pt idx="1">
                  <c:v>38.700000000000003</c:v>
                </c:pt>
                <c:pt idx="2">
                  <c:v>41.6</c:v>
                </c:pt>
                <c:pt idx="3">
                  <c:v>2.6</c:v>
                </c:pt>
              </c:numCache>
            </c:numRef>
          </c:val>
        </c:ser>
        <c:firstSliceAng val="0"/>
      </c:pieChart>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100">
                <a:latin typeface="Garamond" pitchFamily="18" charset="0"/>
              </a:defRPr>
            </a:pPr>
            <a:r>
              <a:rPr lang="en-US" sz="1100">
                <a:latin typeface="Garamond" pitchFamily="18" charset="0"/>
              </a:rPr>
              <a:t>Evaluation</a:t>
            </a:r>
            <a:r>
              <a:rPr lang="en-US" sz="1100" baseline="0">
                <a:latin typeface="Garamond" pitchFamily="18" charset="0"/>
              </a:rPr>
              <a:t> of the </a:t>
            </a:r>
            <a:r>
              <a:rPr lang="en-US" sz="1100">
                <a:latin typeface="Garamond" pitchFamily="18" charset="0"/>
              </a:rPr>
              <a:t>performance of the current government headed by Rami  al-Hamdallah Compared  to previous governments? </a:t>
            </a:r>
          </a:p>
        </c:rich>
      </c:tx>
    </c:title>
    <c:view3D>
      <c:rAngAx val="1"/>
    </c:view3D>
    <c:plotArea>
      <c:layout>
        <c:manualLayout>
          <c:layoutTarget val="inner"/>
          <c:xMode val="edge"/>
          <c:yMode val="edge"/>
          <c:x val="5.5375698230029004E-2"/>
          <c:y val="0.25411277929637038"/>
          <c:w val="0.92112002826569761"/>
          <c:h val="0.63771945929038776"/>
        </c:manualLayout>
      </c:layout>
      <c:bar3DChart>
        <c:barDir val="col"/>
        <c:grouping val="clustered"/>
        <c:ser>
          <c:idx val="0"/>
          <c:order val="0"/>
          <c:tx>
            <c:strRef>
              <c:f>Sheet1!$A$139</c:f>
              <c:strCache>
                <c:ptCount val="1"/>
                <c:pt idx="0">
                  <c:v>It’s performance has become better</c:v>
                </c:pt>
              </c:strCache>
            </c:strRef>
          </c:tx>
          <c:spPr>
            <a:solidFill>
              <a:schemeClr val="accent3">
                <a:lumMod val="40000"/>
                <a:lumOff val="60000"/>
              </a:schemeClr>
            </a:solidFill>
          </c:spPr>
          <c:dLbls>
            <c:dLbl>
              <c:idx val="0"/>
              <c:layout>
                <c:manualLayout>
                  <c:x val="-1.4064535134291469E-17"/>
                  <c:y val="0.27906969930545206"/>
                </c:manualLayout>
              </c:layout>
              <c:tx>
                <c:rich>
                  <a:bodyPr/>
                  <a:lstStyle/>
                  <a:p>
                    <a:r>
                      <a:rPr lang="en-US"/>
                      <a:t>has become better
23.1</a:t>
                    </a:r>
                  </a:p>
                </c:rich>
              </c:tx>
              <c:showVal val="1"/>
              <c:showSerName val="1"/>
              <c:separator>
</c:separator>
            </c:dLbl>
            <c:dLbl>
              <c:idx val="1"/>
              <c:layout>
                <c:manualLayout>
                  <c:x val="5.6258140537165752E-17"/>
                  <c:y val="0.300775120362542"/>
                </c:manualLayout>
              </c:layout>
              <c:tx>
                <c:rich>
                  <a:bodyPr/>
                  <a:lstStyle/>
                  <a:p>
                    <a:r>
                      <a:rPr lang="en-US"/>
                      <a:t>has become better
27.6</a:t>
                    </a:r>
                  </a:p>
                </c:rich>
              </c:tx>
              <c:showVal val="1"/>
              <c:showSerName val="1"/>
              <c:separator>
</c:separator>
            </c:dLbl>
            <c:dLbl>
              <c:idx val="2"/>
              <c:layout>
                <c:manualLayout>
                  <c:x val="0"/>
                  <c:y val="0.20155033838727052"/>
                </c:manualLayout>
              </c:layout>
              <c:tx>
                <c:rich>
                  <a:bodyPr/>
                  <a:lstStyle/>
                  <a:p>
                    <a:r>
                      <a:rPr lang="en-US"/>
                      <a:t>has become better
15.6</a:t>
                    </a:r>
                  </a:p>
                </c:rich>
              </c:tx>
              <c:showVal val="1"/>
              <c:showSerName val="1"/>
              <c:separator>
</c:separator>
            </c:dLbl>
            <c:txPr>
              <a:bodyPr rot="-5400000" vert="horz"/>
              <a:lstStyle/>
              <a:p>
                <a:pPr>
                  <a:defRPr/>
                </a:pPr>
                <a:endParaRPr lang="en-US"/>
              </a:p>
            </c:txPr>
            <c:showVal val="1"/>
            <c:showSerName val="1"/>
            <c:separator>
</c:separator>
          </c:dLbls>
          <c:cat>
            <c:strRef>
              <c:f>Sheet1!$B$138:$D$138</c:f>
              <c:strCache>
                <c:ptCount val="3"/>
                <c:pt idx="0">
                  <c:v>Total</c:v>
                </c:pt>
                <c:pt idx="1">
                  <c:v>West Bank</c:v>
                </c:pt>
                <c:pt idx="2">
                  <c:v>Gaza</c:v>
                </c:pt>
              </c:strCache>
            </c:strRef>
          </c:cat>
          <c:val>
            <c:numRef>
              <c:f>Sheet1!$B$139:$D$139</c:f>
              <c:numCache>
                <c:formatCode>General</c:formatCode>
                <c:ptCount val="3"/>
                <c:pt idx="0">
                  <c:v>23.1</c:v>
                </c:pt>
                <c:pt idx="1">
                  <c:v>27.6</c:v>
                </c:pt>
                <c:pt idx="2">
                  <c:v>15.6</c:v>
                </c:pt>
              </c:numCache>
            </c:numRef>
          </c:val>
        </c:ser>
        <c:ser>
          <c:idx val="1"/>
          <c:order val="1"/>
          <c:tx>
            <c:strRef>
              <c:f>Sheet1!$A$140</c:f>
              <c:strCache>
                <c:ptCount val="1"/>
                <c:pt idx="0">
                  <c:v>Didn’t change</c:v>
                </c:pt>
              </c:strCache>
            </c:strRef>
          </c:tx>
          <c:dLbls>
            <c:dLbl>
              <c:idx val="0"/>
              <c:layout>
                <c:manualLayout>
                  <c:x val="1.0740314537782901E-2"/>
                  <c:y val="-1.2403097746908903E-2"/>
                </c:manualLayout>
              </c:layout>
              <c:showVal val="1"/>
              <c:showSerName val="1"/>
              <c:separator>
</c:separator>
            </c:dLbl>
            <c:dLbl>
              <c:idx val="1"/>
              <c:layout>
                <c:manualLayout>
                  <c:x val="1.3808975834292312E-2"/>
                  <c:y val="-6.2015488734544792E-3"/>
                </c:manualLayout>
              </c:layout>
              <c:showVal val="1"/>
              <c:showSerName val="1"/>
              <c:separator>
</c:separator>
            </c:dLbl>
            <c:dLbl>
              <c:idx val="2"/>
              <c:layout>
                <c:manualLayout>
                  <c:x val="9.2059838895282246E-3"/>
                  <c:y val="-1.8604646620363423E-2"/>
                </c:manualLayout>
              </c:layout>
              <c:showVal val="1"/>
              <c:showSerName val="1"/>
              <c:separator>
</c:separator>
            </c:dLbl>
            <c:showVal val="1"/>
            <c:showSerName val="1"/>
            <c:separator>
</c:separator>
          </c:dLbls>
          <c:cat>
            <c:strRef>
              <c:f>Sheet1!$B$138:$D$138</c:f>
              <c:strCache>
                <c:ptCount val="3"/>
                <c:pt idx="0">
                  <c:v>Total</c:v>
                </c:pt>
                <c:pt idx="1">
                  <c:v>West Bank</c:v>
                </c:pt>
                <c:pt idx="2">
                  <c:v>Gaza</c:v>
                </c:pt>
              </c:strCache>
            </c:strRef>
          </c:cat>
          <c:val>
            <c:numRef>
              <c:f>Sheet1!$B$140:$D$140</c:f>
              <c:numCache>
                <c:formatCode>General</c:formatCode>
                <c:ptCount val="3"/>
                <c:pt idx="0">
                  <c:v>43.3</c:v>
                </c:pt>
                <c:pt idx="1">
                  <c:v>41.8</c:v>
                </c:pt>
                <c:pt idx="2">
                  <c:v>45.8</c:v>
                </c:pt>
              </c:numCache>
            </c:numRef>
          </c:val>
        </c:ser>
        <c:ser>
          <c:idx val="2"/>
          <c:order val="2"/>
          <c:tx>
            <c:strRef>
              <c:f>Sheet1!$A$141</c:f>
              <c:strCache>
                <c:ptCount val="1"/>
                <c:pt idx="0">
                  <c:v>It’s performance has become worse</c:v>
                </c:pt>
              </c:strCache>
            </c:strRef>
          </c:tx>
          <c:spPr>
            <a:solidFill>
              <a:schemeClr val="accent2">
                <a:lumMod val="20000"/>
                <a:lumOff val="80000"/>
              </a:schemeClr>
            </a:solidFill>
          </c:spPr>
          <c:dLbls>
            <c:dLbl>
              <c:idx val="0"/>
              <c:layout>
                <c:manualLayout>
                  <c:x val="1.5343306482546708E-3"/>
                  <c:y val="0.27906969930545195"/>
                </c:manualLayout>
              </c:layout>
              <c:tx>
                <c:rich>
                  <a:bodyPr/>
                  <a:lstStyle/>
                  <a:p>
                    <a:r>
                      <a:rPr lang="en-US"/>
                      <a:t>has become worse
26.4</a:t>
                    </a:r>
                  </a:p>
                </c:rich>
              </c:tx>
              <c:showVal val="1"/>
              <c:showSerName val="1"/>
              <c:separator>
</c:separator>
            </c:dLbl>
            <c:dLbl>
              <c:idx val="1"/>
              <c:layout>
                <c:manualLayout>
                  <c:x val="0"/>
                  <c:y val="0.27286815043199625"/>
                </c:manualLayout>
              </c:layout>
              <c:tx>
                <c:rich>
                  <a:bodyPr/>
                  <a:lstStyle/>
                  <a:p>
                    <a:r>
                      <a:rPr lang="en-US"/>
                      <a:t>has become worse
20.7</a:t>
                    </a:r>
                  </a:p>
                </c:rich>
              </c:tx>
              <c:showVal val="1"/>
              <c:showSerName val="1"/>
              <c:separator>
</c:separator>
            </c:dLbl>
            <c:dLbl>
              <c:idx val="2"/>
              <c:layout>
                <c:manualLayout>
                  <c:x val="0"/>
                  <c:y val="0.39069757902763197"/>
                </c:manualLayout>
              </c:layout>
              <c:tx>
                <c:rich>
                  <a:bodyPr/>
                  <a:lstStyle/>
                  <a:p>
                    <a:r>
                      <a:rPr lang="en-US"/>
                      <a:t>has become worse
35.8</a:t>
                    </a:r>
                  </a:p>
                </c:rich>
              </c:tx>
              <c:showVal val="1"/>
              <c:showSerName val="1"/>
              <c:separator>
</c:separator>
            </c:dLbl>
            <c:txPr>
              <a:bodyPr rot="-5400000" vert="horz"/>
              <a:lstStyle/>
              <a:p>
                <a:pPr>
                  <a:defRPr/>
                </a:pPr>
                <a:endParaRPr lang="en-US"/>
              </a:p>
            </c:txPr>
            <c:showVal val="1"/>
            <c:showSerName val="1"/>
            <c:separator>
</c:separator>
          </c:dLbls>
          <c:cat>
            <c:strRef>
              <c:f>Sheet1!$B$138:$D$138</c:f>
              <c:strCache>
                <c:ptCount val="3"/>
                <c:pt idx="0">
                  <c:v>Total</c:v>
                </c:pt>
                <c:pt idx="1">
                  <c:v>West Bank</c:v>
                </c:pt>
                <c:pt idx="2">
                  <c:v>Gaza</c:v>
                </c:pt>
              </c:strCache>
            </c:strRef>
          </c:cat>
          <c:val>
            <c:numRef>
              <c:f>Sheet1!$B$141:$D$141</c:f>
              <c:numCache>
                <c:formatCode>General</c:formatCode>
                <c:ptCount val="3"/>
                <c:pt idx="0">
                  <c:v>26.4</c:v>
                </c:pt>
                <c:pt idx="1">
                  <c:v>20.7</c:v>
                </c:pt>
                <c:pt idx="2">
                  <c:v>35.800000000000004</c:v>
                </c:pt>
              </c:numCache>
            </c:numRef>
          </c:val>
        </c:ser>
        <c:ser>
          <c:idx val="3"/>
          <c:order val="3"/>
          <c:tx>
            <c:strRef>
              <c:f>Sheet1!$A$142</c:f>
              <c:strCache>
                <c:ptCount val="1"/>
                <c:pt idx="0">
                  <c:v>I don’t know  \ no answer </c:v>
                </c:pt>
              </c:strCache>
            </c:strRef>
          </c:tx>
          <c:dLbls>
            <c:dLbl>
              <c:idx val="0"/>
              <c:layout>
                <c:manualLayout>
                  <c:x val="2.1754725353723182E-2"/>
                  <c:y val="6.2010597150056104E-3"/>
                </c:manualLayout>
              </c:layout>
              <c:spPr/>
              <c:txPr>
                <a:bodyPr rot="-5400000" vert="horz"/>
                <a:lstStyle/>
                <a:p>
                  <a:pPr>
                    <a:defRPr sz="900"/>
                  </a:pPr>
                  <a:endParaRPr lang="en-US"/>
                </a:p>
              </c:txPr>
              <c:showVal val="1"/>
              <c:showSerName val="1"/>
              <c:separator>
</c:separator>
            </c:dLbl>
            <c:dLbl>
              <c:idx val="1"/>
              <c:layout>
                <c:manualLayout>
                  <c:x val="2.1480629075565801E-2"/>
                  <c:y val="0"/>
                </c:manualLayout>
              </c:layout>
              <c:spPr/>
              <c:txPr>
                <a:bodyPr rot="-5400000" vert="horz"/>
                <a:lstStyle/>
                <a:p>
                  <a:pPr>
                    <a:defRPr sz="900"/>
                  </a:pPr>
                  <a:endParaRPr lang="en-US"/>
                </a:p>
              </c:txPr>
              <c:showVal val="1"/>
              <c:showSerName val="1"/>
              <c:separator>
</c:separator>
            </c:dLbl>
            <c:dLbl>
              <c:idx val="2"/>
              <c:layout>
                <c:manualLayout>
                  <c:x val="2.3014959723820484E-2"/>
                  <c:y val="0"/>
                </c:manualLayout>
              </c:layout>
              <c:spPr/>
              <c:txPr>
                <a:bodyPr rot="-5400000" vert="horz"/>
                <a:lstStyle/>
                <a:p>
                  <a:pPr>
                    <a:defRPr sz="900"/>
                  </a:pPr>
                  <a:endParaRPr lang="en-US"/>
                </a:p>
              </c:txPr>
              <c:showVal val="1"/>
              <c:showSerName val="1"/>
              <c:separator>
</c:separator>
            </c:dLbl>
            <c:txPr>
              <a:bodyPr/>
              <a:lstStyle/>
              <a:p>
                <a:pPr>
                  <a:defRPr sz="900"/>
                </a:pPr>
                <a:endParaRPr lang="en-US"/>
              </a:p>
            </c:txPr>
            <c:showVal val="1"/>
            <c:showSerName val="1"/>
            <c:separator>
</c:separator>
          </c:dLbls>
          <c:cat>
            <c:strRef>
              <c:f>Sheet1!$B$138:$D$138</c:f>
              <c:strCache>
                <c:ptCount val="3"/>
                <c:pt idx="0">
                  <c:v>Total</c:v>
                </c:pt>
                <c:pt idx="1">
                  <c:v>West Bank</c:v>
                </c:pt>
                <c:pt idx="2">
                  <c:v>Gaza</c:v>
                </c:pt>
              </c:strCache>
            </c:strRef>
          </c:cat>
          <c:val>
            <c:numRef>
              <c:f>Sheet1!$B$142:$D$142</c:f>
              <c:numCache>
                <c:formatCode>General</c:formatCode>
                <c:ptCount val="3"/>
                <c:pt idx="0">
                  <c:v>7.2</c:v>
                </c:pt>
                <c:pt idx="1">
                  <c:v>9.9</c:v>
                </c:pt>
                <c:pt idx="2">
                  <c:v>2.8</c:v>
                </c:pt>
              </c:numCache>
            </c:numRef>
          </c:val>
        </c:ser>
        <c:dLbls>
          <c:showVal val="1"/>
        </c:dLbls>
        <c:shape val="box"/>
        <c:axId val="70634496"/>
        <c:axId val="70673152"/>
        <c:axId val="0"/>
      </c:bar3DChart>
      <c:catAx>
        <c:axId val="70634496"/>
        <c:scaling>
          <c:orientation val="minMax"/>
        </c:scaling>
        <c:axPos val="b"/>
        <c:tickLblPos val="nextTo"/>
        <c:txPr>
          <a:bodyPr/>
          <a:lstStyle/>
          <a:p>
            <a:pPr>
              <a:defRPr b="1"/>
            </a:pPr>
            <a:endParaRPr lang="en-US"/>
          </a:p>
        </c:txPr>
        <c:crossAx val="70673152"/>
        <c:crosses val="autoZero"/>
        <c:auto val="1"/>
        <c:lblAlgn val="ctr"/>
        <c:lblOffset val="100"/>
      </c:catAx>
      <c:valAx>
        <c:axId val="70673152"/>
        <c:scaling>
          <c:orientation val="minMax"/>
        </c:scaling>
        <c:axPos val="l"/>
        <c:majorGridlines/>
        <c:numFmt formatCode="General" sourceLinked="1"/>
        <c:tickLblPos val="nextTo"/>
        <c:crossAx val="70634496"/>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latin typeface="Garamond" pitchFamily="18" charset="0"/>
              </a:defRPr>
            </a:pPr>
            <a:r>
              <a:rPr lang="en-US" sz="1100">
                <a:latin typeface="Garamond" pitchFamily="18" charset="0"/>
              </a:rPr>
              <a:t>Perception on the Extent</a:t>
            </a:r>
            <a:r>
              <a:rPr lang="en-US" sz="1100" baseline="0">
                <a:latin typeface="Garamond" pitchFamily="18" charset="0"/>
              </a:rPr>
              <a:t> of </a:t>
            </a:r>
            <a:r>
              <a:rPr lang="en-US" sz="1100">
                <a:latin typeface="Garamond" pitchFamily="18" charset="0"/>
              </a:rPr>
              <a:t>Al Hamdallah’s Government transparency in handing the financial issues? </a:t>
            </a:r>
          </a:p>
        </c:rich>
      </c:tx>
    </c:title>
    <c:plotArea>
      <c:layout>
        <c:manualLayout>
          <c:layoutTarget val="inner"/>
          <c:xMode val="edge"/>
          <c:yMode val="edge"/>
          <c:x val="5.5375698230029004E-2"/>
          <c:y val="0.2120305416368409"/>
          <c:w val="0.92325678040244896"/>
          <c:h val="0.68675065616797992"/>
        </c:manualLayout>
      </c:layout>
      <c:barChart>
        <c:barDir val="col"/>
        <c:grouping val="clustered"/>
        <c:ser>
          <c:idx val="0"/>
          <c:order val="0"/>
          <c:tx>
            <c:strRef>
              <c:f>Sheet1!$A$159</c:f>
              <c:strCache>
                <c:ptCount val="1"/>
                <c:pt idx="0">
                  <c:v>To a very high degree</c:v>
                </c:pt>
              </c:strCache>
            </c:strRef>
          </c:tx>
          <c:dLbls>
            <c:dLbl>
              <c:idx val="0"/>
              <c:tx>
                <c:rich>
                  <a:bodyPr/>
                  <a:lstStyle/>
                  <a:p>
                    <a:r>
                      <a:rPr lang="en-US"/>
                      <a:t>V. high degree
4</a:t>
                    </a:r>
                  </a:p>
                </c:rich>
              </c:tx>
              <c:showVal val="1"/>
              <c:showSerName val="1"/>
              <c:separator>
</c:separator>
            </c:dLbl>
            <c:dLbl>
              <c:idx val="1"/>
              <c:tx>
                <c:rich>
                  <a:bodyPr/>
                  <a:lstStyle/>
                  <a:p>
                    <a:r>
                      <a:rPr lang="en-US"/>
                      <a:t>V. high degree
3.9</a:t>
                    </a:r>
                  </a:p>
                </c:rich>
              </c:tx>
              <c:showVal val="1"/>
              <c:showSerName val="1"/>
              <c:separator>
</c:separator>
            </c:dLbl>
            <c:dLbl>
              <c:idx val="2"/>
              <c:layout>
                <c:manualLayout>
                  <c:x val="-8.5470085470085496E-3"/>
                  <c:y val="8.0808080808080808E-3"/>
                </c:manualLayout>
              </c:layout>
              <c:tx>
                <c:rich>
                  <a:bodyPr/>
                  <a:lstStyle/>
                  <a:p>
                    <a:r>
                      <a:rPr lang="en-US"/>
                      <a:t>V.high degree
4.2</a:t>
                    </a:r>
                  </a:p>
                </c:rich>
              </c:tx>
              <c:showVal val="1"/>
              <c:showSerName val="1"/>
              <c:separator>
</c:separator>
            </c:dLbl>
            <c:showVal val="1"/>
            <c:showSerName val="1"/>
            <c:separator>
</c:separator>
          </c:dLbls>
          <c:cat>
            <c:strRef>
              <c:f>Sheet1!$B$158:$D$158</c:f>
              <c:strCache>
                <c:ptCount val="3"/>
                <c:pt idx="0">
                  <c:v>Total</c:v>
                </c:pt>
                <c:pt idx="1">
                  <c:v>West Bank</c:v>
                </c:pt>
                <c:pt idx="2">
                  <c:v>Gaza</c:v>
                </c:pt>
              </c:strCache>
            </c:strRef>
          </c:cat>
          <c:val>
            <c:numRef>
              <c:f>Sheet1!$B$159:$D$159</c:f>
              <c:numCache>
                <c:formatCode>General</c:formatCode>
                <c:ptCount val="3"/>
                <c:pt idx="0">
                  <c:v>4</c:v>
                </c:pt>
                <c:pt idx="1">
                  <c:v>3.9</c:v>
                </c:pt>
                <c:pt idx="2">
                  <c:v>4.2</c:v>
                </c:pt>
              </c:numCache>
            </c:numRef>
          </c:val>
        </c:ser>
        <c:ser>
          <c:idx val="1"/>
          <c:order val="1"/>
          <c:tx>
            <c:strRef>
              <c:f>Sheet1!$A$160</c:f>
              <c:strCache>
                <c:ptCount val="1"/>
                <c:pt idx="0">
                  <c:v>High degree</c:v>
                </c:pt>
              </c:strCache>
            </c:strRef>
          </c:tx>
          <c:dLbls>
            <c:showVal val="1"/>
            <c:showSerName val="1"/>
            <c:separator>
</c:separator>
          </c:dLbls>
          <c:cat>
            <c:strRef>
              <c:f>Sheet1!$B$158:$D$158</c:f>
              <c:strCache>
                <c:ptCount val="3"/>
                <c:pt idx="0">
                  <c:v>Total</c:v>
                </c:pt>
                <c:pt idx="1">
                  <c:v>West Bank</c:v>
                </c:pt>
                <c:pt idx="2">
                  <c:v>Gaza</c:v>
                </c:pt>
              </c:strCache>
            </c:strRef>
          </c:cat>
          <c:val>
            <c:numRef>
              <c:f>Sheet1!$B$160:$D$160</c:f>
              <c:numCache>
                <c:formatCode>General</c:formatCode>
                <c:ptCount val="3"/>
                <c:pt idx="0">
                  <c:v>13.3</c:v>
                </c:pt>
                <c:pt idx="1">
                  <c:v>14.6</c:v>
                </c:pt>
                <c:pt idx="2">
                  <c:v>11.3</c:v>
                </c:pt>
              </c:numCache>
            </c:numRef>
          </c:val>
        </c:ser>
        <c:ser>
          <c:idx val="2"/>
          <c:order val="2"/>
          <c:tx>
            <c:strRef>
              <c:f>Sheet1!$A$161</c:f>
              <c:strCache>
                <c:ptCount val="1"/>
                <c:pt idx="0">
                  <c:v>Average</c:v>
                </c:pt>
              </c:strCache>
            </c:strRef>
          </c:tx>
          <c:dLbls>
            <c:showVal val="1"/>
            <c:showSerName val="1"/>
            <c:separator>
</c:separator>
          </c:dLbls>
          <c:cat>
            <c:strRef>
              <c:f>Sheet1!$B$158:$D$158</c:f>
              <c:strCache>
                <c:ptCount val="3"/>
                <c:pt idx="0">
                  <c:v>Total</c:v>
                </c:pt>
                <c:pt idx="1">
                  <c:v>West Bank</c:v>
                </c:pt>
                <c:pt idx="2">
                  <c:v>Gaza</c:v>
                </c:pt>
              </c:strCache>
            </c:strRef>
          </c:cat>
          <c:val>
            <c:numRef>
              <c:f>Sheet1!$B$161:$D$161</c:f>
              <c:numCache>
                <c:formatCode>General</c:formatCode>
                <c:ptCount val="3"/>
                <c:pt idx="0">
                  <c:v>30.8</c:v>
                </c:pt>
                <c:pt idx="1">
                  <c:v>30</c:v>
                </c:pt>
                <c:pt idx="2">
                  <c:v>32</c:v>
                </c:pt>
              </c:numCache>
            </c:numRef>
          </c:val>
        </c:ser>
        <c:ser>
          <c:idx val="3"/>
          <c:order val="3"/>
          <c:tx>
            <c:strRef>
              <c:f>Sheet1!$A$162</c:f>
              <c:strCache>
                <c:ptCount val="1"/>
                <c:pt idx="0">
                  <c:v>Low degree</c:v>
                </c:pt>
              </c:strCache>
            </c:strRef>
          </c:tx>
          <c:dLbls>
            <c:showVal val="1"/>
            <c:showSerName val="1"/>
            <c:separator>
</c:separator>
          </c:dLbls>
          <c:cat>
            <c:strRef>
              <c:f>Sheet1!$B$158:$D$158</c:f>
              <c:strCache>
                <c:ptCount val="3"/>
                <c:pt idx="0">
                  <c:v>Total</c:v>
                </c:pt>
                <c:pt idx="1">
                  <c:v>West Bank</c:v>
                </c:pt>
                <c:pt idx="2">
                  <c:v>Gaza</c:v>
                </c:pt>
              </c:strCache>
            </c:strRef>
          </c:cat>
          <c:val>
            <c:numRef>
              <c:f>Sheet1!$B$162:$D$162</c:f>
              <c:numCache>
                <c:formatCode>General</c:formatCode>
                <c:ptCount val="3"/>
                <c:pt idx="0">
                  <c:v>19.8</c:v>
                </c:pt>
                <c:pt idx="1">
                  <c:v>18.3</c:v>
                </c:pt>
                <c:pt idx="2">
                  <c:v>22.4</c:v>
                </c:pt>
              </c:numCache>
            </c:numRef>
          </c:val>
        </c:ser>
        <c:ser>
          <c:idx val="4"/>
          <c:order val="4"/>
          <c:tx>
            <c:strRef>
              <c:f>Sheet1!$A$163</c:f>
              <c:strCache>
                <c:ptCount val="1"/>
                <c:pt idx="0">
                  <c:v>Very low degree</c:v>
                </c:pt>
              </c:strCache>
            </c:strRef>
          </c:tx>
          <c:spPr>
            <a:solidFill>
              <a:schemeClr val="accent5">
                <a:lumMod val="40000"/>
                <a:lumOff val="60000"/>
              </a:schemeClr>
            </a:solidFill>
          </c:spPr>
          <c:dLbls>
            <c:dLbl>
              <c:idx val="0"/>
              <c:layout>
                <c:manualLayout>
                  <c:x val="-1.2123195916907669E-7"/>
                  <c:y val="0.21542940320232951"/>
                </c:manualLayout>
              </c:layout>
              <c:showVal val="1"/>
              <c:showSerName val="1"/>
              <c:separator>
</c:separator>
            </c:dLbl>
            <c:dLbl>
              <c:idx val="1"/>
              <c:layout>
                <c:manualLayout>
                  <c:x val="0"/>
                  <c:y val="0.20960698689956356"/>
                </c:manualLayout>
              </c:layout>
              <c:showVal val="1"/>
              <c:showSerName val="1"/>
              <c:separator>
</c:separator>
            </c:dLbl>
            <c:dLbl>
              <c:idx val="2"/>
              <c:layout>
                <c:manualLayout>
                  <c:x val="-1.5396458814472703E-3"/>
                  <c:y val="0.39301310043668131"/>
                </c:manualLayout>
              </c:layout>
              <c:showVal val="1"/>
              <c:showSerName val="1"/>
              <c:separator>
</c:separator>
            </c:dLbl>
            <c:txPr>
              <a:bodyPr rot="-5400000" vert="horz"/>
              <a:lstStyle/>
              <a:p>
                <a:pPr>
                  <a:defRPr/>
                </a:pPr>
                <a:endParaRPr lang="en-US"/>
              </a:p>
            </c:txPr>
            <c:showVal val="1"/>
            <c:showSerName val="1"/>
            <c:separator>
</c:separator>
          </c:dLbls>
          <c:cat>
            <c:strRef>
              <c:f>Sheet1!$B$158:$D$158</c:f>
              <c:strCache>
                <c:ptCount val="3"/>
                <c:pt idx="0">
                  <c:v>Total</c:v>
                </c:pt>
                <c:pt idx="1">
                  <c:v>West Bank</c:v>
                </c:pt>
                <c:pt idx="2">
                  <c:v>Gaza</c:v>
                </c:pt>
              </c:strCache>
            </c:strRef>
          </c:cat>
          <c:val>
            <c:numRef>
              <c:f>Sheet1!$B$163:$D$163</c:f>
              <c:numCache>
                <c:formatCode>General</c:formatCode>
                <c:ptCount val="3"/>
                <c:pt idx="0">
                  <c:v>18.8</c:v>
                </c:pt>
                <c:pt idx="1">
                  <c:v>15.2</c:v>
                </c:pt>
                <c:pt idx="2">
                  <c:v>24.7</c:v>
                </c:pt>
              </c:numCache>
            </c:numRef>
          </c:val>
        </c:ser>
        <c:ser>
          <c:idx val="5"/>
          <c:order val="5"/>
          <c:tx>
            <c:strRef>
              <c:f>Sheet1!$A$164</c:f>
              <c:strCache>
                <c:ptCount val="1"/>
                <c:pt idx="0">
                  <c:v>I don’t know  \ no answer </c:v>
                </c:pt>
              </c:strCache>
            </c:strRef>
          </c:tx>
          <c:spPr>
            <a:solidFill>
              <a:schemeClr val="accent6">
                <a:lumMod val="40000"/>
                <a:lumOff val="60000"/>
              </a:schemeClr>
            </a:solidFill>
          </c:spPr>
          <c:dLbls>
            <c:dLbl>
              <c:idx val="0"/>
              <c:layout>
                <c:manualLayout>
                  <c:x val="0"/>
                  <c:y val="0.30567685589519689"/>
                </c:manualLayout>
              </c:layout>
              <c:showVal val="1"/>
              <c:showSerName val="1"/>
              <c:separator>
</c:separator>
            </c:dLbl>
            <c:dLbl>
              <c:idx val="1"/>
              <c:layout>
                <c:manualLayout>
                  <c:x val="0"/>
                  <c:y val="0.4017467248908298"/>
                </c:manualLayout>
              </c:layout>
              <c:showVal val="1"/>
              <c:showSerName val="1"/>
              <c:separator>
</c:separator>
            </c:dLbl>
            <c:dLbl>
              <c:idx val="2"/>
              <c:layout>
                <c:manualLayout>
                  <c:x val="0"/>
                  <c:y val="0.11935953420669575"/>
                </c:manualLayout>
              </c:layout>
              <c:showVal val="1"/>
              <c:showSerName val="1"/>
              <c:separator>
</c:separator>
            </c:dLbl>
            <c:txPr>
              <a:bodyPr rot="-5400000" vert="horz"/>
              <a:lstStyle/>
              <a:p>
                <a:pPr>
                  <a:defRPr/>
                </a:pPr>
                <a:endParaRPr lang="en-US"/>
              </a:p>
            </c:txPr>
            <c:showVal val="1"/>
            <c:showSerName val="1"/>
            <c:separator>
</c:separator>
          </c:dLbls>
          <c:cat>
            <c:strRef>
              <c:f>Sheet1!$B$158:$D$158</c:f>
              <c:strCache>
                <c:ptCount val="3"/>
                <c:pt idx="0">
                  <c:v>Total</c:v>
                </c:pt>
                <c:pt idx="1">
                  <c:v>West Bank</c:v>
                </c:pt>
                <c:pt idx="2">
                  <c:v>Gaza</c:v>
                </c:pt>
              </c:strCache>
            </c:strRef>
          </c:cat>
          <c:val>
            <c:numRef>
              <c:f>Sheet1!$B$164:$D$164</c:f>
              <c:numCache>
                <c:formatCode>General</c:formatCode>
                <c:ptCount val="3"/>
                <c:pt idx="0">
                  <c:v>13.3</c:v>
                </c:pt>
                <c:pt idx="1">
                  <c:v>18</c:v>
                </c:pt>
                <c:pt idx="2">
                  <c:v>5.4</c:v>
                </c:pt>
              </c:numCache>
            </c:numRef>
          </c:val>
        </c:ser>
        <c:dLbls>
          <c:showVal val="1"/>
        </c:dLbls>
        <c:axId val="70715648"/>
        <c:axId val="70746112"/>
      </c:barChart>
      <c:catAx>
        <c:axId val="70715648"/>
        <c:scaling>
          <c:orientation val="minMax"/>
        </c:scaling>
        <c:axPos val="b"/>
        <c:tickLblPos val="nextTo"/>
        <c:txPr>
          <a:bodyPr/>
          <a:lstStyle/>
          <a:p>
            <a:pPr>
              <a:defRPr b="1"/>
            </a:pPr>
            <a:endParaRPr lang="en-US"/>
          </a:p>
        </c:txPr>
        <c:crossAx val="70746112"/>
        <c:crosses val="autoZero"/>
        <c:auto val="1"/>
        <c:lblAlgn val="ctr"/>
        <c:lblOffset val="100"/>
      </c:catAx>
      <c:valAx>
        <c:axId val="70746112"/>
        <c:scaling>
          <c:orientation val="minMax"/>
        </c:scaling>
        <c:axPos val="l"/>
        <c:majorGridlines/>
        <c:numFmt formatCode="General" sourceLinked="1"/>
        <c:tickLblPos val="nextTo"/>
        <c:crossAx val="7071564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E08C0-6237-48D8-B7AB-F3513C42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3886</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23918</CharactersWithSpaces>
  <SharedDoc>false</SharedDoc>
  <HLinks>
    <vt:vector size="18" baseType="variant">
      <vt:variant>
        <vt:i4>5308502</vt:i4>
      </vt:variant>
      <vt:variant>
        <vt:i4>6</vt:i4>
      </vt:variant>
      <vt:variant>
        <vt:i4>0</vt:i4>
      </vt:variant>
      <vt:variant>
        <vt:i4>5</vt:i4>
      </vt:variant>
      <vt:variant>
        <vt:lpwstr>http://www.jmcc.org/</vt:lpwstr>
      </vt:variant>
      <vt:variant>
        <vt:lpwstr/>
      </vt:variant>
      <vt:variant>
        <vt:i4>2949137</vt:i4>
      </vt:variant>
      <vt:variant>
        <vt:i4>3</vt:i4>
      </vt:variant>
      <vt:variant>
        <vt:i4>0</vt:i4>
      </vt:variant>
      <vt:variant>
        <vt:i4>5</vt:i4>
      </vt:variant>
      <vt:variant>
        <vt:lpwstr>mailto:jmcc@jmcc.org</vt:lpwstr>
      </vt:variant>
      <vt:variant>
        <vt:lpwstr/>
      </vt:variant>
      <vt:variant>
        <vt:i4>2883617</vt:i4>
      </vt:variant>
      <vt:variant>
        <vt:i4>0</vt:i4>
      </vt:variant>
      <vt:variant>
        <vt:i4>0</vt:i4>
      </vt:variant>
      <vt:variant>
        <vt:i4>5</vt:i4>
      </vt:variant>
      <vt:variant>
        <vt:lpwstr>http://www.fespal.org/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dc:creator>
  <cp:lastModifiedBy>user</cp:lastModifiedBy>
  <cp:revision>8</cp:revision>
  <cp:lastPrinted>2015-08-12T05:45:00Z</cp:lastPrinted>
  <dcterms:created xsi:type="dcterms:W3CDTF">2015-08-31T12:52:00Z</dcterms:created>
  <dcterms:modified xsi:type="dcterms:W3CDTF">2015-09-01T05:40:00Z</dcterms:modified>
</cp:coreProperties>
</file>