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14" w:rsidRPr="009D7475" w:rsidRDefault="00792314" w:rsidP="00016C7A">
      <w:pPr>
        <w:bidi/>
        <w:rPr>
          <w:rFonts w:cs="Simplified Arabic"/>
          <w:sz w:val="22"/>
          <w:szCs w:val="22"/>
        </w:rPr>
      </w:pPr>
    </w:p>
    <w:tbl>
      <w:tblPr>
        <w:bidiVisual/>
        <w:tblW w:w="9926" w:type="dxa"/>
        <w:jc w:val="center"/>
        <w:tblLook w:val="0000"/>
      </w:tblPr>
      <w:tblGrid>
        <w:gridCol w:w="3662"/>
        <w:gridCol w:w="2880"/>
        <w:gridCol w:w="3312"/>
        <w:gridCol w:w="72"/>
      </w:tblGrid>
      <w:tr w:rsidR="005B58A1" w:rsidRPr="009D7475" w:rsidTr="00CD62E0">
        <w:trPr>
          <w:trHeight w:val="3575"/>
          <w:jc w:val="center"/>
        </w:trPr>
        <w:tc>
          <w:tcPr>
            <w:tcW w:w="3662" w:type="dxa"/>
          </w:tcPr>
          <w:p w:rsidR="00FD2805" w:rsidRPr="009D7475" w:rsidRDefault="001F6E36" w:rsidP="00016C7A">
            <w:pPr>
              <w:bidi/>
              <w:rPr>
                <w:rFonts w:cs="Simplified Arabic"/>
                <w:b/>
                <w:bCs/>
                <w:sz w:val="22"/>
                <w:szCs w:val="22"/>
              </w:rPr>
            </w:pPr>
            <w:r>
              <w:rPr>
                <w:rFonts w:cs="Simplified Arabic"/>
                <w:b/>
                <w:bCs/>
                <w:noProof/>
                <w:sz w:val="22"/>
                <w:szCs w:val="22"/>
              </w:rPr>
              <w:drawing>
                <wp:inline distT="0" distB="0" distL="0" distR="0">
                  <wp:extent cx="1714500" cy="933450"/>
                  <wp:effectExtent l="19050" t="0" r="0" b="0"/>
                  <wp:docPr id="1" name="Picture 1" descr="JM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CC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p w:rsidR="00FD2805" w:rsidRPr="009D7475" w:rsidRDefault="00FD2805" w:rsidP="00016C7A">
            <w:pPr>
              <w:bidi/>
              <w:rPr>
                <w:rFonts w:cs="Simplified Arabic"/>
                <w:b/>
                <w:bCs/>
                <w:sz w:val="22"/>
                <w:szCs w:val="22"/>
              </w:rPr>
            </w:pPr>
            <w:r w:rsidRPr="009D7475">
              <w:rPr>
                <w:rFonts w:cs="Simplified Arabic"/>
                <w:b/>
                <w:bCs/>
                <w:sz w:val="22"/>
                <w:szCs w:val="22"/>
              </w:rPr>
              <w:t>PO Box:  25047 – Jerusalem</w:t>
            </w:r>
          </w:p>
          <w:p w:rsidR="00FD2805" w:rsidRPr="009D7475" w:rsidRDefault="00FD2805" w:rsidP="00016C7A">
            <w:pPr>
              <w:bidi/>
              <w:rPr>
                <w:rFonts w:cs="Simplified Arabic"/>
                <w:b/>
                <w:bCs/>
                <w:sz w:val="22"/>
                <w:szCs w:val="22"/>
                <w:lang w:bidi="ar-JO"/>
              </w:rPr>
            </w:pPr>
            <w:r w:rsidRPr="009D7475">
              <w:rPr>
                <w:rFonts w:cs="Simplified Arabic"/>
                <w:b/>
                <w:bCs/>
                <w:sz w:val="22"/>
                <w:szCs w:val="22"/>
              </w:rPr>
              <w:t>Tel. 02-</w:t>
            </w:r>
            <w:r w:rsidRPr="009D7475">
              <w:rPr>
                <w:rFonts w:cs="Simplified Arabic"/>
                <w:b/>
                <w:bCs/>
                <w:sz w:val="22"/>
                <w:szCs w:val="22"/>
                <w:rtl/>
              </w:rPr>
              <w:t>2976555</w:t>
            </w:r>
            <w:r w:rsidRPr="009D7475">
              <w:rPr>
                <w:rFonts w:cs="Simplified Arabic"/>
                <w:b/>
                <w:bCs/>
                <w:sz w:val="22"/>
                <w:szCs w:val="22"/>
              </w:rPr>
              <w:t xml:space="preserve"> Fax: 02-</w:t>
            </w:r>
            <w:r w:rsidRPr="009D7475">
              <w:rPr>
                <w:rFonts w:cs="Simplified Arabic"/>
                <w:b/>
                <w:bCs/>
                <w:sz w:val="22"/>
                <w:szCs w:val="22"/>
                <w:rtl/>
              </w:rPr>
              <w:t>2976557</w:t>
            </w:r>
          </w:p>
          <w:p w:rsidR="00FD2805" w:rsidRPr="009D7475" w:rsidRDefault="00FD2805" w:rsidP="00016C7A">
            <w:pPr>
              <w:bidi/>
              <w:rPr>
                <w:rFonts w:cs="Simplified Arabic"/>
                <w:b/>
                <w:bCs/>
                <w:sz w:val="22"/>
                <w:szCs w:val="22"/>
              </w:rPr>
            </w:pPr>
            <w:r w:rsidRPr="009D7475">
              <w:rPr>
                <w:rFonts w:cs="Simplified Arabic"/>
                <w:b/>
                <w:bCs/>
                <w:sz w:val="22"/>
                <w:szCs w:val="22"/>
              </w:rPr>
              <w:t xml:space="preserve">Email:    </w:t>
            </w:r>
            <w:hyperlink r:id="rId9" w:history="1">
              <w:r w:rsidRPr="009D7475">
                <w:rPr>
                  <w:rStyle w:val="Hyperlink"/>
                  <w:rFonts w:cs="Simplified Arabic"/>
                  <w:b/>
                  <w:bCs/>
                  <w:sz w:val="22"/>
                  <w:szCs w:val="22"/>
                </w:rPr>
                <w:t>poll@jmcc.org</w:t>
              </w:r>
            </w:hyperlink>
          </w:p>
          <w:p w:rsidR="00FD2805" w:rsidRPr="009D7475" w:rsidRDefault="00FD2805" w:rsidP="00016C7A">
            <w:pPr>
              <w:bidi/>
              <w:rPr>
                <w:rFonts w:cs="Simplified Arabic"/>
                <w:b/>
                <w:bCs/>
                <w:sz w:val="22"/>
                <w:szCs w:val="22"/>
              </w:rPr>
            </w:pPr>
            <w:r w:rsidRPr="009D7475">
              <w:rPr>
                <w:rFonts w:cs="Simplified Arabic"/>
                <w:b/>
                <w:bCs/>
                <w:sz w:val="22"/>
                <w:szCs w:val="22"/>
              </w:rPr>
              <w:t xml:space="preserve">Website: </w:t>
            </w:r>
            <w:hyperlink r:id="rId10" w:history="1">
              <w:r w:rsidRPr="009D7475">
                <w:rPr>
                  <w:rStyle w:val="Hyperlink"/>
                  <w:rFonts w:cs="Simplified Arabic"/>
                  <w:b/>
                  <w:bCs/>
                  <w:sz w:val="22"/>
                  <w:szCs w:val="22"/>
                </w:rPr>
                <w:t>www.jmcc.org</w:t>
              </w:r>
            </w:hyperlink>
          </w:p>
          <w:p w:rsidR="005B58A1" w:rsidRDefault="005B58A1" w:rsidP="00016C7A">
            <w:pPr>
              <w:bidi/>
              <w:rPr>
                <w:rFonts w:cs="Simplified Arabic"/>
                <w:b/>
                <w:bCs/>
                <w:sz w:val="22"/>
                <w:szCs w:val="22"/>
                <w:rtl/>
              </w:rPr>
            </w:pPr>
          </w:p>
          <w:p w:rsidR="00B365A7" w:rsidRDefault="00B365A7" w:rsidP="00016C7A">
            <w:pPr>
              <w:bidi/>
              <w:rPr>
                <w:rFonts w:cs="Simplified Arabic"/>
                <w:b/>
                <w:bCs/>
                <w:sz w:val="22"/>
                <w:szCs w:val="22"/>
                <w:rtl/>
              </w:rPr>
            </w:pPr>
          </w:p>
          <w:p w:rsidR="00B365A7" w:rsidRDefault="00B365A7" w:rsidP="00016C7A">
            <w:pPr>
              <w:bidi/>
              <w:rPr>
                <w:rFonts w:cs="Simplified Arabic"/>
                <w:b/>
                <w:bCs/>
                <w:sz w:val="22"/>
                <w:szCs w:val="22"/>
                <w:rtl/>
              </w:rPr>
            </w:pPr>
          </w:p>
          <w:p w:rsidR="00B365A7" w:rsidRPr="009D7475" w:rsidRDefault="00B365A7" w:rsidP="00016C7A">
            <w:pPr>
              <w:bidi/>
              <w:rPr>
                <w:rFonts w:cs="Simplified Arabic"/>
                <w:b/>
                <w:bCs/>
                <w:sz w:val="22"/>
                <w:szCs w:val="22"/>
              </w:rPr>
            </w:pPr>
          </w:p>
        </w:tc>
        <w:tc>
          <w:tcPr>
            <w:tcW w:w="2880" w:type="dxa"/>
          </w:tcPr>
          <w:p w:rsidR="005B58A1" w:rsidRPr="009D7475" w:rsidRDefault="005B58A1" w:rsidP="00016C7A">
            <w:pPr>
              <w:bidi/>
              <w:rPr>
                <w:rFonts w:cs="Simplified Arabic"/>
                <w:b/>
                <w:bCs/>
                <w:sz w:val="22"/>
                <w:szCs w:val="22"/>
              </w:rPr>
            </w:pPr>
          </w:p>
          <w:p w:rsidR="005B58A1" w:rsidRPr="009D7475" w:rsidRDefault="005B58A1" w:rsidP="00016C7A">
            <w:pPr>
              <w:bidi/>
              <w:rPr>
                <w:rFonts w:cs="Simplified Arabic"/>
                <w:sz w:val="22"/>
                <w:szCs w:val="22"/>
              </w:rPr>
            </w:pPr>
          </w:p>
        </w:tc>
        <w:tc>
          <w:tcPr>
            <w:tcW w:w="3384" w:type="dxa"/>
            <w:gridSpan w:val="2"/>
          </w:tcPr>
          <w:p w:rsidR="00FD2805" w:rsidRPr="009D7475" w:rsidRDefault="00FD2805" w:rsidP="00016C7A">
            <w:pPr>
              <w:bidi/>
              <w:rPr>
                <w:rFonts w:cs="Simplified Arabic"/>
                <w:noProof/>
                <w:sz w:val="22"/>
                <w:szCs w:val="22"/>
                <w:rtl/>
              </w:rPr>
            </w:pPr>
          </w:p>
          <w:p w:rsidR="00FD2805" w:rsidRPr="009D7475" w:rsidRDefault="001F6E36" w:rsidP="00016C7A">
            <w:pPr>
              <w:bidi/>
              <w:rPr>
                <w:rFonts w:cs="Simplified Arabic"/>
                <w:sz w:val="22"/>
                <w:szCs w:val="22"/>
              </w:rPr>
            </w:pPr>
            <w:r>
              <w:rPr>
                <w:rFonts w:cs="Simplified Arabic"/>
                <w:noProof/>
                <w:sz w:val="22"/>
                <w:szCs w:val="22"/>
              </w:rPr>
              <w:drawing>
                <wp:inline distT="0" distB="0" distL="0" distR="0">
                  <wp:extent cx="1600200" cy="942975"/>
                  <wp:effectExtent l="19050" t="0" r="0" b="0"/>
                  <wp:docPr id="2" name="Picture 2" descr="friedri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iedrich logo"/>
                          <pic:cNvPicPr>
                            <a:picLocks noChangeAspect="1" noChangeArrowheads="1"/>
                          </pic:cNvPicPr>
                        </pic:nvPicPr>
                        <pic:blipFill>
                          <a:blip r:embed="rId11" cstate="print"/>
                          <a:srcRect/>
                          <a:stretch>
                            <a:fillRect/>
                          </a:stretch>
                        </pic:blipFill>
                        <pic:spPr bwMode="auto">
                          <a:xfrm>
                            <a:off x="0" y="0"/>
                            <a:ext cx="1600200" cy="942975"/>
                          </a:xfrm>
                          <a:prstGeom prst="rect">
                            <a:avLst/>
                          </a:prstGeom>
                          <a:noFill/>
                          <a:ln w="9525">
                            <a:noFill/>
                            <a:miter lim="800000"/>
                            <a:headEnd/>
                            <a:tailEnd/>
                          </a:ln>
                        </pic:spPr>
                      </pic:pic>
                    </a:graphicData>
                  </a:graphic>
                </wp:inline>
              </w:drawing>
            </w:r>
          </w:p>
          <w:p w:rsidR="00FD2805" w:rsidRPr="009D7475" w:rsidRDefault="00FD2805" w:rsidP="00016C7A">
            <w:pPr>
              <w:bidi/>
              <w:rPr>
                <w:rFonts w:cs="Simplified Arabic"/>
                <w:b/>
                <w:bCs/>
                <w:sz w:val="22"/>
                <w:szCs w:val="22"/>
              </w:rPr>
            </w:pPr>
            <w:smartTag w:uri="urn:schemas-microsoft-com:office:smarttags" w:element="place">
              <w:smartTag w:uri="urn:schemas-microsoft-com:office:smarttags" w:element="City">
                <w:r w:rsidRPr="009D7475">
                  <w:rPr>
                    <w:rFonts w:cs="Simplified Arabic"/>
                    <w:b/>
                    <w:bCs/>
                    <w:sz w:val="22"/>
                    <w:szCs w:val="22"/>
                  </w:rPr>
                  <w:t>Jerusalem</w:t>
                </w:r>
              </w:smartTag>
            </w:smartTag>
            <w:r w:rsidRPr="009D7475">
              <w:rPr>
                <w:rFonts w:cs="Simplified Arabic"/>
                <w:b/>
                <w:bCs/>
                <w:sz w:val="22"/>
                <w:szCs w:val="22"/>
              </w:rPr>
              <w:t xml:space="preserve"> Office</w:t>
            </w:r>
          </w:p>
          <w:p w:rsidR="00FD2805" w:rsidRPr="009D7475" w:rsidRDefault="00FD2805" w:rsidP="00016C7A">
            <w:pPr>
              <w:bidi/>
              <w:rPr>
                <w:rFonts w:cs="Simplified Arabic"/>
                <w:b/>
                <w:bCs/>
                <w:sz w:val="22"/>
                <w:szCs w:val="22"/>
              </w:rPr>
            </w:pPr>
            <w:r w:rsidRPr="009D7475">
              <w:rPr>
                <w:rFonts w:cs="Simplified Arabic"/>
                <w:b/>
                <w:bCs/>
                <w:sz w:val="22"/>
                <w:szCs w:val="22"/>
              </w:rPr>
              <w:t>Tel.: +972-2-532 83 98</w:t>
            </w:r>
          </w:p>
          <w:p w:rsidR="00FD2805" w:rsidRPr="009D7475" w:rsidRDefault="00FD2805" w:rsidP="00016C7A">
            <w:pPr>
              <w:bidi/>
              <w:rPr>
                <w:rFonts w:cs="Simplified Arabic"/>
                <w:b/>
                <w:bCs/>
                <w:sz w:val="22"/>
                <w:szCs w:val="22"/>
              </w:rPr>
            </w:pPr>
            <w:r w:rsidRPr="009D7475">
              <w:rPr>
                <w:rFonts w:cs="Simplified Arabic"/>
                <w:b/>
                <w:bCs/>
                <w:sz w:val="22"/>
                <w:szCs w:val="22"/>
              </w:rPr>
              <w:t>Fax: +972-2-581 96 65</w:t>
            </w:r>
          </w:p>
          <w:p w:rsidR="00FD2805" w:rsidRPr="009D7475" w:rsidRDefault="00FD2805" w:rsidP="00016C7A">
            <w:pPr>
              <w:bidi/>
              <w:rPr>
                <w:rFonts w:cs="Simplified Arabic"/>
                <w:b/>
                <w:bCs/>
                <w:sz w:val="22"/>
                <w:szCs w:val="22"/>
              </w:rPr>
            </w:pPr>
            <w:r w:rsidRPr="009D7475">
              <w:rPr>
                <w:rFonts w:cs="Simplified Arabic"/>
                <w:b/>
                <w:bCs/>
                <w:sz w:val="22"/>
                <w:szCs w:val="22"/>
              </w:rPr>
              <w:t xml:space="preserve">Email: </w:t>
            </w:r>
            <w:hyperlink r:id="rId12" w:history="1">
              <w:r w:rsidRPr="009D7475">
                <w:rPr>
                  <w:rStyle w:val="Hyperlink"/>
                  <w:rFonts w:cs="Simplified Arabic"/>
                  <w:b/>
                  <w:bCs/>
                  <w:sz w:val="22"/>
                  <w:szCs w:val="22"/>
                </w:rPr>
                <w:t>info@fespal.org</w:t>
              </w:r>
            </w:hyperlink>
          </w:p>
          <w:p w:rsidR="005B58A1" w:rsidRPr="009D7475" w:rsidRDefault="00FD2805" w:rsidP="00016C7A">
            <w:pPr>
              <w:bidi/>
              <w:rPr>
                <w:rFonts w:cs="Simplified Arabic"/>
                <w:sz w:val="22"/>
                <w:szCs w:val="22"/>
              </w:rPr>
            </w:pPr>
            <w:r w:rsidRPr="009D7475">
              <w:rPr>
                <w:rFonts w:cs="Simplified Arabic"/>
                <w:b/>
                <w:bCs/>
                <w:sz w:val="22"/>
                <w:szCs w:val="22"/>
              </w:rPr>
              <w:t xml:space="preserve">Web: </w:t>
            </w:r>
            <w:hyperlink r:id="rId13" w:history="1">
              <w:r w:rsidRPr="009D7475">
                <w:rPr>
                  <w:rStyle w:val="Hyperlink"/>
                  <w:rFonts w:cs="Simplified Arabic"/>
                  <w:b/>
                  <w:bCs/>
                  <w:sz w:val="22"/>
                  <w:szCs w:val="22"/>
                </w:rPr>
                <w:t>www.fespal.org</w:t>
              </w:r>
            </w:hyperlink>
          </w:p>
        </w:tc>
      </w:tr>
      <w:tr w:rsidR="005B58A1" w:rsidRPr="009D7475">
        <w:tblPrEx>
          <w:jc w:val="left"/>
        </w:tblPrEx>
        <w:trPr>
          <w:gridAfter w:val="1"/>
          <w:wAfter w:w="72" w:type="dxa"/>
          <w:cantSplit/>
        </w:trPr>
        <w:tc>
          <w:tcPr>
            <w:tcW w:w="9854" w:type="dxa"/>
            <w:gridSpan w:val="3"/>
            <w:tcBorders>
              <w:top w:val="double" w:sz="4" w:space="0" w:color="auto"/>
            </w:tcBorders>
          </w:tcPr>
          <w:p w:rsidR="005B58A1" w:rsidRPr="003375A0" w:rsidRDefault="005B58A1" w:rsidP="00016C7A">
            <w:pPr>
              <w:pStyle w:val="Heading4"/>
              <w:jc w:val="left"/>
              <w:rPr>
                <w:rFonts w:cs="Simplified Arabic"/>
                <w:b/>
                <w:bCs/>
                <w:sz w:val="22"/>
                <w:szCs w:val="22"/>
                <w:rtl/>
                <w:lang w:bidi="ar-JO"/>
              </w:rPr>
            </w:pPr>
          </w:p>
        </w:tc>
      </w:tr>
      <w:tr w:rsidR="005B58A1" w:rsidRPr="009D7475">
        <w:tblPrEx>
          <w:jc w:val="left"/>
        </w:tblPrEx>
        <w:trPr>
          <w:gridAfter w:val="1"/>
          <w:wAfter w:w="72" w:type="dxa"/>
          <w:cantSplit/>
        </w:trPr>
        <w:tc>
          <w:tcPr>
            <w:tcW w:w="9854" w:type="dxa"/>
            <w:gridSpan w:val="3"/>
            <w:tcBorders>
              <w:bottom w:val="double" w:sz="4" w:space="0" w:color="auto"/>
            </w:tcBorders>
          </w:tcPr>
          <w:p w:rsidR="00667A49" w:rsidRDefault="005B58A1" w:rsidP="00016C7A">
            <w:pPr>
              <w:pStyle w:val="Heading4"/>
              <w:rPr>
                <w:rFonts w:cs="Simplified Arabic"/>
                <w:b/>
                <w:bCs/>
                <w:sz w:val="28"/>
                <w:szCs w:val="28"/>
                <w:lang w:bidi="ar-JO"/>
              </w:rPr>
            </w:pPr>
            <w:r w:rsidRPr="00FD137E">
              <w:rPr>
                <w:rFonts w:cs="Simplified Arabic"/>
                <w:b/>
                <w:bCs/>
                <w:sz w:val="28"/>
                <w:szCs w:val="28"/>
                <w:rtl/>
              </w:rPr>
              <w:t xml:space="preserve">استطلاع رقم </w:t>
            </w:r>
            <w:r w:rsidR="00123437">
              <w:rPr>
                <w:rFonts w:cs="Simplified Arabic"/>
                <w:b/>
                <w:bCs/>
                <w:sz w:val="28"/>
                <w:szCs w:val="28"/>
              </w:rPr>
              <w:t>84</w:t>
            </w:r>
          </w:p>
          <w:p w:rsidR="005B58A1" w:rsidRPr="00FD137E" w:rsidRDefault="00222126" w:rsidP="00016C7A">
            <w:pPr>
              <w:pStyle w:val="Heading4"/>
              <w:rPr>
                <w:rFonts w:cs="Simplified Arabic"/>
                <w:b/>
                <w:bCs/>
                <w:sz w:val="28"/>
                <w:szCs w:val="28"/>
                <w:rtl/>
              </w:rPr>
            </w:pPr>
            <w:r>
              <w:rPr>
                <w:rFonts w:cs="Simplified Arabic" w:hint="cs"/>
                <w:b/>
                <w:bCs/>
                <w:sz w:val="28"/>
                <w:szCs w:val="28"/>
                <w:rtl/>
                <w:lang w:bidi="ar-JO"/>
              </w:rPr>
              <w:t>آب</w:t>
            </w:r>
            <w:r w:rsidR="00123437">
              <w:rPr>
                <w:rFonts w:cs="Simplified Arabic" w:hint="cs"/>
                <w:b/>
                <w:bCs/>
                <w:sz w:val="28"/>
                <w:szCs w:val="28"/>
                <w:rtl/>
                <w:lang w:bidi="ar-JO"/>
              </w:rPr>
              <w:t xml:space="preserve"> </w:t>
            </w:r>
            <w:r w:rsidR="00667A49">
              <w:rPr>
                <w:rFonts w:cs="Simplified Arabic"/>
                <w:b/>
                <w:bCs/>
                <w:sz w:val="28"/>
                <w:szCs w:val="28"/>
                <w:lang w:bidi="ar-EG"/>
              </w:rPr>
              <w:t xml:space="preserve"> </w:t>
            </w:r>
            <w:r w:rsidR="001461B5" w:rsidRPr="00FD137E">
              <w:rPr>
                <w:rFonts w:cs="Simplified Arabic"/>
                <w:b/>
                <w:bCs/>
                <w:sz w:val="28"/>
                <w:szCs w:val="28"/>
                <w:rtl/>
              </w:rPr>
              <w:t>/</w:t>
            </w:r>
            <w:r w:rsidR="00667A49">
              <w:rPr>
                <w:rFonts w:cs="Simplified Arabic"/>
                <w:b/>
                <w:bCs/>
                <w:sz w:val="28"/>
                <w:szCs w:val="28"/>
              </w:rPr>
              <w:t xml:space="preserve"> </w:t>
            </w:r>
            <w:r w:rsidR="005C6A97">
              <w:rPr>
                <w:rFonts w:cs="Simplified Arabic" w:hint="cs"/>
                <w:b/>
                <w:bCs/>
                <w:sz w:val="28"/>
                <w:szCs w:val="28"/>
                <w:rtl/>
              </w:rPr>
              <w:t>2015</w:t>
            </w:r>
          </w:p>
          <w:p w:rsidR="005B58A1" w:rsidRPr="009D7475" w:rsidRDefault="005B58A1" w:rsidP="00016C7A">
            <w:pPr>
              <w:bidi/>
              <w:rPr>
                <w:rFonts w:cs="Simplified Arabic"/>
                <w:b/>
                <w:bCs/>
                <w:sz w:val="22"/>
                <w:szCs w:val="22"/>
              </w:rPr>
            </w:pPr>
          </w:p>
        </w:tc>
      </w:tr>
    </w:tbl>
    <w:p w:rsidR="00F66B59" w:rsidRDefault="00F66B59" w:rsidP="00016C7A">
      <w:pPr>
        <w:bidi/>
        <w:rPr>
          <w:rFonts w:cs="Simplified Arabic"/>
          <w:b/>
          <w:bCs/>
          <w:sz w:val="22"/>
          <w:szCs w:val="22"/>
        </w:rPr>
      </w:pPr>
    </w:p>
    <w:p w:rsidR="00077B1E" w:rsidRPr="00497AC7" w:rsidRDefault="00077B1E" w:rsidP="00077B1E">
      <w:pPr>
        <w:tabs>
          <w:tab w:val="center" w:pos="4598"/>
          <w:tab w:val="right" w:pos="9638"/>
        </w:tabs>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w:t>
      </w:r>
      <w:r w:rsidRPr="00497AC7">
        <w:rPr>
          <w:rFonts w:ascii="Simplified Arabic" w:hAnsi="Simplified Arabic" w:cs="Simplified Arabic" w:hint="cs"/>
          <w:b/>
          <w:bCs/>
          <w:sz w:val="32"/>
          <w:szCs w:val="32"/>
          <w:rtl/>
        </w:rPr>
        <w:t xml:space="preserve">ستطلاع أجراه مركز القدس للأعلام </w:t>
      </w:r>
      <w:proofErr w:type="spellStart"/>
      <w:r w:rsidRPr="00497AC7">
        <w:rPr>
          <w:rFonts w:ascii="Simplified Arabic" w:hAnsi="Simplified Arabic" w:cs="Simplified Arabic" w:hint="cs"/>
          <w:b/>
          <w:bCs/>
          <w:sz w:val="32"/>
          <w:szCs w:val="32"/>
          <w:rtl/>
        </w:rPr>
        <w:t>والإتصال</w:t>
      </w:r>
      <w:proofErr w:type="spellEnd"/>
    </w:p>
    <w:p w:rsidR="00077B1E" w:rsidRPr="00497AC7" w:rsidRDefault="00077B1E" w:rsidP="00077B1E">
      <w:pPr>
        <w:tabs>
          <w:tab w:val="center" w:pos="4598"/>
          <w:tab w:val="right" w:pos="9638"/>
        </w:tabs>
        <w:bidi/>
        <w:jc w:val="center"/>
        <w:rPr>
          <w:rFonts w:ascii="Simplified Arabic" w:hAnsi="Simplified Arabic" w:cs="Simplified Arabic"/>
          <w:b/>
          <w:bCs/>
          <w:sz w:val="28"/>
          <w:szCs w:val="28"/>
          <w:rtl/>
        </w:rPr>
      </w:pPr>
      <w:r w:rsidRPr="00497AC7">
        <w:rPr>
          <w:rFonts w:ascii="Simplified Arabic" w:hAnsi="Simplified Arabic" w:cs="Simplified Arabic" w:hint="cs"/>
          <w:b/>
          <w:bCs/>
          <w:sz w:val="28"/>
          <w:szCs w:val="28"/>
          <w:rtl/>
        </w:rPr>
        <w:t xml:space="preserve">غموض حول </w:t>
      </w:r>
      <w:r>
        <w:rPr>
          <w:rFonts w:ascii="Simplified Arabic" w:hAnsi="Simplified Arabic" w:cs="Simplified Arabic" w:hint="cs"/>
          <w:b/>
          <w:bCs/>
          <w:sz w:val="28"/>
          <w:szCs w:val="28"/>
          <w:rtl/>
        </w:rPr>
        <w:t>خليفته: ماذا لو لم يترشح</w:t>
      </w:r>
      <w:r w:rsidRPr="00497AC7">
        <w:rPr>
          <w:rFonts w:ascii="Simplified Arabic" w:hAnsi="Simplified Arabic" w:cs="Simplified Arabic" w:hint="cs"/>
          <w:b/>
          <w:bCs/>
          <w:sz w:val="28"/>
          <w:szCs w:val="28"/>
          <w:rtl/>
        </w:rPr>
        <w:t xml:space="preserve"> الرئيس عباس</w:t>
      </w:r>
      <w:r>
        <w:rPr>
          <w:rFonts w:ascii="Simplified Arabic" w:hAnsi="Simplified Arabic" w:cs="Simplified Arabic" w:hint="cs"/>
          <w:b/>
          <w:bCs/>
          <w:sz w:val="28"/>
          <w:szCs w:val="28"/>
          <w:rtl/>
        </w:rPr>
        <w:t xml:space="preserve"> للرئاسة </w:t>
      </w:r>
      <w:proofErr w:type="gramStart"/>
      <w:r>
        <w:rPr>
          <w:rFonts w:ascii="Simplified Arabic" w:hAnsi="Simplified Arabic" w:cs="Simplified Arabic" w:hint="cs"/>
          <w:b/>
          <w:bCs/>
          <w:sz w:val="28"/>
          <w:szCs w:val="28"/>
          <w:rtl/>
        </w:rPr>
        <w:t>مجددا</w:t>
      </w:r>
      <w:proofErr w:type="gramEnd"/>
    </w:p>
    <w:p w:rsidR="00077B1E" w:rsidRPr="00497AC7" w:rsidRDefault="00077B1E" w:rsidP="00077B1E">
      <w:pPr>
        <w:tabs>
          <w:tab w:val="center" w:pos="4598"/>
          <w:tab w:val="right" w:pos="9638"/>
        </w:tabs>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تراجع الثقة بالحكومة والشخصيات السياسية</w:t>
      </w:r>
    </w:p>
    <w:p w:rsidR="00077B1E" w:rsidRPr="00497AC7" w:rsidRDefault="00077B1E" w:rsidP="00077B1E">
      <w:pPr>
        <w:tabs>
          <w:tab w:val="center" w:pos="4598"/>
          <w:tab w:val="right" w:pos="9638"/>
        </w:tabs>
        <w:bidi/>
        <w:jc w:val="center"/>
        <w:rPr>
          <w:rFonts w:ascii="Simplified Arabic" w:hAnsi="Simplified Arabic" w:cs="Simplified Arabic"/>
          <w:b/>
          <w:bCs/>
          <w:sz w:val="28"/>
          <w:szCs w:val="28"/>
          <w:rtl/>
        </w:rPr>
      </w:pPr>
      <w:proofErr w:type="spellStart"/>
      <w:r w:rsidRPr="00497AC7">
        <w:rPr>
          <w:rFonts w:ascii="Simplified Arabic" w:hAnsi="Simplified Arabic" w:cs="Simplified Arabic" w:hint="cs"/>
          <w:b/>
          <w:bCs/>
          <w:sz w:val="28"/>
          <w:szCs w:val="28"/>
          <w:rtl/>
        </w:rPr>
        <w:t>اكثرية</w:t>
      </w:r>
      <w:proofErr w:type="spellEnd"/>
      <w:r w:rsidRPr="00497AC7">
        <w:rPr>
          <w:rFonts w:ascii="Simplified Arabic" w:hAnsi="Simplified Arabic" w:cs="Simplified Arabic" w:hint="cs"/>
          <w:b/>
          <w:bCs/>
          <w:sz w:val="28"/>
          <w:szCs w:val="28"/>
          <w:rtl/>
        </w:rPr>
        <w:t xml:space="preserve"> تريد الانتخابات ولو بدون المصالحة</w:t>
      </w:r>
    </w:p>
    <w:p w:rsidR="00077B1E" w:rsidRPr="00497AC7" w:rsidRDefault="00077B1E" w:rsidP="00077B1E">
      <w:pPr>
        <w:tabs>
          <w:tab w:val="center" w:pos="4598"/>
          <w:tab w:val="right" w:pos="9638"/>
        </w:tabs>
        <w:bidi/>
        <w:jc w:val="center"/>
        <w:rPr>
          <w:rFonts w:ascii="Simplified Arabic" w:hAnsi="Simplified Arabic" w:cs="Simplified Arabic"/>
          <w:b/>
          <w:bCs/>
          <w:sz w:val="28"/>
          <w:szCs w:val="28"/>
          <w:rtl/>
        </w:rPr>
      </w:pPr>
      <w:r w:rsidRPr="00497AC7">
        <w:rPr>
          <w:rFonts w:ascii="Simplified Arabic" w:hAnsi="Simplified Arabic" w:cs="Simplified Arabic" w:hint="cs"/>
          <w:b/>
          <w:bCs/>
          <w:sz w:val="28"/>
          <w:szCs w:val="28"/>
          <w:rtl/>
        </w:rPr>
        <w:t xml:space="preserve">لا تعاطف </w:t>
      </w:r>
      <w:r>
        <w:rPr>
          <w:rFonts w:ascii="Simplified Arabic" w:hAnsi="Simplified Arabic" w:cs="Simplified Arabic" w:hint="cs"/>
          <w:b/>
          <w:bCs/>
          <w:sz w:val="28"/>
          <w:szCs w:val="28"/>
          <w:rtl/>
        </w:rPr>
        <w:t xml:space="preserve">في الضفة وغزة </w:t>
      </w:r>
      <w:r w:rsidRPr="00497AC7">
        <w:rPr>
          <w:rFonts w:ascii="Simplified Arabic" w:hAnsi="Simplified Arabic" w:cs="Simplified Arabic" w:hint="cs"/>
          <w:b/>
          <w:bCs/>
          <w:sz w:val="28"/>
          <w:szCs w:val="28"/>
          <w:rtl/>
        </w:rPr>
        <w:t xml:space="preserve">مع </w:t>
      </w:r>
      <w:proofErr w:type="spellStart"/>
      <w:r w:rsidRPr="00497AC7">
        <w:rPr>
          <w:rFonts w:ascii="Simplified Arabic" w:hAnsi="Simplified Arabic" w:cs="Simplified Arabic" w:hint="cs"/>
          <w:b/>
          <w:bCs/>
          <w:sz w:val="28"/>
          <w:szCs w:val="28"/>
          <w:rtl/>
        </w:rPr>
        <w:t>داعش</w:t>
      </w:r>
      <w:proofErr w:type="spellEnd"/>
    </w:p>
    <w:p w:rsidR="00077B1E" w:rsidRPr="00497AC7" w:rsidRDefault="00077B1E" w:rsidP="00077B1E">
      <w:pPr>
        <w:tabs>
          <w:tab w:val="center" w:pos="4598"/>
          <w:tab w:val="right" w:pos="9638"/>
        </w:tabs>
        <w:bidi/>
        <w:jc w:val="both"/>
        <w:rPr>
          <w:rFonts w:ascii="Simplified Arabic" w:hAnsi="Simplified Arabic" w:cs="Simplified Arabic"/>
          <w:b/>
          <w:bCs/>
          <w:sz w:val="28"/>
          <w:szCs w:val="28"/>
          <w:rtl/>
        </w:rPr>
      </w:pPr>
    </w:p>
    <w:p w:rsidR="00077B1E" w:rsidRPr="00497AC7" w:rsidRDefault="00077B1E" w:rsidP="00077B1E">
      <w:pPr>
        <w:tabs>
          <w:tab w:val="center" w:pos="4598"/>
          <w:tab w:val="right" w:pos="9638"/>
        </w:tabs>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أظهر</w:t>
      </w:r>
      <w:r w:rsidRPr="00497AC7">
        <w:rPr>
          <w:rFonts w:ascii="Simplified Arabic" w:hAnsi="Simplified Arabic" w:cs="Simplified Arabic" w:hint="cs"/>
          <w:b/>
          <w:bCs/>
          <w:sz w:val="28"/>
          <w:szCs w:val="28"/>
          <w:rtl/>
        </w:rPr>
        <w:t xml:space="preserve"> استطلاع للرأي </w:t>
      </w:r>
      <w:proofErr w:type="spellStart"/>
      <w:r w:rsidRPr="00497AC7">
        <w:rPr>
          <w:rFonts w:ascii="Simplified Arabic" w:hAnsi="Simplified Arabic" w:cs="Simplified Arabic" w:hint="cs"/>
          <w:b/>
          <w:bCs/>
          <w:sz w:val="28"/>
          <w:szCs w:val="28"/>
          <w:rtl/>
        </w:rPr>
        <w:t>اجراه</w:t>
      </w:r>
      <w:proofErr w:type="spellEnd"/>
      <w:r w:rsidRPr="00497AC7">
        <w:rPr>
          <w:rFonts w:ascii="Simplified Arabic" w:hAnsi="Simplified Arabic" w:cs="Simplified Arabic" w:hint="cs"/>
          <w:b/>
          <w:bCs/>
          <w:sz w:val="28"/>
          <w:szCs w:val="28"/>
          <w:rtl/>
        </w:rPr>
        <w:t xml:space="preserve"> مركز القدس </w:t>
      </w:r>
      <w:proofErr w:type="spellStart"/>
      <w:r w:rsidRPr="00497AC7">
        <w:rPr>
          <w:rFonts w:ascii="Simplified Arabic" w:hAnsi="Simplified Arabic" w:cs="Simplified Arabic" w:hint="cs"/>
          <w:b/>
          <w:bCs/>
          <w:sz w:val="28"/>
          <w:szCs w:val="28"/>
          <w:rtl/>
        </w:rPr>
        <w:t>للاعلام</w:t>
      </w:r>
      <w:proofErr w:type="spellEnd"/>
      <w:r w:rsidRPr="00497AC7">
        <w:rPr>
          <w:rFonts w:ascii="Simplified Arabic" w:hAnsi="Simplified Arabic" w:cs="Simplified Arabic" w:hint="cs"/>
          <w:b/>
          <w:bCs/>
          <w:sz w:val="28"/>
          <w:szCs w:val="28"/>
          <w:rtl/>
        </w:rPr>
        <w:t xml:space="preserve"> والاتصال</w:t>
      </w:r>
      <w:r>
        <w:rPr>
          <w:rFonts w:ascii="Simplified Arabic" w:hAnsi="Simplified Arabic" w:cs="Simplified Arabic" w:hint="cs"/>
          <w:b/>
          <w:bCs/>
          <w:sz w:val="28"/>
          <w:szCs w:val="28"/>
          <w:rtl/>
        </w:rPr>
        <w:t>،</w:t>
      </w:r>
      <w:r w:rsidRPr="00497AC7">
        <w:rPr>
          <w:rFonts w:ascii="Simplified Arabic" w:hAnsi="Simplified Arabic" w:cs="Simplified Arabic" w:hint="cs"/>
          <w:b/>
          <w:bCs/>
          <w:sz w:val="28"/>
          <w:szCs w:val="28"/>
          <w:rtl/>
        </w:rPr>
        <w:t xml:space="preserve"> نتائج مثيرة في </w:t>
      </w:r>
      <w:proofErr w:type="spellStart"/>
      <w:r w:rsidRPr="00497AC7">
        <w:rPr>
          <w:rFonts w:ascii="Simplified Arabic" w:hAnsi="Simplified Arabic" w:cs="Simplified Arabic" w:hint="cs"/>
          <w:b/>
          <w:bCs/>
          <w:sz w:val="28"/>
          <w:szCs w:val="28"/>
          <w:rtl/>
        </w:rPr>
        <w:t>اوساط</w:t>
      </w:r>
      <w:proofErr w:type="spellEnd"/>
      <w:r w:rsidRPr="00497AC7">
        <w:rPr>
          <w:rFonts w:ascii="Simplified Arabic" w:hAnsi="Simplified Arabic" w:cs="Simplified Arabic" w:hint="cs"/>
          <w:b/>
          <w:bCs/>
          <w:sz w:val="28"/>
          <w:szCs w:val="28"/>
          <w:rtl/>
        </w:rPr>
        <w:t xml:space="preserve"> الرأي العام الفلسطيني، تحمل تناقضات </w:t>
      </w:r>
      <w:proofErr w:type="spellStart"/>
      <w:r w:rsidRPr="00497AC7">
        <w:rPr>
          <w:rFonts w:ascii="Simplified Arabic" w:hAnsi="Simplified Arabic" w:cs="Simplified Arabic" w:hint="cs"/>
          <w:b/>
          <w:bCs/>
          <w:sz w:val="28"/>
          <w:szCs w:val="28"/>
          <w:rtl/>
        </w:rPr>
        <w:t>ومفاجات</w:t>
      </w:r>
      <w:proofErr w:type="spellEnd"/>
      <w:r w:rsidRPr="00497AC7">
        <w:rPr>
          <w:rFonts w:ascii="Simplified Arabic" w:hAnsi="Simplified Arabic" w:cs="Simplified Arabic" w:hint="cs"/>
          <w:b/>
          <w:bCs/>
          <w:sz w:val="28"/>
          <w:szCs w:val="28"/>
          <w:rtl/>
        </w:rPr>
        <w:t xml:space="preserve"> كثيرة لعل </w:t>
      </w:r>
      <w:proofErr w:type="spellStart"/>
      <w:r w:rsidRPr="00497AC7">
        <w:rPr>
          <w:rFonts w:ascii="Simplified Arabic" w:hAnsi="Simplified Arabic" w:cs="Simplified Arabic" w:hint="cs"/>
          <w:b/>
          <w:bCs/>
          <w:sz w:val="28"/>
          <w:szCs w:val="28"/>
          <w:rtl/>
        </w:rPr>
        <w:t>ابرزها</w:t>
      </w:r>
      <w:proofErr w:type="spellEnd"/>
      <w:r w:rsidRPr="00497AC7">
        <w:rPr>
          <w:rFonts w:ascii="Simplified Arabic" w:hAnsi="Simplified Arabic" w:cs="Simplified Arabic" w:hint="cs"/>
          <w:b/>
          <w:bCs/>
          <w:sz w:val="28"/>
          <w:szCs w:val="28"/>
          <w:rtl/>
        </w:rPr>
        <w:t>، هو غياب خليفة حقيقي للرئيس محمود عباس</w:t>
      </w:r>
      <w:r>
        <w:rPr>
          <w:rFonts w:ascii="Simplified Arabic" w:hAnsi="Simplified Arabic" w:cs="Simplified Arabic" w:hint="cs"/>
          <w:b/>
          <w:bCs/>
          <w:sz w:val="28"/>
          <w:szCs w:val="28"/>
          <w:rtl/>
        </w:rPr>
        <w:t xml:space="preserve"> حال لم يترشح للرئاسة</w:t>
      </w:r>
      <w:r w:rsidRPr="00497AC7">
        <w:rPr>
          <w:rFonts w:ascii="Simplified Arabic" w:hAnsi="Simplified Arabic" w:cs="Simplified Arabic" w:hint="cs"/>
          <w:b/>
          <w:bCs/>
          <w:sz w:val="28"/>
          <w:szCs w:val="28"/>
          <w:rtl/>
        </w:rPr>
        <w:t xml:space="preserve">، في موازاة تراجع شعبية القوى والفصائل الفلسطينية، وفي غياب أي تعاطف أو تأييد </w:t>
      </w:r>
      <w:proofErr w:type="spellStart"/>
      <w:r w:rsidRPr="00497AC7">
        <w:rPr>
          <w:rFonts w:ascii="Simplified Arabic" w:hAnsi="Simplified Arabic" w:cs="Simplified Arabic" w:hint="cs"/>
          <w:b/>
          <w:bCs/>
          <w:sz w:val="28"/>
          <w:szCs w:val="28"/>
          <w:rtl/>
        </w:rPr>
        <w:t>لدا</w:t>
      </w:r>
      <w:r>
        <w:rPr>
          <w:rFonts w:ascii="Simplified Arabic" w:hAnsi="Simplified Arabic" w:cs="Simplified Arabic" w:hint="cs"/>
          <w:b/>
          <w:bCs/>
          <w:sz w:val="28"/>
          <w:szCs w:val="28"/>
          <w:rtl/>
        </w:rPr>
        <w:t>ع</w:t>
      </w:r>
      <w:r w:rsidRPr="00497AC7">
        <w:rPr>
          <w:rFonts w:ascii="Simplified Arabic" w:hAnsi="Simplified Arabic" w:cs="Simplified Arabic" w:hint="cs"/>
          <w:b/>
          <w:bCs/>
          <w:sz w:val="28"/>
          <w:szCs w:val="28"/>
          <w:rtl/>
        </w:rPr>
        <w:t>ش</w:t>
      </w:r>
      <w:proofErr w:type="spellEnd"/>
      <w:r w:rsidRPr="00497AC7">
        <w:rPr>
          <w:rFonts w:ascii="Simplified Arabic" w:hAnsi="Simplified Arabic" w:cs="Simplified Arabic" w:hint="cs"/>
          <w:b/>
          <w:bCs/>
          <w:sz w:val="28"/>
          <w:szCs w:val="28"/>
          <w:rtl/>
        </w:rPr>
        <w:t xml:space="preserve"> و </w:t>
      </w:r>
      <w:proofErr w:type="spellStart"/>
      <w:r w:rsidRPr="00497AC7">
        <w:rPr>
          <w:rFonts w:ascii="Simplified Arabic" w:hAnsi="Simplified Arabic" w:cs="Simplified Arabic" w:hint="cs"/>
          <w:b/>
          <w:bCs/>
          <w:sz w:val="28"/>
          <w:szCs w:val="28"/>
          <w:rtl/>
        </w:rPr>
        <w:t>اخواتها</w:t>
      </w:r>
      <w:proofErr w:type="spellEnd"/>
      <w:r w:rsidRPr="00497AC7">
        <w:rPr>
          <w:rFonts w:ascii="Simplified Arabic" w:hAnsi="Simplified Arabic" w:cs="Simplified Arabic" w:hint="cs"/>
          <w:b/>
          <w:bCs/>
          <w:sz w:val="28"/>
          <w:szCs w:val="28"/>
          <w:rtl/>
        </w:rPr>
        <w:t xml:space="preserve"> سواء كان في قطاع غزة </w:t>
      </w:r>
      <w:proofErr w:type="spellStart"/>
      <w:r w:rsidRPr="00497AC7">
        <w:rPr>
          <w:rFonts w:ascii="Simplified Arabic" w:hAnsi="Simplified Arabic" w:cs="Simplified Arabic" w:hint="cs"/>
          <w:b/>
          <w:bCs/>
          <w:sz w:val="28"/>
          <w:szCs w:val="28"/>
          <w:rtl/>
        </w:rPr>
        <w:t>او</w:t>
      </w:r>
      <w:proofErr w:type="spellEnd"/>
      <w:r w:rsidRPr="00497AC7">
        <w:rPr>
          <w:rFonts w:ascii="Simplified Arabic" w:hAnsi="Simplified Arabic" w:cs="Simplified Arabic" w:hint="cs"/>
          <w:b/>
          <w:bCs/>
          <w:sz w:val="28"/>
          <w:szCs w:val="28"/>
          <w:rtl/>
        </w:rPr>
        <w:t xml:space="preserve"> الضفة الغربية، والغريب أكثر هو التراجع في حملات مقاطعة البضائع </w:t>
      </w:r>
      <w:proofErr w:type="spellStart"/>
      <w:r w:rsidRPr="00497AC7">
        <w:rPr>
          <w:rFonts w:ascii="Simplified Arabic" w:hAnsi="Simplified Arabic" w:cs="Simplified Arabic" w:hint="cs"/>
          <w:b/>
          <w:bCs/>
          <w:sz w:val="28"/>
          <w:szCs w:val="28"/>
          <w:rtl/>
        </w:rPr>
        <w:t>الاسرائيلية</w:t>
      </w:r>
      <w:proofErr w:type="spellEnd"/>
      <w:r>
        <w:rPr>
          <w:rFonts w:ascii="Simplified Arabic" w:hAnsi="Simplified Arabic" w:cs="Simplified Arabic" w:hint="cs"/>
          <w:b/>
          <w:bCs/>
          <w:sz w:val="28"/>
          <w:szCs w:val="28"/>
          <w:rtl/>
        </w:rPr>
        <w:t xml:space="preserve"> على مستوى الممارسة </w:t>
      </w:r>
      <w:proofErr w:type="spellStart"/>
      <w:r>
        <w:rPr>
          <w:rFonts w:ascii="Simplified Arabic" w:hAnsi="Simplified Arabic" w:cs="Simplified Arabic" w:hint="cs"/>
          <w:b/>
          <w:bCs/>
          <w:sz w:val="28"/>
          <w:szCs w:val="28"/>
          <w:rtl/>
        </w:rPr>
        <w:t>او</w:t>
      </w:r>
      <w:proofErr w:type="spellEnd"/>
      <w:r>
        <w:rPr>
          <w:rFonts w:ascii="Simplified Arabic" w:hAnsi="Simplified Arabic" w:cs="Simplified Arabic" w:hint="cs"/>
          <w:b/>
          <w:bCs/>
          <w:sz w:val="28"/>
          <w:szCs w:val="28"/>
          <w:rtl/>
        </w:rPr>
        <w:t xml:space="preserve"> التأييد. </w:t>
      </w:r>
    </w:p>
    <w:p w:rsidR="00077B1E" w:rsidRPr="00497AC7" w:rsidRDefault="00077B1E" w:rsidP="00077B1E">
      <w:pPr>
        <w:tabs>
          <w:tab w:val="center" w:pos="4598"/>
          <w:tab w:val="right" w:pos="9638"/>
        </w:tabs>
        <w:bidi/>
        <w:rPr>
          <w:rFonts w:ascii="Simplified Arabic" w:hAnsi="Simplified Arabic" w:cs="Simplified Arabic"/>
          <w:b/>
          <w:bCs/>
          <w:sz w:val="28"/>
          <w:szCs w:val="28"/>
          <w:rtl/>
        </w:rPr>
      </w:pPr>
    </w:p>
    <w:p w:rsidR="00077B1E" w:rsidRPr="00497AC7" w:rsidRDefault="00077B1E" w:rsidP="00077B1E">
      <w:pPr>
        <w:tabs>
          <w:tab w:val="center" w:pos="4598"/>
          <w:tab w:val="right" w:pos="9638"/>
        </w:tabs>
        <w:bidi/>
        <w:rPr>
          <w:rFonts w:ascii="Simplified Arabic" w:hAnsi="Simplified Arabic" w:cs="Simplified Arabic"/>
          <w:b/>
          <w:bCs/>
          <w:sz w:val="28"/>
          <w:szCs w:val="28"/>
          <w:rtl/>
        </w:rPr>
      </w:pPr>
      <w:r w:rsidRPr="00497AC7">
        <w:rPr>
          <w:rFonts w:ascii="Simplified Arabic" w:hAnsi="Simplified Arabic" w:cs="Simplified Arabic" w:hint="cs"/>
          <w:b/>
          <w:bCs/>
          <w:sz w:val="28"/>
          <w:szCs w:val="28"/>
          <w:rtl/>
        </w:rPr>
        <w:t xml:space="preserve">غموض: من سيخلف </w:t>
      </w:r>
      <w:proofErr w:type="spellStart"/>
      <w:r w:rsidRPr="00497AC7">
        <w:rPr>
          <w:rFonts w:ascii="Simplified Arabic" w:hAnsi="Simplified Arabic" w:cs="Simplified Arabic" w:hint="cs"/>
          <w:b/>
          <w:bCs/>
          <w:sz w:val="28"/>
          <w:szCs w:val="28"/>
          <w:rtl/>
        </w:rPr>
        <w:t>ابو</w:t>
      </w:r>
      <w:proofErr w:type="spellEnd"/>
      <w:r w:rsidRPr="00497AC7">
        <w:rPr>
          <w:rFonts w:ascii="Simplified Arabic" w:hAnsi="Simplified Arabic" w:cs="Simplified Arabic" w:hint="cs"/>
          <w:b/>
          <w:bCs/>
          <w:sz w:val="28"/>
          <w:szCs w:val="28"/>
          <w:rtl/>
        </w:rPr>
        <w:t xml:space="preserve"> مازن </w:t>
      </w:r>
      <w:r>
        <w:rPr>
          <w:rFonts w:ascii="Simplified Arabic" w:hAnsi="Simplified Arabic" w:cs="Simplified Arabic" w:hint="cs"/>
          <w:b/>
          <w:bCs/>
          <w:sz w:val="28"/>
          <w:szCs w:val="28"/>
          <w:rtl/>
        </w:rPr>
        <w:t xml:space="preserve">حال لم يترشح </w:t>
      </w:r>
      <w:proofErr w:type="spellStart"/>
      <w:r>
        <w:rPr>
          <w:rFonts w:ascii="Simplified Arabic" w:hAnsi="Simplified Arabic" w:cs="Simplified Arabic" w:hint="cs"/>
          <w:b/>
          <w:bCs/>
          <w:sz w:val="28"/>
          <w:szCs w:val="28"/>
          <w:rtl/>
        </w:rPr>
        <w:t>للرئاسىة</w:t>
      </w:r>
      <w:proofErr w:type="spellEnd"/>
    </w:p>
    <w:p w:rsidR="00EF6CD4" w:rsidRDefault="00EF6CD4" w:rsidP="00EF6CD4">
      <w:pPr>
        <w:bidi/>
        <w:jc w:val="both"/>
        <w:rPr>
          <w:rFonts w:ascii="Simplified Arabic" w:hAnsi="Simplified Arabic" w:cs="Simplified Arabic"/>
          <w:sz w:val="28"/>
          <w:szCs w:val="28"/>
        </w:rPr>
      </w:pPr>
      <w:proofErr w:type="gramStart"/>
      <w:r>
        <w:rPr>
          <w:rFonts w:ascii="Simplified Arabic" w:hAnsi="Simplified Arabic" w:cs="Simplified Arabic"/>
          <w:sz w:val="28"/>
          <w:szCs w:val="28"/>
          <w:rtl/>
        </w:rPr>
        <w:t>وجه</w:t>
      </w:r>
      <w:proofErr w:type="gramEnd"/>
      <w:r>
        <w:rPr>
          <w:rFonts w:ascii="Simplified Arabic" w:hAnsi="Simplified Arabic" w:cs="Simplified Arabic"/>
          <w:sz w:val="28"/>
          <w:szCs w:val="28"/>
          <w:rtl/>
        </w:rPr>
        <w:t xml:space="preserve"> الاستطلاع سؤالا للجمهور حول خياراته حال جرت انتخابات رئاسية، ولم يكن الرئيس الحالي محمود عباس مرشحا فيها، حيث قالت النسبة الأكبر 10.5%(9.1% من الضفة الغربية و12.9% من غزة) إنها ستنتخب مروان </w:t>
      </w:r>
      <w:proofErr w:type="spellStart"/>
      <w:r>
        <w:rPr>
          <w:rFonts w:ascii="Simplified Arabic" w:hAnsi="Simplified Arabic" w:cs="Simplified Arabic"/>
          <w:sz w:val="28"/>
          <w:szCs w:val="28"/>
          <w:rtl/>
        </w:rPr>
        <w:t>البرغوثي</w:t>
      </w:r>
      <w:proofErr w:type="spellEnd"/>
      <w:r>
        <w:rPr>
          <w:rFonts w:ascii="Simplified Arabic" w:hAnsi="Simplified Arabic" w:cs="Simplified Arabic"/>
          <w:sz w:val="28"/>
          <w:szCs w:val="28"/>
          <w:rtl/>
        </w:rPr>
        <w:t xml:space="preserve"> للرئاسة، و9.8% (7.5% من الضفة الغربية و13.8% من غزة) قالوا إنهم </w:t>
      </w:r>
      <w:r>
        <w:rPr>
          <w:rFonts w:ascii="Simplified Arabic" w:hAnsi="Simplified Arabic" w:cs="Simplified Arabic"/>
          <w:sz w:val="28"/>
          <w:szCs w:val="28"/>
          <w:rtl/>
        </w:rPr>
        <w:lastRenderedPageBreak/>
        <w:t xml:space="preserve">سينتخبون </w:t>
      </w:r>
      <w:proofErr w:type="spellStart"/>
      <w:r>
        <w:rPr>
          <w:rFonts w:ascii="Simplified Arabic" w:hAnsi="Simplified Arabic" w:cs="Simplified Arabic"/>
          <w:sz w:val="28"/>
          <w:szCs w:val="28"/>
          <w:rtl/>
        </w:rPr>
        <w:t>اسماعيل</w:t>
      </w:r>
      <w:proofErr w:type="spellEnd"/>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هنية</w:t>
      </w:r>
      <w:proofErr w:type="spellEnd"/>
      <w:r>
        <w:rPr>
          <w:rFonts w:ascii="Simplified Arabic" w:hAnsi="Simplified Arabic" w:cs="Simplified Arabic"/>
          <w:sz w:val="28"/>
          <w:szCs w:val="28"/>
          <w:rtl/>
        </w:rPr>
        <w:t xml:space="preserve">، و5.1% (1.3% من الضفة الغربية و11.3% من غزة) محمد </w:t>
      </w:r>
      <w:proofErr w:type="spellStart"/>
      <w:r>
        <w:rPr>
          <w:rFonts w:ascii="Simplified Arabic" w:hAnsi="Simplified Arabic" w:cs="Simplified Arabic"/>
          <w:sz w:val="28"/>
          <w:szCs w:val="28"/>
          <w:rtl/>
        </w:rPr>
        <w:t>دحلان</w:t>
      </w:r>
      <w:proofErr w:type="spellEnd"/>
      <w:r>
        <w:rPr>
          <w:rFonts w:ascii="Simplified Arabic" w:hAnsi="Simplified Arabic" w:cs="Simplified Arabic"/>
          <w:sz w:val="28"/>
          <w:szCs w:val="28"/>
          <w:rtl/>
        </w:rPr>
        <w:t xml:space="preserve">، و3.3% </w:t>
      </w:r>
      <w:proofErr w:type="gramStart"/>
      <w:r>
        <w:rPr>
          <w:rFonts w:ascii="Simplified Arabic" w:hAnsi="Simplified Arabic" w:cs="Simplified Arabic"/>
          <w:sz w:val="28"/>
          <w:szCs w:val="28"/>
          <w:rtl/>
        </w:rPr>
        <w:t>صائب</w:t>
      </w:r>
      <w:proofErr w:type="gramEnd"/>
      <w:r>
        <w:rPr>
          <w:rFonts w:ascii="Simplified Arabic" w:hAnsi="Simplified Arabic" w:cs="Simplified Arabic"/>
          <w:sz w:val="28"/>
          <w:szCs w:val="28"/>
          <w:rtl/>
        </w:rPr>
        <w:t xml:space="preserve"> عريقات، وكذلك خالد مشعل 3.3%، فيما نسبة كبيرة (33.6%) قالت إنها لم تقرر من ستنتخب بعد. </w:t>
      </w:r>
    </w:p>
    <w:p w:rsidR="00077B1E" w:rsidRPr="00EF6CD4" w:rsidRDefault="00077B1E" w:rsidP="00077B1E">
      <w:pPr>
        <w:bidi/>
        <w:jc w:val="both"/>
        <w:rPr>
          <w:rFonts w:ascii="Simplified Arabic" w:hAnsi="Simplified Arabic" w:cs="Simplified Arabic"/>
          <w:sz w:val="28"/>
          <w:szCs w:val="28"/>
          <w:rtl/>
        </w:rPr>
      </w:pPr>
    </w:p>
    <w:p w:rsidR="00077B1E" w:rsidRPr="00FA53CB" w:rsidRDefault="00077B1E" w:rsidP="00077B1E">
      <w:pPr>
        <w:bidi/>
        <w:jc w:val="both"/>
        <w:rPr>
          <w:rFonts w:ascii="Simplified Arabic" w:hAnsi="Simplified Arabic" w:cs="Simplified Arabic"/>
          <w:b/>
          <w:bCs/>
          <w:sz w:val="32"/>
          <w:szCs w:val="32"/>
          <w:rtl/>
        </w:rPr>
      </w:pPr>
      <w:r w:rsidRPr="00FA53CB">
        <w:rPr>
          <w:rFonts w:ascii="Simplified Arabic" w:hAnsi="Simplified Arabic" w:cs="Simplified Arabic" w:hint="cs"/>
          <w:b/>
          <w:bCs/>
          <w:sz w:val="32"/>
          <w:szCs w:val="32"/>
          <w:rtl/>
        </w:rPr>
        <w:t xml:space="preserve">تراجع في شعبية الشخصيات السياسية </w:t>
      </w:r>
    </w:p>
    <w:p w:rsidR="00077B1E" w:rsidRPr="00497AC7" w:rsidRDefault="00077B1E" w:rsidP="00077B1E">
      <w:pPr>
        <w:bidi/>
        <w:jc w:val="both"/>
        <w:rPr>
          <w:rFonts w:ascii="Simplified Arabic" w:hAnsi="Simplified Arabic" w:cs="Simplified Arabic"/>
          <w:sz w:val="28"/>
          <w:szCs w:val="28"/>
          <w:rtl/>
        </w:rPr>
      </w:pPr>
      <w:proofErr w:type="gramStart"/>
      <w:r w:rsidRPr="00497AC7">
        <w:rPr>
          <w:rFonts w:ascii="Simplified Arabic" w:hAnsi="Simplified Arabic" w:cs="Simplified Arabic" w:hint="cs"/>
          <w:sz w:val="32"/>
          <w:szCs w:val="32"/>
          <w:rtl/>
        </w:rPr>
        <w:t>في</w:t>
      </w:r>
      <w:proofErr w:type="gramEnd"/>
      <w:r w:rsidRPr="00497AC7">
        <w:rPr>
          <w:rFonts w:ascii="Simplified Arabic" w:hAnsi="Simplified Arabic" w:cs="Simplified Arabic" w:hint="cs"/>
          <w:sz w:val="32"/>
          <w:szCs w:val="32"/>
          <w:rtl/>
        </w:rPr>
        <w:t xml:space="preserve"> غضون ذلك أظهر الاستطلاع تراجعا في مستوى الثقة بالشخصيات </w:t>
      </w:r>
      <w:r>
        <w:rPr>
          <w:rFonts w:ascii="Simplified Arabic" w:hAnsi="Simplified Arabic" w:cs="Simplified Arabic" w:hint="cs"/>
          <w:sz w:val="32"/>
          <w:szCs w:val="32"/>
          <w:rtl/>
        </w:rPr>
        <w:t>السياسية</w:t>
      </w:r>
      <w:r w:rsidRPr="00497AC7">
        <w:rPr>
          <w:rFonts w:ascii="Simplified Arabic" w:hAnsi="Simplified Arabic" w:cs="Simplified Arabic" w:hint="cs"/>
          <w:sz w:val="32"/>
          <w:szCs w:val="32"/>
          <w:rtl/>
        </w:rPr>
        <w:t>، حيث تراجعت نسبة الذين يثقون بالرئيس عباس من 21.8% في آذار من هذا</w:t>
      </w:r>
      <w:r>
        <w:rPr>
          <w:rFonts w:ascii="Simplified Arabic" w:hAnsi="Simplified Arabic" w:cs="Simplified Arabic" w:hint="cs"/>
          <w:sz w:val="32"/>
          <w:szCs w:val="32"/>
          <w:rtl/>
        </w:rPr>
        <w:t xml:space="preserve"> </w:t>
      </w:r>
      <w:r w:rsidRPr="00497AC7">
        <w:rPr>
          <w:rFonts w:ascii="Simplified Arabic" w:hAnsi="Simplified Arabic" w:cs="Simplified Arabic" w:hint="cs"/>
          <w:sz w:val="28"/>
          <w:szCs w:val="28"/>
          <w:rtl/>
        </w:rPr>
        <w:t>العام</w:t>
      </w:r>
      <w:r>
        <w:rPr>
          <w:rFonts w:ascii="Simplified Arabic" w:hAnsi="Simplified Arabic" w:cs="Simplified Arabic" w:hint="cs"/>
          <w:sz w:val="28"/>
          <w:szCs w:val="28"/>
          <w:rtl/>
        </w:rPr>
        <w:t>،</w:t>
      </w:r>
      <w:r w:rsidRPr="00497AC7">
        <w:rPr>
          <w:rFonts w:ascii="Simplified Arabic" w:hAnsi="Simplified Arabic" w:cs="Simplified Arabic" w:hint="cs"/>
          <w:sz w:val="28"/>
          <w:szCs w:val="28"/>
          <w:rtl/>
        </w:rPr>
        <w:t xml:space="preserve"> </w:t>
      </w:r>
      <w:proofErr w:type="gramStart"/>
      <w:r w:rsidRPr="00497AC7">
        <w:rPr>
          <w:rFonts w:ascii="Simplified Arabic" w:hAnsi="Simplified Arabic" w:cs="Simplified Arabic" w:hint="cs"/>
          <w:sz w:val="28"/>
          <w:szCs w:val="28"/>
          <w:rtl/>
        </w:rPr>
        <w:t>إلى</w:t>
      </w:r>
      <w:proofErr w:type="gramEnd"/>
      <w:r w:rsidRPr="00497AC7">
        <w:rPr>
          <w:rFonts w:ascii="Simplified Arabic" w:hAnsi="Simplified Arabic" w:cs="Simplified Arabic" w:hint="cs"/>
          <w:sz w:val="28"/>
          <w:szCs w:val="28"/>
          <w:rtl/>
        </w:rPr>
        <w:t xml:space="preserve"> 16.1% في هذا ال</w:t>
      </w:r>
      <w:r>
        <w:rPr>
          <w:rFonts w:ascii="Simplified Arabic" w:hAnsi="Simplified Arabic" w:cs="Simplified Arabic" w:hint="cs"/>
          <w:sz w:val="28"/>
          <w:szCs w:val="28"/>
          <w:rtl/>
        </w:rPr>
        <w:t>ا</w:t>
      </w:r>
      <w:r w:rsidRPr="00497AC7">
        <w:rPr>
          <w:rFonts w:ascii="Simplified Arabic" w:hAnsi="Simplified Arabic" w:cs="Simplified Arabic" w:hint="cs"/>
          <w:sz w:val="28"/>
          <w:szCs w:val="28"/>
          <w:rtl/>
        </w:rPr>
        <w:t>ستطلاع ( آب)، كما تراجعت نسبة الذين يثقون</w:t>
      </w:r>
      <w:r w:rsidRPr="00497AC7">
        <w:rPr>
          <w:rFonts w:ascii="Simplified Arabic" w:hAnsi="Simplified Arabic" w:cs="Simplified Arabic"/>
          <w:sz w:val="28"/>
          <w:szCs w:val="28"/>
        </w:rPr>
        <w:t xml:space="preserve"> </w:t>
      </w:r>
      <w:r w:rsidRPr="00497AC7">
        <w:rPr>
          <w:rFonts w:ascii="Simplified Arabic" w:hAnsi="Simplified Arabic" w:cs="Simplified Arabic" w:hint="cs"/>
          <w:sz w:val="28"/>
          <w:szCs w:val="28"/>
          <w:rtl/>
        </w:rPr>
        <w:t xml:space="preserve">أكثر </w:t>
      </w:r>
      <w:proofErr w:type="spellStart"/>
      <w:r w:rsidRPr="00497AC7">
        <w:rPr>
          <w:rFonts w:ascii="Simplified Arabic" w:hAnsi="Simplified Arabic" w:cs="Simplified Arabic" w:hint="cs"/>
          <w:sz w:val="28"/>
          <w:szCs w:val="28"/>
          <w:rtl/>
        </w:rPr>
        <w:t>بهنية</w:t>
      </w:r>
      <w:proofErr w:type="spellEnd"/>
      <w:r w:rsidRPr="00497AC7">
        <w:rPr>
          <w:rFonts w:ascii="Simplified Arabic" w:hAnsi="Simplified Arabic" w:cs="Simplified Arabic" w:hint="cs"/>
          <w:sz w:val="28"/>
          <w:szCs w:val="28"/>
          <w:rtl/>
        </w:rPr>
        <w:t xml:space="preserve"> من 14.1% </w:t>
      </w:r>
      <w:proofErr w:type="gramStart"/>
      <w:r w:rsidRPr="00497AC7">
        <w:rPr>
          <w:rFonts w:ascii="Simplified Arabic" w:hAnsi="Simplified Arabic" w:cs="Simplified Arabic" w:hint="cs"/>
          <w:sz w:val="28"/>
          <w:szCs w:val="28"/>
          <w:rtl/>
        </w:rPr>
        <w:t>إلى</w:t>
      </w:r>
      <w:proofErr w:type="gramEnd"/>
      <w:r w:rsidRPr="00497AC7">
        <w:rPr>
          <w:rFonts w:ascii="Simplified Arabic" w:hAnsi="Simplified Arabic" w:cs="Simplified Arabic" w:hint="cs"/>
          <w:sz w:val="28"/>
          <w:szCs w:val="28"/>
          <w:rtl/>
        </w:rPr>
        <w:t xml:space="preserve"> 12.5% </w:t>
      </w:r>
      <w:r>
        <w:rPr>
          <w:rFonts w:ascii="Simplified Arabic" w:hAnsi="Simplified Arabic" w:cs="Simplified Arabic" w:hint="cs"/>
          <w:sz w:val="28"/>
          <w:szCs w:val="28"/>
          <w:rtl/>
        </w:rPr>
        <w:t>في ذات الفترة،</w:t>
      </w:r>
      <w:r w:rsidRPr="00497AC7">
        <w:rPr>
          <w:rFonts w:ascii="Simplified Arabic" w:hAnsi="Simplified Arabic" w:cs="Simplified Arabic" w:hint="cs"/>
          <w:sz w:val="28"/>
          <w:szCs w:val="28"/>
          <w:rtl/>
        </w:rPr>
        <w:t xml:space="preserve"> و</w:t>
      </w:r>
      <w:r>
        <w:rPr>
          <w:rFonts w:ascii="Simplified Arabic" w:hAnsi="Simplified Arabic" w:cs="Simplified Arabic" w:hint="cs"/>
          <w:sz w:val="28"/>
          <w:szCs w:val="28"/>
          <w:rtl/>
        </w:rPr>
        <w:t xml:space="preserve">في </w:t>
      </w:r>
      <w:r w:rsidRPr="00497AC7">
        <w:rPr>
          <w:rFonts w:ascii="Simplified Arabic" w:hAnsi="Simplified Arabic" w:cs="Simplified Arabic" w:hint="cs"/>
          <w:sz w:val="28"/>
          <w:szCs w:val="28"/>
          <w:rtl/>
        </w:rPr>
        <w:t>المقابل</w:t>
      </w:r>
      <w:r>
        <w:rPr>
          <w:rFonts w:ascii="Simplified Arabic" w:hAnsi="Simplified Arabic" w:cs="Simplified Arabic" w:hint="cs"/>
          <w:sz w:val="28"/>
          <w:szCs w:val="28"/>
          <w:rtl/>
        </w:rPr>
        <w:t xml:space="preserve"> ا</w:t>
      </w:r>
      <w:r w:rsidRPr="00497AC7">
        <w:rPr>
          <w:rFonts w:ascii="Simplified Arabic" w:hAnsi="Simplified Arabic" w:cs="Simplified Arabic" w:hint="cs"/>
          <w:sz w:val="28"/>
          <w:szCs w:val="28"/>
          <w:rtl/>
        </w:rPr>
        <w:t xml:space="preserve">رتفعت نسبة الثقة في مروان </w:t>
      </w:r>
      <w:proofErr w:type="spellStart"/>
      <w:r w:rsidRPr="00497AC7">
        <w:rPr>
          <w:rFonts w:ascii="Simplified Arabic" w:hAnsi="Simplified Arabic" w:cs="Simplified Arabic" w:hint="cs"/>
          <w:sz w:val="28"/>
          <w:szCs w:val="28"/>
          <w:rtl/>
        </w:rPr>
        <w:t>البرغوثي</w:t>
      </w:r>
      <w:proofErr w:type="spellEnd"/>
      <w:r w:rsidRPr="00497AC7">
        <w:rPr>
          <w:rFonts w:ascii="Simplified Arabic" w:hAnsi="Simplified Arabic" w:cs="Simplified Arabic" w:hint="cs"/>
          <w:sz w:val="28"/>
          <w:szCs w:val="28"/>
          <w:rtl/>
        </w:rPr>
        <w:t xml:space="preserve"> من 5.4% </w:t>
      </w:r>
      <w:proofErr w:type="gramStart"/>
      <w:r w:rsidRPr="00497AC7">
        <w:rPr>
          <w:rFonts w:ascii="Simplified Arabic" w:hAnsi="Simplified Arabic" w:cs="Simplified Arabic" w:hint="cs"/>
          <w:sz w:val="28"/>
          <w:szCs w:val="28"/>
          <w:rtl/>
        </w:rPr>
        <w:t>في</w:t>
      </w:r>
      <w:proofErr w:type="gramEnd"/>
      <w:r w:rsidRPr="00497AC7">
        <w:rPr>
          <w:rFonts w:ascii="Simplified Arabic" w:hAnsi="Simplified Arabic" w:cs="Simplified Arabic" w:hint="cs"/>
          <w:sz w:val="28"/>
          <w:szCs w:val="28"/>
          <w:rtl/>
        </w:rPr>
        <w:t xml:space="preserve"> آذار إلى 7.1% خلال ذات الفترة.</w:t>
      </w:r>
    </w:p>
    <w:p w:rsidR="00077B1E" w:rsidRPr="00497AC7" w:rsidRDefault="00077B1E" w:rsidP="00077B1E">
      <w:pPr>
        <w:bidi/>
        <w:jc w:val="both"/>
        <w:rPr>
          <w:rFonts w:ascii="Simplified Arabic" w:hAnsi="Simplified Arabic" w:cs="Simplified Arabic"/>
          <w:sz w:val="28"/>
          <w:szCs w:val="28"/>
          <w:rtl/>
        </w:rPr>
      </w:pPr>
    </w:p>
    <w:p w:rsidR="00077B1E" w:rsidRPr="00497AC7" w:rsidRDefault="00077B1E" w:rsidP="00077B1E">
      <w:pPr>
        <w:bidi/>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و</w:t>
      </w:r>
      <w:r w:rsidRPr="00497AC7">
        <w:rPr>
          <w:rFonts w:ascii="Simplified Arabic" w:hAnsi="Simplified Arabic" w:cs="Simplified Arabic" w:hint="cs"/>
          <w:sz w:val="28"/>
          <w:szCs w:val="28"/>
          <w:rtl/>
        </w:rPr>
        <w:t>من</w:t>
      </w:r>
      <w:proofErr w:type="gramEnd"/>
      <w:r w:rsidRPr="00497AC7">
        <w:rPr>
          <w:rFonts w:ascii="Simplified Arabic" w:hAnsi="Simplified Arabic" w:cs="Simplified Arabic" w:hint="cs"/>
          <w:sz w:val="28"/>
          <w:szCs w:val="28"/>
          <w:rtl/>
        </w:rPr>
        <w:t xml:space="preserve"> ناحية تقييم أداء الحكومة، ارتفعت نسبة الذين يعتقدون أن أداء</w:t>
      </w:r>
      <w:r>
        <w:rPr>
          <w:rFonts w:ascii="Simplified Arabic" w:hAnsi="Simplified Arabic" w:cs="Simplified Arabic" w:hint="cs"/>
          <w:sz w:val="28"/>
          <w:szCs w:val="28"/>
          <w:rtl/>
        </w:rPr>
        <w:t>ها</w:t>
      </w:r>
      <w:r w:rsidRPr="00497AC7">
        <w:rPr>
          <w:rFonts w:ascii="Simplified Arabic" w:hAnsi="Simplified Arabic" w:cs="Simplified Arabic" w:hint="cs"/>
          <w:sz w:val="28"/>
          <w:szCs w:val="28"/>
          <w:rtl/>
        </w:rPr>
        <w:t xml:space="preserve"> تراجع من 15.8% </w:t>
      </w:r>
      <w:proofErr w:type="gramStart"/>
      <w:r w:rsidRPr="00497AC7">
        <w:rPr>
          <w:rFonts w:ascii="Simplified Arabic" w:hAnsi="Simplified Arabic" w:cs="Simplified Arabic" w:hint="cs"/>
          <w:sz w:val="28"/>
          <w:szCs w:val="28"/>
          <w:rtl/>
        </w:rPr>
        <w:t>في</w:t>
      </w:r>
      <w:proofErr w:type="gramEnd"/>
      <w:r w:rsidRPr="00497AC7">
        <w:rPr>
          <w:rFonts w:ascii="Simplified Arabic" w:hAnsi="Simplified Arabic" w:cs="Simplified Arabic" w:hint="cs"/>
          <w:sz w:val="28"/>
          <w:szCs w:val="28"/>
          <w:rtl/>
        </w:rPr>
        <w:t xml:space="preserve"> نيسان 2014 إلى 26.4% في آب </w:t>
      </w:r>
      <w:proofErr w:type="gramStart"/>
      <w:r w:rsidRPr="00497AC7">
        <w:rPr>
          <w:rFonts w:ascii="Simplified Arabic" w:hAnsi="Simplified Arabic" w:cs="Simplified Arabic" w:hint="cs"/>
          <w:sz w:val="28"/>
          <w:szCs w:val="28"/>
          <w:rtl/>
        </w:rPr>
        <w:t>الحالي ،</w:t>
      </w:r>
      <w:proofErr w:type="gramEnd"/>
      <w:r w:rsidRPr="00497AC7">
        <w:rPr>
          <w:rFonts w:ascii="Simplified Arabic" w:hAnsi="Simplified Arabic" w:cs="Simplified Arabic" w:hint="cs"/>
          <w:sz w:val="28"/>
          <w:szCs w:val="28"/>
          <w:rtl/>
        </w:rPr>
        <w:t xml:space="preserve"> كما انخفضت نسبة الذين يعتقدون أن الحكومة تتعامل بشفافية في إدارة الشؤون المالية من 24.3% </w:t>
      </w:r>
      <w:proofErr w:type="gramStart"/>
      <w:r w:rsidRPr="00497AC7">
        <w:rPr>
          <w:rFonts w:ascii="Simplified Arabic" w:hAnsi="Simplified Arabic" w:cs="Simplified Arabic" w:hint="cs"/>
          <w:sz w:val="28"/>
          <w:szCs w:val="28"/>
          <w:rtl/>
        </w:rPr>
        <w:t>في</w:t>
      </w:r>
      <w:proofErr w:type="gramEnd"/>
      <w:r w:rsidRPr="00497AC7">
        <w:rPr>
          <w:rFonts w:ascii="Simplified Arabic" w:hAnsi="Simplified Arabic" w:cs="Simplified Arabic" w:hint="cs"/>
          <w:sz w:val="28"/>
          <w:szCs w:val="28"/>
          <w:rtl/>
        </w:rPr>
        <w:t xml:space="preserve"> أيار 2012 إلى 17.3% في آب الحالي. </w:t>
      </w:r>
    </w:p>
    <w:p w:rsidR="00077B1E" w:rsidRPr="00497AC7" w:rsidRDefault="00077B1E" w:rsidP="00077B1E">
      <w:pPr>
        <w:bidi/>
        <w:jc w:val="both"/>
        <w:rPr>
          <w:rFonts w:ascii="Simplified Arabic" w:hAnsi="Simplified Arabic" w:cs="Simplified Arabic"/>
          <w:sz w:val="28"/>
          <w:szCs w:val="28"/>
          <w:rtl/>
        </w:rPr>
      </w:pPr>
    </w:p>
    <w:p w:rsidR="00077B1E" w:rsidRPr="007358E0" w:rsidRDefault="00077B1E" w:rsidP="00077B1E">
      <w:pPr>
        <w:bidi/>
        <w:jc w:val="both"/>
        <w:rPr>
          <w:rFonts w:ascii="Simplified Arabic" w:hAnsi="Simplified Arabic" w:cs="Simplified Arabic"/>
          <w:sz w:val="28"/>
          <w:szCs w:val="28"/>
          <w:rtl/>
        </w:rPr>
      </w:pPr>
      <w:r w:rsidRPr="007358E0">
        <w:rPr>
          <w:rFonts w:ascii="Simplified Arabic" w:hAnsi="Simplified Arabic" w:cs="Simplified Arabic"/>
          <w:sz w:val="28"/>
          <w:szCs w:val="28"/>
          <w:rtl/>
        </w:rPr>
        <w:t xml:space="preserve">وبالنسبة للتعديل الأخير على حكومة الدكتور رامي الحمد الله، </w:t>
      </w:r>
      <w:r>
        <w:rPr>
          <w:rFonts w:ascii="Simplified Arabic" w:hAnsi="Simplified Arabic" w:cs="Simplified Arabic" w:hint="cs"/>
          <w:sz w:val="28"/>
          <w:szCs w:val="28"/>
          <w:rtl/>
        </w:rPr>
        <w:t>قالت</w:t>
      </w:r>
      <w:r w:rsidRPr="007358E0">
        <w:rPr>
          <w:rFonts w:ascii="Simplified Arabic" w:hAnsi="Simplified Arabic" w:cs="Simplified Arabic"/>
          <w:sz w:val="28"/>
          <w:szCs w:val="28"/>
          <w:rtl/>
        </w:rPr>
        <w:t xml:space="preserve"> النسبة </w:t>
      </w:r>
      <w:proofErr w:type="gramStart"/>
      <w:r w:rsidRPr="007358E0">
        <w:rPr>
          <w:rFonts w:ascii="Simplified Arabic" w:hAnsi="Simplified Arabic" w:cs="Simplified Arabic"/>
          <w:sz w:val="28"/>
          <w:szCs w:val="28"/>
          <w:rtl/>
        </w:rPr>
        <w:t>الأكبر</w:t>
      </w:r>
      <w:proofErr w:type="gramEnd"/>
      <w:r w:rsidRPr="007358E0">
        <w:rPr>
          <w:rFonts w:ascii="Simplified Arabic" w:hAnsi="Simplified Arabic" w:cs="Simplified Arabic"/>
          <w:sz w:val="28"/>
          <w:szCs w:val="28"/>
          <w:rtl/>
        </w:rPr>
        <w:t xml:space="preserve"> (44</w:t>
      </w:r>
      <w:r>
        <w:rPr>
          <w:rFonts w:ascii="Simplified Arabic" w:hAnsi="Simplified Arabic" w:cs="Simplified Arabic"/>
          <w:sz w:val="28"/>
          <w:szCs w:val="28"/>
          <w:rtl/>
        </w:rPr>
        <w:t xml:space="preserve">.3)% </w:t>
      </w:r>
      <w:r>
        <w:rPr>
          <w:rFonts w:ascii="Simplified Arabic" w:hAnsi="Simplified Arabic" w:cs="Simplified Arabic" w:hint="cs"/>
          <w:sz w:val="28"/>
          <w:szCs w:val="28"/>
          <w:rtl/>
        </w:rPr>
        <w:t>إ</w:t>
      </w:r>
      <w:r>
        <w:rPr>
          <w:rFonts w:ascii="Simplified Arabic" w:hAnsi="Simplified Arabic" w:cs="Simplified Arabic"/>
          <w:sz w:val="28"/>
          <w:szCs w:val="28"/>
          <w:rtl/>
        </w:rPr>
        <w:t>نها خطوة لن تقدم ولن تؤخر</w:t>
      </w:r>
      <w:r w:rsidRPr="007358E0">
        <w:rPr>
          <w:rFonts w:ascii="Simplified Arabic" w:hAnsi="Simplified Arabic" w:cs="Simplified Arabic"/>
          <w:sz w:val="28"/>
          <w:szCs w:val="28"/>
          <w:rtl/>
        </w:rPr>
        <w:t xml:space="preserve">، مقابل 34.9% قالوا إنها </w:t>
      </w:r>
      <w:proofErr w:type="gramStart"/>
      <w:r w:rsidRPr="007358E0">
        <w:rPr>
          <w:rFonts w:ascii="Simplified Arabic" w:hAnsi="Simplified Arabic" w:cs="Simplified Arabic"/>
          <w:sz w:val="28"/>
          <w:szCs w:val="28"/>
          <w:rtl/>
        </w:rPr>
        <w:t>خطوة</w:t>
      </w:r>
      <w:proofErr w:type="gramEnd"/>
      <w:r w:rsidRPr="007358E0">
        <w:rPr>
          <w:rFonts w:ascii="Simplified Arabic" w:hAnsi="Simplified Arabic" w:cs="Simplified Arabic"/>
          <w:sz w:val="28"/>
          <w:szCs w:val="28"/>
          <w:rtl/>
        </w:rPr>
        <w:t xml:space="preserve"> تخدم </w:t>
      </w:r>
      <w:r>
        <w:rPr>
          <w:rFonts w:ascii="Simplified Arabic" w:hAnsi="Simplified Arabic" w:cs="Simplified Arabic" w:hint="cs"/>
          <w:sz w:val="28"/>
          <w:szCs w:val="28"/>
          <w:rtl/>
        </w:rPr>
        <w:t xml:space="preserve">مصلحة الشعب الفلسطيني. </w:t>
      </w:r>
    </w:p>
    <w:p w:rsidR="00077B1E" w:rsidRPr="00497AC7" w:rsidRDefault="00077B1E" w:rsidP="00077B1E">
      <w:pPr>
        <w:bidi/>
        <w:jc w:val="both"/>
        <w:rPr>
          <w:rFonts w:ascii="Simplified Arabic" w:hAnsi="Simplified Arabic" w:cs="Simplified Arabic"/>
          <w:sz w:val="32"/>
          <w:szCs w:val="32"/>
          <w:rtl/>
        </w:rPr>
      </w:pPr>
    </w:p>
    <w:p w:rsidR="00077B1E" w:rsidRPr="007358E0" w:rsidRDefault="00077B1E" w:rsidP="00077B1E">
      <w:pPr>
        <w:bidi/>
        <w:jc w:val="both"/>
        <w:rPr>
          <w:rFonts w:cs="Simplified Arabic"/>
          <w:sz w:val="28"/>
          <w:szCs w:val="28"/>
          <w:rtl/>
        </w:rPr>
      </w:pPr>
      <w:proofErr w:type="gramStart"/>
      <w:r w:rsidRPr="007358E0">
        <w:rPr>
          <w:rFonts w:ascii="Simplified Arabic" w:hAnsi="Simplified Arabic" w:cs="Simplified Arabic" w:hint="cs"/>
          <w:sz w:val="28"/>
          <w:szCs w:val="28"/>
          <w:rtl/>
        </w:rPr>
        <w:t>إلى</w:t>
      </w:r>
      <w:proofErr w:type="gramEnd"/>
      <w:r w:rsidRPr="007358E0">
        <w:rPr>
          <w:rFonts w:ascii="Simplified Arabic" w:hAnsi="Simplified Arabic" w:cs="Simplified Arabic" w:hint="cs"/>
          <w:sz w:val="28"/>
          <w:szCs w:val="28"/>
          <w:rtl/>
        </w:rPr>
        <w:t xml:space="preserve"> ذلك وجه الاستطلاع سؤالا للجمهور كان نصه </w:t>
      </w:r>
      <w:r>
        <w:rPr>
          <w:rFonts w:ascii="Simplified Arabic" w:hAnsi="Simplified Arabic" w:cs="Simplified Arabic" w:hint="cs"/>
          <w:sz w:val="28"/>
          <w:szCs w:val="28"/>
          <w:rtl/>
        </w:rPr>
        <w:t>"</w:t>
      </w:r>
      <w:r w:rsidRPr="007358E0">
        <w:rPr>
          <w:rFonts w:cs="Simplified Arabic" w:hint="cs"/>
          <w:sz w:val="28"/>
          <w:szCs w:val="28"/>
          <w:rtl/>
        </w:rPr>
        <w:t xml:space="preserve">كيف تعرف نفسك من حيث </w:t>
      </w:r>
      <w:r>
        <w:rPr>
          <w:rFonts w:cs="Simplified Arabic" w:hint="cs"/>
          <w:sz w:val="28"/>
          <w:szCs w:val="28"/>
          <w:rtl/>
        </w:rPr>
        <w:t>الانتماء</w:t>
      </w:r>
      <w:r w:rsidRPr="007358E0">
        <w:rPr>
          <w:rFonts w:cs="Simplified Arabic" w:hint="cs"/>
          <w:sz w:val="28"/>
          <w:szCs w:val="28"/>
          <w:rtl/>
        </w:rPr>
        <w:t xml:space="preserve"> بكلمة واحدة فقط</w:t>
      </w:r>
      <w:r>
        <w:rPr>
          <w:rFonts w:cs="Simplified Arabic" w:hint="cs"/>
          <w:sz w:val="28"/>
          <w:szCs w:val="28"/>
          <w:rtl/>
        </w:rPr>
        <w:t>"</w:t>
      </w:r>
      <w:r w:rsidRPr="007358E0">
        <w:rPr>
          <w:rFonts w:cs="Simplified Arabic" w:hint="cs"/>
          <w:sz w:val="28"/>
          <w:szCs w:val="28"/>
          <w:rtl/>
        </w:rPr>
        <w:t xml:space="preserve">. </w:t>
      </w:r>
      <w:r>
        <w:rPr>
          <w:rFonts w:cs="Simplified Arabic" w:hint="cs"/>
          <w:sz w:val="28"/>
          <w:szCs w:val="28"/>
          <w:rtl/>
        </w:rPr>
        <w:t>فأجابت</w:t>
      </w:r>
      <w:r w:rsidRPr="007358E0">
        <w:rPr>
          <w:rFonts w:cs="Simplified Arabic" w:hint="cs"/>
          <w:sz w:val="28"/>
          <w:szCs w:val="28"/>
          <w:rtl/>
        </w:rPr>
        <w:t xml:space="preserve"> نسبة كبيرة </w:t>
      </w:r>
      <w:r>
        <w:rPr>
          <w:rFonts w:cs="Simplified Arabic" w:hint="cs"/>
          <w:sz w:val="28"/>
          <w:szCs w:val="28"/>
          <w:rtl/>
        </w:rPr>
        <w:t>(</w:t>
      </w:r>
      <w:r w:rsidRPr="007358E0">
        <w:rPr>
          <w:rFonts w:cs="Simplified Arabic" w:hint="cs"/>
          <w:sz w:val="28"/>
          <w:szCs w:val="28"/>
          <w:rtl/>
        </w:rPr>
        <w:t>32.4%</w:t>
      </w:r>
      <w:r>
        <w:rPr>
          <w:rFonts w:cs="Simplified Arabic" w:hint="cs"/>
          <w:sz w:val="28"/>
          <w:szCs w:val="28"/>
          <w:rtl/>
        </w:rPr>
        <w:t>)</w:t>
      </w:r>
      <w:r w:rsidRPr="007358E0">
        <w:rPr>
          <w:rFonts w:cs="Simplified Arabic" w:hint="cs"/>
          <w:sz w:val="28"/>
          <w:szCs w:val="28"/>
          <w:rtl/>
        </w:rPr>
        <w:t xml:space="preserve"> </w:t>
      </w:r>
      <w:proofErr w:type="gramStart"/>
      <w:r w:rsidRPr="007358E0">
        <w:rPr>
          <w:rFonts w:cs="Simplified Arabic" w:hint="cs"/>
          <w:sz w:val="28"/>
          <w:szCs w:val="28"/>
          <w:rtl/>
        </w:rPr>
        <w:t>فلسطيني</w:t>
      </w:r>
      <w:proofErr w:type="gramEnd"/>
      <w:r w:rsidRPr="007358E0">
        <w:rPr>
          <w:rFonts w:cs="Simplified Arabic" w:hint="cs"/>
          <w:sz w:val="28"/>
          <w:szCs w:val="28"/>
          <w:rtl/>
        </w:rPr>
        <w:t>، و</w:t>
      </w:r>
      <w:r>
        <w:rPr>
          <w:rFonts w:cs="Simplified Arabic" w:hint="cs"/>
          <w:sz w:val="28"/>
          <w:szCs w:val="28"/>
          <w:rtl/>
        </w:rPr>
        <w:t>(</w:t>
      </w:r>
      <w:r w:rsidRPr="007358E0">
        <w:rPr>
          <w:rFonts w:cs="Simplified Arabic" w:hint="cs"/>
          <w:sz w:val="28"/>
          <w:szCs w:val="28"/>
          <w:rtl/>
        </w:rPr>
        <w:t>16.8%</w:t>
      </w:r>
      <w:r>
        <w:rPr>
          <w:rFonts w:cs="Simplified Arabic" w:hint="cs"/>
          <w:sz w:val="28"/>
          <w:szCs w:val="28"/>
          <w:rtl/>
        </w:rPr>
        <w:t>)</w:t>
      </w:r>
      <w:r w:rsidRPr="007358E0">
        <w:rPr>
          <w:rFonts w:cs="Simplified Arabic" w:hint="cs"/>
          <w:sz w:val="28"/>
          <w:szCs w:val="28"/>
          <w:rtl/>
        </w:rPr>
        <w:t xml:space="preserve"> </w:t>
      </w:r>
      <w:proofErr w:type="gramStart"/>
      <w:r w:rsidRPr="007358E0">
        <w:rPr>
          <w:rFonts w:cs="Simplified Arabic" w:hint="cs"/>
          <w:sz w:val="28"/>
          <w:szCs w:val="28"/>
          <w:rtl/>
        </w:rPr>
        <w:t>مسلم</w:t>
      </w:r>
      <w:proofErr w:type="gramEnd"/>
      <w:r w:rsidRPr="007358E0">
        <w:rPr>
          <w:rFonts w:cs="Simplified Arabic" w:hint="cs"/>
          <w:sz w:val="28"/>
          <w:szCs w:val="28"/>
          <w:rtl/>
        </w:rPr>
        <w:t>، و</w:t>
      </w:r>
      <w:r>
        <w:rPr>
          <w:rFonts w:cs="Simplified Arabic" w:hint="cs"/>
          <w:sz w:val="28"/>
          <w:szCs w:val="28"/>
          <w:rtl/>
        </w:rPr>
        <w:t>(</w:t>
      </w:r>
      <w:r w:rsidRPr="007358E0">
        <w:rPr>
          <w:rFonts w:cs="Simplified Arabic" w:hint="cs"/>
          <w:sz w:val="28"/>
          <w:szCs w:val="28"/>
          <w:rtl/>
        </w:rPr>
        <w:t>6.8%</w:t>
      </w:r>
      <w:r>
        <w:rPr>
          <w:rFonts w:cs="Simplified Arabic" w:hint="cs"/>
          <w:sz w:val="28"/>
          <w:szCs w:val="28"/>
          <w:rtl/>
        </w:rPr>
        <w:t>)</w:t>
      </w:r>
      <w:r w:rsidRPr="007358E0">
        <w:rPr>
          <w:rFonts w:cs="Simplified Arabic" w:hint="cs"/>
          <w:sz w:val="28"/>
          <w:szCs w:val="28"/>
          <w:rtl/>
        </w:rPr>
        <w:t xml:space="preserve"> فتح</w:t>
      </w:r>
      <w:r>
        <w:rPr>
          <w:rFonts w:cs="Simplified Arabic" w:hint="cs"/>
          <w:sz w:val="28"/>
          <w:szCs w:val="28"/>
          <w:rtl/>
        </w:rPr>
        <w:t>،</w:t>
      </w:r>
      <w:r w:rsidRPr="007358E0">
        <w:rPr>
          <w:rFonts w:cs="Simplified Arabic" w:hint="cs"/>
          <w:sz w:val="28"/>
          <w:szCs w:val="28"/>
          <w:rtl/>
        </w:rPr>
        <w:t xml:space="preserve"> </w:t>
      </w:r>
      <w:r>
        <w:rPr>
          <w:rFonts w:cs="Simplified Arabic" w:hint="cs"/>
          <w:sz w:val="28"/>
          <w:szCs w:val="28"/>
          <w:rtl/>
        </w:rPr>
        <w:t xml:space="preserve">و(2.7%) </w:t>
      </w:r>
      <w:proofErr w:type="gramStart"/>
      <w:r w:rsidRPr="007358E0">
        <w:rPr>
          <w:rFonts w:cs="Simplified Arabic" w:hint="cs"/>
          <w:sz w:val="28"/>
          <w:szCs w:val="28"/>
          <w:rtl/>
        </w:rPr>
        <w:t>حماس</w:t>
      </w:r>
      <w:proofErr w:type="gramEnd"/>
      <w:r w:rsidRPr="007358E0">
        <w:rPr>
          <w:rFonts w:cs="Simplified Arabic" w:hint="cs"/>
          <w:sz w:val="28"/>
          <w:szCs w:val="28"/>
          <w:rtl/>
        </w:rPr>
        <w:t xml:space="preserve">. </w:t>
      </w:r>
    </w:p>
    <w:p w:rsidR="00077B1E" w:rsidRDefault="00077B1E" w:rsidP="00077B1E">
      <w:pPr>
        <w:bidi/>
        <w:jc w:val="both"/>
        <w:rPr>
          <w:rFonts w:ascii="Simplified Arabic" w:hAnsi="Simplified Arabic" w:cs="Simplified Arabic"/>
          <w:b/>
          <w:bCs/>
          <w:sz w:val="32"/>
          <w:szCs w:val="32"/>
          <w:rtl/>
        </w:rPr>
      </w:pPr>
    </w:p>
    <w:p w:rsidR="00077B1E" w:rsidRPr="00497AC7" w:rsidRDefault="00077B1E" w:rsidP="00077B1E">
      <w:pPr>
        <w:bidi/>
        <w:jc w:val="both"/>
        <w:rPr>
          <w:rFonts w:ascii="Simplified Arabic" w:hAnsi="Simplified Arabic" w:cs="Simplified Arabic"/>
          <w:b/>
          <w:bCs/>
          <w:sz w:val="32"/>
          <w:szCs w:val="32"/>
          <w:rtl/>
        </w:rPr>
      </w:pPr>
      <w:r w:rsidRPr="00497AC7">
        <w:rPr>
          <w:rFonts w:ascii="Simplified Arabic" w:hAnsi="Simplified Arabic" w:cs="Simplified Arabic" w:hint="cs"/>
          <w:b/>
          <w:bCs/>
          <w:sz w:val="32"/>
          <w:szCs w:val="32"/>
          <w:rtl/>
        </w:rPr>
        <w:t xml:space="preserve">ازدياد الطلب على الانتخابات </w:t>
      </w:r>
    </w:p>
    <w:p w:rsidR="00077B1E" w:rsidRDefault="00077B1E" w:rsidP="00077B1E">
      <w:pPr>
        <w:bidi/>
        <w:jc w:val="both"/>
        <w:rPr>
          <w:rFonts w:ascii="Simplified Arabic" w:hAnsi="Simplified Arabic" w:cs="Simplified Arabic"/>
          <w:sz w:val="28"/>
          <w:szCs w:val="28"/>
        </w:rPr>
      </w:pPr>
      <w:r w:rsidRPr="00497AC7">
        <w:rPr>
          <w:rFonts w:ascii="Simplified Arabic" w:hAnsi="Simplified Arabic" w:cs="Simplified Arabic" w:hint="cs"/>
          <w:sz w:val="28"/>
          <w:szCs w:val="28"/>
          <w:rtl/>
        </w:rPr>
        <w:t xml:space="preserve">في </w:t>
      </w:r>
      <w:proofErr w:type="spellStart"/>
      <w:r w:rsidRPr="00497AC7">
        <w:rPr>
          <w:rFonts w:ascii="Simplified Arabic" w:hAnsi="Simplified Arabic" w:cs="Simplified Arabic" w:hint="cs"/>
          <w:sz w:val="28"/>
          <w:szCs w:val="28"/>
          <w:rtl/>
        </w:rPr>
        <w:t>الاثناء</w:t>
      </w:r>
      <w:proofErr w:type="spellEnd"/>
      <w:r w:rsidRPr="00497AC7">
        <w:rPr>
          <w:rFonts w:ascii="Simplified Arabic" w:hAnsi="Simplified Arabic" w:cs="Simplified Arabic" w:hint="cs"/>
          <w:sz w:val="28"/>
          <w:szCs w:val="28"/>
          <w:rtl/>
        </w:rPr>
        <w:t xml:space="preserve"> ارتفعت بقوة نسبة مؤيدي إجراء انتخابات تشريعية ورئاسية حتى لو لم يكن هناك مصالحة، من 34.8% في تشرين ثاني 2012 </w:t>
      </w:r>
      <w:proofErr w:type="gramStart"/>
      <w:r w:rsidRPr="00497AC7">
        <w:rPr>
          <w:rFonts w:ascii="Simplified Arabic" w:hAnsi="Simplified Arabic" w:cs="Simplified Arabic" w:hint="cs"/>
          <w:sz w:val="28"/>
          <w:szCs w:val="28"/>
          <w:rtl/>
        </w:rPr>
        <w:t>إلى</w:t>
      </w:r>
      <w:proofErr w:type="gramEnd"/>
      <w:r w:rsidRPr="00497AC7">
        <w:rPr>
          <w:rFonts w:ascii="Simplified Arabic" w:hAnsi="Simplified Arabic" w:cs="Simplified Arabic" w:hint="cs"/>
          <w:sz w:val="28"/>
          <w:szCs w:val="28"/>
          <w:rtl/>
        </w:rPr>
        <w:t xml:space="preserve"> 58.9% في آب الحالي، وبالمقابل انخفضت نسبة الذين يؤيدون إجراء انتخابات ولكن فقط بعد إتمام المصالحة من 60.8% في تشرين ثاني 2012 </w:t>
      </w:r>
      <w:proofErr w:type="gramStart"/>
      <w:r w:rsidRPr="00497AC7">
        <w:rPr>
          <w:rFonts w:ascii="Simplified Arabic" w:hAnsi="Simplified Arabic" w:cs="Simplified Arabic" w:hint="cs"/>
          <w:sz w:val="28"/>
          <w:szCs w:val="28"/>
          <w:rtl/>
        </w:rPr>
        <w:t>إلى</w:t>
      </w:r>
      <w:proofErr w:type="gramEnd"/>
      <w:r w:rsidRPr="00497AC7">
        <w:rPr>
          <w:rFonts w:ascii="Simplified Arabic" w:hAnsi="Simplified Arabic" w:cs="Simplified Arabic" w:hint="cs"/>
          <w:sz w:val="28"/>
          <w:szCs w:val="28"/>
          <w:rtl/>
        </w:rPr>
        <w:t xml:space="preserve"> 35.8% في آب الحالي. إلى ذلك وجه الاستطلاع سؤالا حول إن كان مهما </w:t>
      </w:r>
      <w:proofErr w:type="spellStart"/>
      <w:r w:rsidRPr="00497AC7">
        <w:rPr>
          <w:rFonts w:ascii="Simplified Arabic" w:hAnsi="Simplified Arabic" w:cs="Simplified Arabic" w:hint="cs"/>
          <w:sz w:val="28"/>
          <w:szCs w:val="28"/>
          <w:rtl/>
        </w:rPr>
        <w:t>اجراء</w:t>
      </w:r>
      <w:proofErr w:type="spellEnd"/>
      <w:r w:rsidRPr="00497AC7">
        <w:rPr>
          <w:rFonts w:ascii="Simplified Arabic" w:hAnsi="Simplified Arabic" w:cs="Simplified Arabic" w:hint="cs"/>
          <w:sz w:val="28"/>
          <w:szCs w:val="28"/>
          <w:rtl/>
        </w:rPr>
        <w:t xml:space="preserve"> انتخابات للمجلس الوطني الفلسطيني، </w:t>
      </w:r>
      <w:r>
        <w:rPr>
          <w:rFonts w:ascii="Simplified Arabic" w:hAnsi="Simplified Arabic" w:cs="Simplified Arabic" w:hint="cs"/>
          <w:sz w:val="28"/>
          <w:szCs w:val="28"/>
          <w:rtl/>
        </w:rPr>
        <w:t>ف</w:t>
      </w:r>
      <w:r w:rsidRPr="00497AC7">
        <w:rPr>
          <w:rFonts w:ascii="Simplified Arabic" w:hAnsi="Simplified Arabic" w:cs="Simplified Arabic" w:hint="cs"/>
          <w:sz w:val="28"/>
          <w:szCs w:val="28"/>
          <w:rtl/>
        </w:rPr>
        <w:t xml:space="preserve">قال </w:t>
      </w:r>
      <w:r>
        <w:rPr>
          <w:rFonts w:ascii="Simplified Arabic" w:hAnsi="Simplified Arabic" w:cs="Simplified Arabic" w:hint="cs"/>
          <w:sz w:val="28"/>
          <w:szCs w:val="28"/>
          <w:rtl/>
        </w:rPr>
        <w:t>74%</w:t>
      </w:r>
      <w:r w:rsidRPr="00497AC7">
        <w:rPr>
          <w:rFonts w:ascii="Simplified Arabic" w:hAnsi="Simplified Arabic" w:cs="Simplified Arabic" w:hint="cs"/>
          <w:sz w:val="28"/>
          <w:szCs w:val="28"/>
          <w:rtl/>
        </w:rPr>
        <w:t xml:space="preserve"> إن الموضوع مهم و16.</w:t>
      </w:r>
      <w:r>
        <w:rPr>
          <w:rFonts w:ascii="Simplified Arabic" w:hAnsi="Simplified Arabic" w:cs="Simplified Arabic" w:hint="cs"/>
          <w:sz w:val="28"/>
          <w:szCs w:val="28"/>
          <w:rtl/>
        </w:rPr>
        <w:t>9</w:t>
      </w:r>
      <w:r w:rsidRPr="00497AC7">
        <w:rPr>
          <w:rFonts w:ascii="Simplified Arabic" w:hAnsi="Simplified Arabic" w:cs="Simplified Arabic" w:hint="cs"/>
          <w:sz w:val="28"/>
          <w:szCs w:val="28"/>
          <w:rtl/>
        </w:rPr>
        <w:t xml:space="preserve">% فقط قالوا إنه غير </w:t>
      </w:r>
      <w:proofErr w:type="gramStart"/>
      <w:r w:rsidRPr="00497AC7">
        <w:rPr>
          <w:rFonts w:ascii="Simplified Arabic" w:hAnsi="Simplified Arabic" w:cs="Simplified Arabic" w:hint="cs"/>
          <w:sz w:val="28"/>
          <w:szCs w:val="28"/>
          <w:rtl/>
        </w:rPr>
        <w:t>مهم</w:t>
      </w:r>
      <w:proofErr w:type="gramEnd"/>
      <w:r w:rsidRPr="00497AC7">
        <w:rPr>
          <w:rFonts w:ascii="Simplified Arabic" w:hAnsi="Simplified Arabic" w:cs="Simplified Arabic" w:hint="cs"/>
          <w:sz w:val="28"/>
          <w:szCs w:val="28"/>
          <w:rtl/>
        </w:rPr>
        <w:t>.</w:t>
      </w:r>
    </w:p>
    <w:p w:rsidR="00077B1E" w:rsidRPr="00497AC7" w:rsidRDefault="00077B1E" w:rsidP="00077B1E">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وردا على سؤال لو جرت </w:t>
      </w:r>
      <w:proofErr w:type="spellStart"/>
      <w:r>
        <w:rPr>
          <w:rFonts w:ascii="Simplified Arabic" w:hAnsi="Simplified Arabic" w:cs="Simplified Arabic" w:hint="cs"/>
          <w:sz w:val="28"/>
          <w:szCs w:val="28"/>
          <w:rtl/>
        </w:rPr>
        <w:t>إنتخابات</w:t>
      </w:r>
      <w:proofErr w:type="spellEnd"/>
      <w:r>
        <w:rPr>
          <w:rFonts w:ascii="Simplified Arabic" w:hAnsi="Simplified Arabic" w:cs="Simplified Arabic" w:hint="cs"/>
          <w:sz w:val="28"/>
          <w:szCs w:val="28"/>
          <w:rtl/>
        </w:rPr>
        <w:t xml:space="preserve"> مجلس تشريعي اليوم لأي حزب سوف تصوت قال 41.1% سوف يصوتون </w:t>
      </w:r>
      <w:proofErr w:type="gramStart"/>
      <w:r>
        <w:rPr>
          <w:rFonts w:ascii="Simplified Arabic" w:hAnsi="Simplified Arabic" w:cs="Simplified Arabic" w:hint="cs"/>
          <w:sz w:val="28"/>
          <w:szCs w:val="28"/>
          <w:rtl/>
        </w:rPr>
        <w:t>لفتح</w:t>
      </w:r>
      <w:proofErr w:type="gramEnd"/>
      <w:r>
        <w:rPr>
          <w:rFonts w:ascii="Simplified Arabic" w:hAnsi="Simplified Arabic" w:cs="Simplified Arabic" w:hint="cs"/>
          <w:sz w:val="28"/>
          <w:szCs w:val="28"/>
          <w:rtl/>
        </w:rPr>
        <w:t xml:space="preserve"> و 20.2% سوف يصوتون لحماس فيما </w:t>
      </w:r>
      <w:proofErr w:type="gramStart"/>
      <w:r>
        <w:rPr>
          <w:rFonts w:ascii="Simplified Arabic" w:hAnsi="Simplified Arabic" w:cs="Simplified Arabic" w:hint="cs"/>
          <w:sz w:val="28"/>
          <w:szCs w:val="28"/>
          <w:rtl/>
        </w:rPr>
        <w:t>قال</w:t>
      </w:r>
      <w:proofErr w:type="gramEnd"/>
      <w:r>
        <w:rPr>
          <w:rFonts w:ascii="Simplified Arabic" w:hAnsi="Simplified Arabic" w:cs="Simplified Arabic" w:hint="cs"/>
          <w:sz w:val="28"/>
          <w:szCs w:val="28"/>
          <w:rtl/>
        </w:rPr>
        <w:t xml:space="preserve"> 22.7% أنهم لن يصوتوا.  </w:t>
      </w:r>
    </w:p>
    <w:p w:rsidR="00077B1E" w:rsidRPr="00497AC7" w:rsidRDefault="00077B1E" w:rsidP="00077B1E">
      <w:pPr>
        <w:bidi/>
        <w:jc w:val="both"/>
        <w:rPr>
          <w:rFonts w:ascii="Simplified Arabic" w:hAnsi="Simplified Arabic" w:cs="Simplified Arabic"/>
          <w:sz w:val="28"/>
          <w:szCs w:val="28"/>
          <w:rtl/>
        </w:rPr>
      </w:pPr>
    </w:p>
    <w:p w:rsidR="00077B1E" w:rsidRDefault="00077B1E">
      <w:pPr>
        <w:rPr>
          <w:rFonts w:ascii="Simplified Arabic" w:hAnsi="Simplified Arabic" w:cs="Simplified Arabic"/>
          <w:sz w:val="32"/>
          <w:szCs w:val="32"/>
          <w:rtl/>
        </w:rPr>
      </w:pPr>
      <w:r>
        <w:rPr>
          <w:rFonts w:ascii="Simplified Arabic" w:hAnsi="Simplified Arabic" w:cs="Simplified Arabic"/>
          <w:sz w:val="32"/>
          <w:szCs w:val="32"/>
          <w:rtl/>
        </w:rPr>
        <w:br w:type="page"/>
      </w:r>
    </w:p>
    <w:p w:rsidR="00077B1E" w:rsidRPr="00497AC7" w:rsidRDefault="00077B1E" w:rsidP="00077B1E">
      <w:pPr>
        <w:bidi/>
        <w:jc w:val="both"/>
        <w:rPr>
          <w:rFonts w:ascii="Simplified Arabic" w:hAnsi="Simplified Arabic" w:cs="Simplified Arabic"/>
          <w:sz w:val="32"/>
          <w:szCs w:val="32"/>
          <w:rtl/>
        </w:rPr>
      </w:pPr>
    </w:p>
    <w:p w:rsidR="00077B1E" w:rsidRPr="00497AC7" w:rsidRDefault="00077B1E" w:rsidP="00077B1E">
      <w:pPr>
        <w:bidi/>
        <w:jc w:val="both"/>
        <w:rPr>
          <w:rFonts w:ascii="Simplified Arabic" w:hAnsi="Simplified Arabic" w:cs="Simplified Arabic"/>
          <w:b/>
          <w:bCs/>
          <w:sz w:val="32"/>
          <w:szCs w:val="32"/>
          <w:rtl/>
        </w:rPr>
      </w:pPr>
      <w:r w:rsidRPr="00497AC7">
        <w:rPr>
          <w:rFonts w:ascii="Simplified Arabic" w:hAnsi="Simplified Arabic" w:cs="Simplified Arabic" w:hint="cs"/>
          <w:b/>
          <w:bCs/>
          <w:sz w:val="32"/>
          <w:szCs w:val="32"/>
          <w:rtl/>
        </w:rPr>
        <w:t>تراجع تأييد مقاطعة البضائع الإسرائيلية وممارستها</w:t>
      </w:r>
    </w:p>
    <w:p w:rsidR="00077B1E" w:rsidRPr="00497AC7" w:rsidRDefault="00077B1E" w:rsidP="00077B1E">
      <w:pPr>
        <w:bidi/>
        <w:jc w:val="both"/>
        <w:rPr>
          <w:rFonts w:ascii="Simplified Arabic" w:hAnsi="Simplified Arabic" w:cs="Simplified Arabic"/>
          <w:b/>
          <w:bCs/>
          <w:sz w:val="32"/>
          <w:szCs w:val="32"/>
          <w:rtl/>
        </w:rPr>
      </w:pPr>
    </w:p>
    <w:p w:rsidR="00077B1E" w:rsidRPr="00497AC7" w:rsidRDefault="00077B1E" w:rsidP="00077B1E">
      <w:pPr>
        <w:bidi/>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497AC7">
        <w:rPr>
          <w:rFonts w:ascii="Simplified Arabic" w:hAnsi="Simplified Arabic" w:cs="Simplified Arabic" w:hint="cs"/>
          <w:sz w:val="28"/>
          <w:szCs w:val="28"/>
          <w:rtl/>
        </w:rPr>
        <w:t xml:space="preserve">يتضح خلال هذا الاستطلاع وجود تراجع واضح في نسبة التأييد والممارسة لحملات مقاطعة المنتجات </w:t>
      </w:r>
      <w:proofErr w:type="spellStart"/>
      <w:r w:rsidRPr="00497AC7">
        <w:rPr>
          <w:rFonts w:ascii="Simplified Arabic" w:hAnsi="Simplified Arabic" w:cs="Simplified Arabic" w:hint="cs"/>
          <w:sz w:val="28"/>
          <w:szCs w:val="28"/>
          <w:rtl/>
        </w:rPr>
        <w:t>الاسرائيلية</w:t>
      </w:r>
      <w:proofErr w:type="spellEnd"/>
      <w:r w:rsidRPr="00497AC7">
        <w:rPr>
          <w:rFonts w:ascii="Simplified Arabic" w:hAnsi="Simplified Arabic" w:cs="Simplified Arabic" w:hint="cs"/>
          <w:sz w:val="28"/>
          <w:szCs w:val="28"/>
          <w:rtl/>
        </w:rPr>
        <w:t xml:space="preserve"> عموما، حيث انخفضت نسبة الذين يؤيدون مقاطعة جميع البضائع الإسرائيلية من 59.2% </w:t>
      </w:r>
      <w:proofErr w:type="gramStart"/>
      <w:r w:rsidRPr="00497AC7">
        <w:rPr>
          <w:rFonts w:ascii="Simplified Arabic" w:hAnsi="Simplified Arabic" w:cs="Simplified Arabic" w:hint="cs"/>
          <w:sz w:val="28"/>
          <w:szCs w:val="28"/>
          <w:rtl/>
        </w:rPr>
        <w:t>في</w:t>
      </w:r>
      <w:proofErr w:type="gramEnd"/>
      <w:r w:rsidRPr="00497AC7">
        <w:rPr>
          <w:rFonts w:ascii="Simplified Arabic" w:hAnsi="Simplified Arabic" w:cs="Simplified Arabic" w:hint="cs"/>
          <w:sz w:val="28"/>
          <w:szCs w:val="28"/>
          <w:rtl/>
        </w:rPr>
        <w:t xml:space="preserve"> آذار الماضي إلى 49.1% في آب الحالي، </w:t>
      </w:r>
      <w:r>
        <w:rPr>
          <w:rFonts w:ascii="Simplified Arabic" w:hAnsi="Simplified Arabic" w:cs="Simplified Arabic" w:hint="cs"/>
          <w:sz w:val="28"/>
          <w:szCs w:val="28"/>
          <w:rtl/>
        </w:rPr>
        <w:t>كما</w:t>
      </w:r>
      <w:r w:rsidRPr="00497AC7">
        <w:rPr>
          <w:rFonts w:ascii="Simplified Arabic" w:hAnsi="Simplified Arabic" w:cs="Simplified Arabic" w:hint="cs"/>
          <w:sz w:val="28"/>
          <w:szCs w:val="28"/>
          <w:rtl/>
        </w:rPr>
        <w:t xml:space="preserve"> ارتفعت نسبة الذين يؤيدون مقاطعة بضائع المستوطنات الإسرائيلية فقط من 7.6% </w:t>
      </w:r>
      <w:proofErr w:type="gramStart"/>
      <w:r w:rsidRPr="00497AC7">
        <w:rPr>
          <w:rFonts w:ascii="Simplified Arabic" w:hAnsi="Simplified Arabic" w:cs="Simplified Arabic" w:hint="cs"/>
          <w:sz w:val="28"/>
          <w:szCs w:val="28"/>
          <w:rtl/>
        </w:rPr>
        <w:t>في</w:t>
      </w:r>
      <w:proofErr w:type="gramEnd"/>
      <w:r w:rsidRPr="00497AC7">
        <w:rPr>
          <w:rFonts w:ascii="Simplified Arabic" w:hAnsi="Simplified Arabic" w:cs="Simplified Arabic" w:hint="cs"/>
          <w:sz w:val="28"/>
          <w:szCs w:val="28"/>
          <w:rtl/>
        </w:rPr>
        <w:t xml:space="preserve"> آذار الماضي إلى 9.4% في آب الحالي. </w:t>
      </w:r>
      <w:proofErr w:type="gramStart"/>
      <w:r w:rsidRPr="00497AC7">
        <w:rPr>
          <w:rFonts w:ascii="Simplified Arabic" w:hAnsi="Simplified Arabic" w:cs="Simplified Arabic" w:hint="cs"/>
          <w:sz w:val="28"/>
          <w:szCs w:val="28"/>
          <w:rtl/>
        </w:rPr>
        <w:t>وعند</w:t>
      </w:r>
      <w:proofErr w:type="gramEnd"/>
      <w:r w:rsidRPr="00497AC7">
        <w:rPr>
          <w:rFonts w:ascii="Simplified Arabic" w:hAnsi="Simplified Arabic" w:cs="Simplified Arabic" w:hint="cs"/>
          <w:sz w:val="28"/>
          <w:szCs w:val="28"/>
          <w:rtl/>
        </w:rPr>
        <w:t xml:space="preserve"> سؤال المستطلعين عن موضوع ممارستهم المباشرة لعملية المقاطعة، </w:t>
      </w:r>
      <w:r>
        <w:rPr>
          <w:rFonts w:ascii="Simplified Arabic" w:hAnsi="Simplified Arabic" w:cs="Simplified Arabic" w:hint="cs"/>
          <w:sz w:val="28"/>
          <w:szCs w:val="28"/>
          <w:rtl/>
        </w:rPr>
        <w:t>ا</w:t>
      </w:r>
      <w:r w:rsidRPr="00497AC7">
        <w:rPr>
          <w:rFonts w:ascii="Simplified Arabic" w:hAnsi="Simplified Arabic" w:cs="Simplified Arabic" w:hint="cs"/>
          <w:sz w:val="28"/>
          <w:szCs w:val="28"/>
          <w:rtl/>
        </w:rPr>
        <w:t xml:space="preserve">نخفضت نسبة الذين يقولون إنهم يقاطعون جميع البضائع الإسرائيلية من 48.8% </w:t>
      </w:r>
      <w:proofErr w:type="gramStart"/>
      <w:r w:rsidRPr="00497AC7">
        <w:rPr>
          <w:rFonts w:ascii="Simplified Arabic" w:hAnsi="Simplified Arabic" w:cs="Simplified Arabic" w:hint="cs"/>
          <w:sz w:val="28"/>
          <w:szCs w:val="28"/>
          <w:rtl/>
        </w:rPr>
        <w:t>في</w:t>
      </w:r>
      <w:proofErr w:type="gramEnd"/>
      <w:r w:rsidRPr="00497AC7">
        <w:rPr>
          <w:rFonts w:ascii="Simplified Arabic" w:hAnsi="Simplified Arabic" w:cs="Simplified Arabic" w:hint="cs"/>
          <w:sz w:val="28"/>
          <w:szCs w:val="28"/>
          <w:rtl/>
        </w:rPr>
        <w:t xml:space="preserve"> آذار الماضي إلى 34.1% في آب الحالي.</w:t>
      </w:r>
    </w:p>
    <w:p w:rsidR="00077B1E" w:rsidRPr="00497AC7" w:rsidRDefault="00077B1E" w:rsidP="00077B1E">
      <w:pPr>
        <w:bidi/>
        <w:jc w:val="both"/>
        <w:rPr>
          <w:rFonts w:ascii="Simplified Arabic" w:hAnsi="Simplified Arabic" w:cs="Simplified Arabic"/>
          <w:sz w:val="32"/>
          <w:szCs w:val="32"/>
          <w:rtl/>
        </w:rPr>
      </w:pPr>
    </w:p>
    <w:p w:rsidR="00077B1E" w:rsidRPr="00445A5D" w:rsidRDefault="00077B1E" w:rsidP="00077B1E">
      <w:pPr>
        <w:tabs>
          <w:tab w:val="center" w:pos="4598"/>
          <w:tab w:val="right" w:pos="9638"/>
        </w:tabs>
        <w:bidi/>
        <w:jc w:val="both"/>
        <w:rPr>
          <w:rFonts w:ascii="Simplified Arabic" w:hAnsi="Simplified Arabic" w:cs="Simplified Arabic"/>
          <w:b/>
          <w:bCs/>
          <w:sz w:val="28"/>
          <w:szCs w:val="28"/>
          <w:rtl/>
        </w:rPr>
      </w:pPr>
      <w:r w:rsidRPr="00445A5D">
        <w:rPr>
          <w:rFonts w:ascii="Simplified Arabic" w:hAnsi="Simplified Arabic" w:cs="Simplified Arabic" w:hint="cs"/>
          <w:b/>
          <w:bCs/>
          <w:sz w:val="28"/>
          <w:szCs w:val="28"/>
          <w:rtl/>
        </w:rPr>
        <w:t xml:space="preserve">لا تعاطف مع </w:t>
      </w:r>
      <w:proofErr w:type="spellStart"/>
      <w:r w:rsidRPr="00445A5D">
        <w:rPr>
          <w:rFonts w:ascii="Simplified Arabic" w:hAnsi="Simplified Arabic" w:cs="Simplified Arabic" w:hint="cs"/>
          <w:b/>
          <w:bCs/>
          <w:sz w:val="28"/>
          <w:szCs w:val="28"/>
          <w:rtl/>
        </w:rPr>
        <w:t>داعش</w:t>
      </w:r>
      <w:proofErr w:type="spellEnd"/>
      <w:r w:rsidRPr="00445A5D">
        <w:rPr>
          <w:rFonts w:ascii="Simplified Arabic" w:hAnsi="Simplified Arabic" w:cs="Simplified Arabic" w:hint="cs"/>
          <w:b/>
          <w:bCs/>
          <w:sz w:val="28"/>
          <w:szCs w:val="28"/>
          <w:rtl/>
        </w:rPr>
        <w:t xml:space="preserve"> </w:t>
      </w:r>
      <w:proofErr w:type="spellStart"/>
      <w:r w:rsidRPr="00445A5D">
        <w:rPr>
          <w:rFonts w:ascii="Simplified Arabic" w:hAnsi="Simplified Arabic" w:cs="Simplified Arabic" w:hint="cs"/>
          <w:b/>
          <w:bCs/>
          <w:sz w:val="28"/>
          <w:szCs w:val="28"/>
          <w:rtl/>
        </w:rPr>
        <w:t>واخواتها</w:t>
      </w:r>
      <w:proofErr w:type="spellEnd"/>
      <w:r w:rsidRPr="00445A5D">
        <w:rPr>
          <w:rFonts w:ascii="Simplified Arabic" w:hAnsi="Simplified Arabic" w:cs="Simplified Arabic" w:hint="cs"/>
          <w:b/>
          <w:bCs/>
          <w:sz w:val="28"/>
          <w:szCs w:val="28"/>
          <w:rtl/>
        </w:rPr>
        <w:t xml:space="preserve"> </w:t>
      </w:r>
    </w:p>
    <w:p w:rsidR="00077B1E" w:rsidRPr="00497AC7" w:rsidRDefault="00077B1E" w:rsidP="00077B1E">
      <w:pPr>
        <w:tabs>
          <w:tab w:val="center" w:pos="4598"/>
          <w:tab w:val="right" w:pos="9638"/>
        </w:tabs>
        <w:bidi/>
        <w:jc w:val="both"/>
        <w:rPr>
          <w:rFonts w:ascii="Simplified Arabic" w:hAnsi="Simplified Arabic" w:cs="Simplified Arabic"/>
          <w:sz w:val="28"/>
          <w:szCs w:val="28"/>
          <w:rtl/>
        </w:rPr>
      </w:pPr>
    </w:p>
    <w:p w:rsidR="00077B1E" w:rsidRPr="00497AC7" w:rsidRDefault="00077B1E" w:rsidP="00077B1E">
      <w:pPr>
        <w:tabs>
          <w:tab w:val="center" w:pos="4598"/>
          <w:tab w:val="right" w:pos="9638"/>
        </w:tabs>
        <w:bidi/>
        <w:jc w:val="both"/>
        <w:rPr>
          <w:rFonts w:ascii="Simplified Arabic" w:hAnsi="Simplified Arabic" w:cs="Simplified Arabic"/>
          <w:sz w:val="28"/>
          <w:szCs w:val="28"/>
          <w:rtl/>
        </w:rPr>
      </w:pPr>
      <w:r w:rsidRPr="00497AC7">
        <w:rPr>
          <w:rFonts w:ascii="Simplified Arabic" w:hAnsi="Simplified Arabic" w:cs="Simplified Arabic" w:hint="cs"/>
          <w:sz w:val="28"/>
          <w:szCs w:val="28"/>
          <w:rtl/>
        </w:rPr>
        <w:t xml:space="preserve">وفي هذا الاستطلاع يتضح جليا عدم وجود تعاطف أو وجود يذكر </w:t>
      </w:r>
      <w:proofErr w:type="spellStart"/>
      <w:r w:rsidRPr="00497AC7">
        <w:rPr>
          <w:rFonts w:ascii="Simplified Arabic" w:hAnsi="Simplified Arabic" w:cs="Simplified Arabic" w:hint="cs"/>
          <w:sz w:val="28"/>
          <w:szCs w:val="28"/>
          <w:rtl/>
        </w:rPr>
        <w:t>لداعش</w:t>
      </w:r>
      <w:proofErr w:type="spellEnd"/>
      <w:r w:rsidRPr="00497AC7">
        <w:rPr>
          <w:rFonts w:ascii="Simplified Arabic" w:hAnsi="Simplified Arabic" w:cs="Simplified Arabic" w:hint="cs"/>
          <w:sz w:val="28"/>
          <w:szCs w:val="28"/>
          <w:rtl/>
        </w:rPr>
        <w:t xml:space="preserve"> والحركات السلفية في </w:t>
      </w:r>
      <w:proofErr w:type="spellStart"/>
      <w:r w:rsidRPr="00497AC7">
        <w:rPr>
          <w:rFonts w:ascii="Simplified Arabic" w:hAnsi="Simplified Arabic" w:cs="Simplified Arabic" w:hint="cs"/>
          <w:sz w:val="28"/>
          <w:szCs w:val="28"/>
          <w:rtl/>
        </w:rPr>
        <w:t>الارض</w:t>
      </w:r>
      <w:proofErr w:type="spellEnd"/>
      <w:r w:rsidRPr="00497AC7">
        <w:rPr>
          <w:rFonts w:ascii="Simplified Arabic" w:hAnsi="Simplified Arabic" w:cs="Simplified Arabic" w:hint="cs"/>
          <w:sz w:val="28"/>
          <w:szCs w:val="28"/>
          <w:rtl/>
        </w:rPr>
        <w:t xml:space="preserve"> الفلسطينية بما في ذلك قطاع غزة، حيث قالت أكثرية من 64.9% </w:t>
      </w:r>
      <w:r>
        <w:rPr>
          <w:rFonts w:ascii="Simplified Arabic" w:hAnsi="Simplified Arabic" w:cs="Simplified Arabic" w:hint="cs"/>
          <w:sz w:val="28"/>
          <w:szCs w:val="28"/>
          <w:rtl/>
        </w:rPr>
        <w:t>إ</w:t>
      </w:r>
      <w:r w:rsidRPr="00497AC7">
        <w:rPr>
          <w:rFonts w:ascii="Simplified Arabic" w:hAnsi="Simplified Arabic" w:cs="Simplified Arabic" w:hint="cs"/>
          <w:sz w:val="28"/>
          <w:szCs w:val="28"/>
          <w:rtl/>
        </w:rPr>
        <w:t xml:space="preserve">نهم </w:t>
      </w:r>
      <w:proofErr w:type="gramStart"/>
      <w:r w:rsidRPr="00497AC7">
        <w:rPr>
          <w:rFonts w:ascii="Simplified Arabic" w:hAnsi="Simplified Arabic" w:cs="Simplified Arabic" w:hint="cs"/>
          <w:sz w:val="28"/>
          <w:szCs w:val="28"/>
          <w:rtl/>
        </w:rPr>
        <w:t>غير</w:t>
      </w:r>
      <w:proofErr w:type="gramEnd"/>
      <w:r w:rsidRPr="00497AC7">
        <w:rPr>
          <w:rFonts w:ascii="Simplified Arabic" w:hAnsi="Simplified Arabic" w:cs="Simplified Arabic" w:hint="cs"/>
          <w:sz w:val="28"/>
          <w:szCs w:val="28"/>
          <w:rtl/>
        </w:rPr>
        <w:t xml:space="preserve"> متعاطفين معها بالمرة، مقابل 3.8% فقط قالوا إنهم متعاطفون. </w:t>
      </w:r>
    </w:p>
    <w:p w:rsidR="00077B1E" w:rsidRPr="00497AC7" w:rsidRDefault="00077B1E" w:rsidP="00077B1E">
      <w:pPr>
        <w:tabs>
          <w:tab w:val="center" w:pos="4598"/>
          <w:tab w:val="right" w:pos="9638"/>
        </w:tabs>
        <w:bidi/>
        <w:jc w:val="both"/>
        <w:rPr>
          <w:rFonts w:ascii="Simplified Arabic" w:hAnsi="Simplified Arabic" w:cs="Simplified Arabic"/>
          <w:sz w:val="28"/>
          <w:szCs w:val="28"/>
          <w:rtl/>
        </w:rPr>
      </w:pPr>
    </w:p>
    <w:p w:rsidR="00077B1E" w:rsidRDefault="00077B1E" w:rsidP="00077B1E">
      <w:pPr>
        <w:tabs>
          <w:tab w:val="center" w:pos="4598"/>
          <w:tab w:val="right" w:pos="9638"/>
        </w:tabs>
        <w:bidi/>
        <w:jc w:val="both"/>
        <w:rPr>
          <w:rFonts w:ascii="Simplified Arabic" w:hAnsi="Simplified Arabic" w:cs="Simplified Arabic"/>
          <w:sz w:val="28"/>
          <w:szCs w:val="28"/>
          <w:rtl/>
        </w:rPr>
      </w:pPr>
      <w:r w:rsidRPr="00497AC7">
        <w:rPr>
          <w:rFonts w:ascii="Simplified Arabic" w:hAnsi="Simplified Arabic" w:cs="Simplified Arabic" w:hint="cs"/>
          <w:sz w:val="28"/>
          <w:szCs w:val="28"/>
          <w:rtl/>
        </w:rPr>
        <w:t xml:space="preserve">وحول وجود نفوذ للحركات السلفية في قطاع غزة، </w:t>
      </w:r>
      <w:proofErr w:type="gramStart"/>
      <w:r w:rsidRPr="00497AC7">
        <w:rPr>
          <w:rFonts w:ascii="Simplified Arabic" w:hAnsi="Simplified Arabic" w:cs="Simplified Arabic" w:hint="cs"/>
          <w:sz w:val="28"/>
          <w:szCs w:val="28"/>
          <w:rtl/>
        </w:rPr>
        <w:t>أكدت</w:t>
      </w:r>
      <w:proofErr w:type="gramEnd"/>
      <w:r w:rsidRPr="00497AC7">
        <w:rPr>
          <w:rFonts w:ascii="Simplified Arabic" w:hAnsi="Simplified Arabic" w:cs="Simplified Arabic" w:hint="cs"/>
          <w:sz w:val="28"/>
          <w:szCs w:val="28"/>
          <w:rtl/>
        </w:rPr>
        <w:t xml:space="preserve"> أكثرية</w:t>
      </w:r>
      <w:r>
        <w:rPr>
          <w:rFonts w:ascii="Simplified Arabic" w:hAnsi="Simplified Arabic" w:cs="Simplified Arabic" w:hint="cs"/>
          <w:sz w:val="28"/>
          <w:szCs w:val="28"/>
          <w:rtl/>
        </w:rPr>
        <w:t xml:space="preserve"> من (</w:t>
      </w:r>
      <w:r w:rsidRPr="00497AC7">
        <w:rPr>
          <w:rFonts w:ascii="Simplified Arabic" w:hAnsi="Simplified Arabic" w:cs="Simplified Arabic" w:hint="cs"/>
          <w:sz w:val="28"/>
          <w:szCs w:val="28"/>
          <w:rtl/>
        </w:rPr>
        <w:t xml:space="preserve"> 60.3%</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أن</w:t>
      </w:r>
      <w:proofErr w:type="gramEnd"/>
      <w:r w:rsidRPr="00497AC7">
        <w:rPr>
          <w:rFonts w:ascii="Simplified Arabic" w:hAnsi="Simplified Arabic" w:cs="Simplified Arabic" w:hint="cs"/>
          <w:sz w:val="28"/>
          <w:szCs w:val="28"/>
          <w:rtl/>
        </w:rPr>
        <w:t xml:space="preserve"> وجود هذه الحركات السلفية في القطاع محدود وأن قوتها هناك صغيرة، فيما اعتقد فقط 2.8% إن قوتها كبيرة، ولدى</w:t>
      </w:r>
      <w:r>
        <w:rPr>
          <w:rFonts w:ascii="Simplified Arabic" w:hAnsi="Simplified Arabic" w:cs="Simplified Arabic" w:hint="cs"/>
          <w:sz w:val="28"/>
          <w:szCs w:val="28"/>
          <w:rtl/>
        </w:rPr>
        <w:t xml:space="preserve"> النظر إلى </w:t>
      </w:r>
      <w:proofErr w:type="spellStart"/>
      <w:r>
        <w:rPr>
          <w:rFonts w:ascii="Simplified Arabic" w:hAnsi="Simplified Arabic" w:cs="Simplified Arabic" w:hint="cs"/>
          <w:sz w:val="28"/>
          <w:szCs w:val="28"/>
          <w:rtl/>
        </w:rPr>
        <w:t>الاجابات</w:t>
      </w:r>
      <w:proofErr w:type="spellEnd"/>
      <w:r>
        <w:rPr>
          <w:rFonts w:ascii="Simplified Arabic" w:hAnsi="Simplified Arabic" w:cs="Simplified Arabic" w:hint="cs"/>
          <w:sz w:val="28"/>
          <w:szCs w:val="28"/>
          <w:rtl/>
        </w:rPr>
        <w:t xml:space="preserve"> على هذا السؤال في قطاع غزة والضفة الغربية على </w:t>
      </w:r>
      <w:proofErr w:type="spellStart"/>
      <w:r>
        <w:rPr>
          <w:rFonts w:ascii="Simplified Arabic" w:hAnsi="Simplified Arabic" w:cs="Simplified Arabic" w:hint="cs"/>
          <w:sz w:val="28"/>
          <w:szCs w:val="28"/>
          <w:rtl/>
        </w:rPr>
        <w:t>حدى</w:t>
      </w:r>
      <w:proofErr w:type="spellEnd"/>
      <w:r>
        <w:rPr>
          <w:rFonts w:ascii="Simplified Arabic" w:hAnsi="Simplified Arabic" w:cs="Simplified Arabic" w:hint="cs"/>
          <w:sz w:val="28"/>
          <w:szCs w:val="28"/>
          <w:rtl/>
        </w:rPr>
        <w:t>،</w:t>
      </w:r>
      <w:r w:rsidRPr="00497AC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تبين أن (53.4%) من سكان الضفة و (71.8%) يعتبرون أن قوة هذه الحركات صغيرة ومحدودة. </w:t>
      </w:r>
    </w:p>
    <w:p w:rsidR="00077B1E" w:rsidRPr="00497AC7" w:rsidRDefault="00077B1E" w:rsidP="00077B1E">
      <w:pPr>
        <w:tabs>
          <w:tab w:val="center" w:pos="4598"/>
          <w:tab w:val="right" w:pos="9638"/>
        </w:tabs>
        <w:bidi/>
        <w:jc w:val="both"/>
        <w:rPr>
          <w:rFonts w:ascii="Simplified Arabic" w:hAnsi="Simplified Arabic" w:cs="Simplified Arabic"/>
          <w:b/>
          <w:bCs/>
          <w:sz w:val="32"/>
          <w:szCs w:val="32"/>
          <w:rtl/>
        </w:rPr>
      </w:pPr>
    </w:p>
    <w:p w:rsidR="00077B1E" w:rsidRPr="00497AC7" w:rsidRDefault="00077B1E" w:rsidP="00077B1E">
      <w:pPr>
        <w:bidi/>
        <w:jc w:val="both"/>
        <w:rPr>
          <w:rFonts w:ascii="Simplified Arabic" w:hAnsi="Simplified Arabic" w:cs="Simplified Arabic"/>
          <w:b/>
          <w:bCs/>
          <w:sz w:val="32"/>
          <w:szCs w:val="32"/>
          <w:rtl/>
        </w:rPr>
      </w:pPr>
      <w:r w:rsidRPr="00497AC7">
        <w:rPr>
          <w:rFonts w:ascii="Simplified Arabic" w:hAnsi="Simplified Arabic" w:cs="Simplified Arabic" w:hint="cs"/>
          <w:b/>
          <w:bCs/>
          <w:sz w:val="32"/>
          <w:szCs w:val="32"/>
          <w:rtl/>
        </w:rPr>
        <w:t xml:space="preserve">حل الدولتين: تراجع </w:t>
      </w:r>
      <w:proofErr w:type="gramStart"/>
      <w:r w:rsidRPr="00497AC7">
        <w:rPr>
          <w:rFonts w:ascii="Simplified Arabic" w:hAnsi="Simplified Arabic" w:cs="Simplified Arabic" w:hint="cs"/>
          <w:b/>
          <w:bCs/>
          <w:sz w:val="32"/>
          <w:szCs w:val="32"/>
          <w:rtl/>
        </w:rPr>
        <w:t>مستمر</w:t>
      </w:r>
      <w:proofErr w:type="gramEnd"/>
      <w:r w:rsidRPr="00497AC7">
        <w:rPr>
          <w:rFonts w:ascii="Simplified Arabic" w:hAnsi="Simplified Arabic" w:cs="Simplified Arabic" w:hint="cs"/>
          <w:b/>
          <w:bCs/>
          <w:sz w:val="32"/>
          <w:szCs w:val="32"/>
          <w:rtl/>
        </w:rPr>
        <w:t xml:space="preserve"> </w:t>
      </w:r>
    </w:p>
    <w:p w:rsidR="00077B1E" w:rsidRPr="00497AC7" w:rsidRDefault="00077B1E" w:rsidP="00077B1E">
      <w:pPr>
        <w:bidi/>
        <w:jc w:val="both"/>
        <w:rPr>
          <w:rFonts w:ascii="Simplified Arabic" w:hAnsi="Simplified Arabic" w:cs="Simplified Arabic"/>
          <w:b/>
          <w:bCs/>
          <w:sz w:val="32"/>
          <w:szCs w:val="32"/>
          <w:rtl/>
        </w:rPr>
      </w:pPr>
    </w:p>
    <w:p w:rsidR="00077B1E" w:rsidRPr="00497AC7" w:rsidRDefault="00077B1E" w:rsidP="00077B1E">
      <w:pPr>
        <w:bidi/>
        <w:jc w:val="both"/>
        <w:rPr>
          <w:rFonts w:ascii="Simplified Arabic" w:hAnsi="Simplified Arabic" w:cs="Simplified Arabic"/>
          <w:sz w:val="28"/>
          <w:szCs w:val="28"/>
          <w:rtl/>
        </w:rPr>
      </w:pPr>
      <w:r w:rsidRPr="00497AC7">
        <w:rPr>
          <w:rFonts w:ascii="Simplified Arabic" w:hAnsi="Simplified Arabic" w:cs="Simplified Arabic" w:hint="cs"/>
          <w:sz w:val="28"/>
          <w:szCs w:val="28"/>
          <w:rtl/>
        </w:rPr>
        <w:t xml:space="preserve">تواصل الهبوط الطفيف في نسبة الذين يرون أن </w:t>
      </w:r>
      <w:proofErr w:type="gramStart"/>
      <w:r w:rsidRPr="00497AC7">
        <w:rPr>
          <w:rFonts w:ascii="Simplified Arabic" w:hAnsi="Simplified Arabic" w:cs="Simplified Arabic" w:hint="cs"/>
          <w:sz w:val="28"/>
          <w:szCs w:val="28"/>
          <w:rtl/>
        </w:rPr>
        <w:t>حل</w:t>
      </w:r>
      <w:proofErr w:type="gramEnd"/>
      <w:r w:rsidRPr="00497AC7">
        <w:rPr>
          <w:rFonts w:ascii="Simplified Arabic" w:hAnsi="Simplified Arabic" w:cs="Simplified Arabic" w:hint="cs"/>
          <w:sz w:val="28"/>
          <w:szCs w:val="28"/>
          <w:rtl/>
        </w:rPr>
        <w:t xml:space="preserve"> الدولتين هو الأفضل. حيث انخفضت نسبة </w:t>
      </w:r>
      <w:proofErr w:type="gramStart"/>
      <w:r w:rsidRPr="00497AC7">
        <w:rPr>
          <w:rFonts w:ascii="Simplified Arabic" w:hAnsi="Simplified Arabic" w:cs="Simplified Arabic" w:hint="cs"/>
          <w:sz w:val="28"/>
          <w:szCs w:val="28"/>
          <w:rtl/>
        </w:rPr>
        <w:t>مؤيدي</w:t>
      </w:r>
      <w:proofErr w:type="gramEnd"/>
      <w:r w:rsidRPr="00497AC7">
        <w:rPr>
          <w:rFonts w:ascii="Simplified Arabic" w:hAnsi="Simplified Arabic" w:cs="Simplified Arabic" w:hint="cs"/>
          <w:sz w:val="28"/>
          <w:szCs w:val="28"/>
          <w:rtl/>
        </w:rPr>
        <w:t xml:space="preserve"> هذا الحل </w:t>
      </w:r>
      <w:r>
        <w:rPr>
          <w:rFonts w:ascii="Simplified Arabic" w:hAnsi="Simplified Arabic" w:cs="Simplified Arabic" w:hint="cs"/>
          <w:sz w:val="28"/>
          <w:szCs w:val="28"/>
          <w:rtl/>
        </w:rPr>
        <w:t xml:space="preserve">إلى </w:t>
      </w:r>
      <w:r w:rsidRPr="00497AC7">
        <w:rPr>
          <w:rFonts w:ascii="Simplified Arabic" w:hAnsi="Simplified Arabic" w:cs="Simplified Arabic" w:hint="cs"/>
          <w:sz w:val="28"/>
          <w:szCs w:val="28"/>
          <w:rtl/>
        </w:rPr>
        <w:t xml:space="preserve">44% في آب الحالي، بعد أن كانت 48.3% في آذار من العام الحالي، و52.4% في آذار 2013. وفي المقابل </w:t>
      </w:r>
      <w:proofErr w:type="gramStart"/>
      <w:r w:rsidRPr="00497AC7">
        <w:rPr>
          <w:rFonts w:ascii="Simplified Arabic" w:hAnsi="Simplified Arabic" w:cs="Simplified Arabic" w:hint="cs"/>
          <w:sz w:val="28"/>
          <w:szCs w:val="28"/>
          <w:rtl/>
        </w:rPr>
        <w:t>ارتفعت</w:t>
      </w:r>
      <w:proofErr w:type="gramEnd"/>
      <w:r w:rsidRPr="00497AC7">
        <w:rPr>
          <w:rFonts w:ascii="Simplified Arabic" w:hAnsi="Simplified Arabic" w:cs="Simplified Arabic" w:hint="cs"/>
          <w:sz w:val="28"/>
          <w:szCs w:val="28"/>
          <w:rtl/>
        </w:rPr>
        <w:t xml:space="preserve"> نسبة مؤيدي حل الدولة الواحدة ثنائية القومية، إلى 21.3% </w:t>
      </w:r>
      <w:proofErr w:type="gramStart"/>
      <w:r w:rsidRPr="00497AC7">
        <w:rPr>
          <w:rFonts w:ascii="Simplified Arabic" w:hAnsi="Simplified Arabic" w:cs="Simplified Arabic" w:hint="cs"/>
          <w:sz w:val="28"/>
          <w:szCs w:val="28"/>
          <w:rtl/>
        </w:rPr>
        <w:t>في</w:t>
      </w:r>
      <w:proofErr w:type="gramEnd"/>
      <w:r w:rsidRPr="00497AC7">
        <w:rPr>
          <w:rFonts w:ascii="Simplified Arabic" w:hAnsi="Simplified Arabic" w:cs="Simplified Arabic" w:hint="cs"/>
          <w:sz w:val="28"/>
          <w:szCs w:val="28"/>
          <w:rtl/>
        </w:rPr>
        <w:t xml:space="preserve"> هذا الاستطلاع بعد أن كانت 16.3% في آذار من العام الحالي، علما أن النسبة كانت 23.4% في آذار 2013.</w:t>
      </w:r>
    </w:p>
    <w:p w:rsidR="00077B1E" w:rsidRPr="00497AC7" w:rsidRDefault="00077B1E" w:rsidP="00077B1E">
      <w:pPr>
        <w:bidi/>
        <w:jc w:val="both"/>
        <w:rPr>
          <w:rFonts w:ascii="Simplified Arabic" w:hAnsi="Simplified Arabic" w:cs="Simplified Arabic"/>
          <w:sz w:val="32"/>
          <w:szCs w:val="32"/>
          <w:rtl/>
        </w:rPr>
      </w:pPr>
      <w:r w:rsidRPr="00497AC7">
        <w:rPr>
          <w:rFonts w:ascii="Simplified Arabic" w:hAnsi="Simplified Arabic" w:cs="Simplified Arabic"/>
          <w:sz w:val="32"/>
          <w:szCs w:val="32"/>
          <w:rtl/>
        </w:rPr>
        <w:br w:type="page"/>
      </w:r>
    </w:p>
    <w:p w:rsidR="00077B1E" w:rsidRPr="00497AC7" w:rsidRDefault="00077B1E" w:rsidP="00077B1E">
      <w:pPr>
        <w:bidi/>
        <w:jc w:val="both"/>
        <w:rPr>
          <w:rFonts w:ascii="Simplified Arabic" w:hAnsi="Simplified Arabic" w:cs="Simplified Arabic"/>
          <w:b/>
          <w:bCs/>
          <w:sz w:val="32"/>
          <w:szCs w:val="32"/>
          <w:rtl/>
        </w:rPr>
      </w:pPr>
      <w:r w:rsidRPr="00497AC7">
        <w:rPr>
          <w:rFonts w:ascii="Simplified Arabic" w:hAnsi="Simplified Arabic" w:cs="Simplified Arabic" w:hint="cs"/>
          <w:b/>
          <w:bCs/>
          <w:sz w:val="32"/>
          <w:szCs w:val="32"/>
          <w:rtl/>
        </w:rPr>
        <w:lastRenderedPageBreak/>
        <w:t xml:space="preserve">تمسك بالسلطة   </w:t>
      </w:r>
    </w:p>
    <w:p w:rsidR="00077B1E" w:rsidRPr="00497AC7" w:rsidRDefault="00077B1E" w:rsidP="00077B1E">
      <w:pPr>
        <w:bidi/>
        <w:jc w:val="both"/>
        <w:rPr>
          <w:rFonts w:ascii="Simplified Arabic" w:hAnsi="Simplified Arabic" w:cs="Simplified Arabic"/>
          <w:b/>
          <w:bCs/>
          <w:sz w:val="32"/>
          <w:szCs w:val="32"/>
          <w:rtl/>
        </w:rPr>
      </w:pPr>
    </w:p>
    <w:p w:rsidR="00077B1E" w:rsidRPr="00497AC7" w:rsidRDefault="00077B1E" w:rsidP="00077B1E">
      <w:pPr>
        <w:bidi/>
        <w:jc w:val="both"/>
        <w:rPr>
          <w:rFonts w:ascii="Simplified Arabic" w:hAnsi="Simplified Arabic" w:cs="Simplified Arabic"/>
          <w:sz w:val="28"/>
          <w:szCs w:val="28"/>
          <w:rtl/>
        </w:rPr>
      </w:pPr>
      <w:r w:rsidRPr="00497AC7">
        <w:rPr>
          <w:rFonts w:ascii="Simplified Arabic" w:hAnsi="Simplified Arabic" w:cs="Simplified Arabic" w:hint="cs"/>
          <w:sz w:val="28"/>
          <w:szCs w:val="28"/>
          <w:rtl/>
        </w:rPr>
        <w:t xml:space="preserve">ويظهر الاستطلاع </w:t>
      </w:r>
      <w:proofErr w:type="spellStart"/>
      <w:r w:rsidRPr="00497AC7">
        <w:rPr>
          <w:rFonts w:ascii="Simplified Arabic" w:hAnsi="Simplified Arabic" w:cs="Simplified Arabic" w:hint="cs"/>
          <w:sz w:val="28"/>
          <w:szCs w:val="28"/>
          <w:rtl/>
        </w:rPr>
        <w:t>ان</w:t>
      </w:r>
      <w:proofErr w:type="spellEnd"/>
      <w:r w:rsidRPr="00497AC7">
        <w:rPr>
          <w:rFonts w:ascii="Simplified Arabic" w:hAnsi="Simplified Arabic" w:cs="Simplified Arabic" w:hint="cs"/>
          <w:sz w:val="28"/>
          <w:szCs w:val="28"/>
          <w:rtl/>
        </w:rPr>
        <w:t xml:space="preserve"> 71.7% يعتبرون </w:t>
      </w:r>
      <w:proofErr w:type="gramStart"/>
      <w:r w:rsidRPr="00497AC7">
        <w:rPr>
          <w:rFonts w:ascii="Simplified Arabic" w:hAnsi="Simplified Arabic" w:cs="Simplified Arabic" w:hint="cs"/>
          <w:sz w:val="28"/>
          <w:szCs w:val="28"/>
          <w:rtl/>
        </w:rPr>
        <w:t>أن</w:t>
      </w:r>
      <w:proofErr w:type="gramEnd"/>
      <w:r w:rsidRPr="00497AC7">
        <w:rPr>
          <w:rFonts w:ascii="Simplified Arabic" w:hAnsi="Simplified Arabic" w:cs="Simplified Arabic" w:hint="cs"/>
          <w:sz w:val="28"/>
          <w:szCs w:val="28"/>
          <w:rtl/>
        </w:rPr>
        <w:t xml:space="preserve"> هناك ضرورة لبقاء السلطة والمحافظة عليها، وشمل ذلك أكثرية 78.4% في قطاع غزة و 67.7% </w:t>
      </w:r>
      <w:proofErr w:type="gramStart"/>
      <w:r w:rsidRPr="00497AC7">
        <w:rPr>
          <w:rFonts w:ascii="Simplified Arabic" w:hAnsi="Simplified Arabic" w:cs="Simplified Arabic" w:hint="cs"/>
          <w:sz w:val="28"/>
          <w:szCs w:val="28"/>
          <w:rtl/>
        </w:rPr>
        <w:t>في</w:t>
      </w:r>
      <w:proofErr w:type="gramEnd"/>
      <w:r w:rsidRPr="00497AC7">
        <w:rPr>
          <w:rFonts w:ascii="Simplified Arabic" w:hAnsi="Simplified Arabic" w:cs="Simplified Arabic" w:hint="cs"/>
          <w:sz w:val="28"/>
          <w:szCs w:val="28"/>
          <w:rtl/>
        </w:rPr>
        <w:t xml:space="preserve"> الضفة الغربية بما فيها القدس، وذلك مقابل 23.7% أيدوا حل السلطة. </w:t>
      </w:r>
    </w:p>
    <w:p w:rsidR="00077B1E" w:rsidRPr="00497AC7" w:rsidRDefault="00077B1E" w:rsidP="00077B1E">
      <w:pPr>
        <w:bidi/>
        <w:jc w:val="both"/>
        <w:rPr>
          <w:rFonts w:ascii="Simplified Arabic" w:hAnsi="Simplified Arabic" w:cs="Simplified Arabic"/>
          <w:sz w:val="28"/>
          <w:szCs w:val="28"/>
          <w:rtl/>
        </w:rPr>
      </w:pPr>
      <w:r w:rsidRPr="00497AC7">
        <w:rPr>
          <w:rFonts w:ascii="Simplified Arabic" w:hAnsi="Simplified Arabic" w:cs="Simplified Arabic" w:hint="cs"/>
          <w:sz w:val="28"/>
          <w:szCs w:val="28"/>
          <w:rtl/>
        </w:rPr>
        <w:t xml:space="preserve"> </w:t>
      </w:r>
    </w:p>
    <w:p w:rsidR="00077B1E" w:rsidRPr="00497AC7" w:rsidRDefault="00077B1E" w:rsidP="00077B1E">
      <w:pPr>
        <w:bidi/>
        <w:jc w:val="both"/>
        <w:rPr>
          <w:rFonts w:ascii="Simplified Arabic" w:hAnsi="Simplified Arabic" w:cs="Simplified Arabic"/>
          <w:b/>
          <w:bCs/>
          <w:sz w:val="28"/>
          <w:szCs w:val="28"/>
          <w:rtl/>
        </w:rPr>
      </w:pPr>
      <w:r w:rsidRPr="00497AC7">
        <w:rPr>
          <w:rFonts w:ascii="Simplified Arabic" w:hAnsi="Simplified Arabic" w:cs="Simplified Arabic" w:hint="cs"/>
          <w:b/>
          <w:bCs/>
          <w:sz w:val="28"/>
          <w:szCs w:val="28"/>
          <w:rtl/>
        </w:rPr>
        <w:t xml:space="preserve">ما </w:t>
      </w:r>
      <w:proofErr w:type="gramStart"/>
      <w:r w:rsidRPr="00497AC7">
        <w:rPr>
          <w:rFonts w:ascii="Simplified Arabic" w:hAnsi="Simplified Arabic" w:cs="Simplified Arabic" w:hint="cs"/>
          <w:b/>
          <w:bCs/>
          <w:sz w:val="28"/>
          <w:szCs w:val="28"/>
          <w:rtl/>
        </w:rPr>
        <w:t>الأهم</w:t>
      </w:r>
      <w:proofErr w:type="gramEnd"/>
      <w:r w:rsidRPr="00497AC7">
        <w:rPr>
          <w:rFonts w:ascii="Simplified Arabic" w:hAnsi="Simplified Arabic" w:cs="Simplified Arabic" w:hint="cs"/>
          <w:b/>
          <w:bCs/>
          <w:sz w:val="28"/>
          <w:szCs w:val="28"/>
          <w:rtl/>
        </w:rPr>
        <w:t xml:space="preserve"> </w:t>
      </w:r>
    </w:p>
    <w:p w:rsidR="00077B1E" w:rsidRPr="00497AC7" w:rsidRDefault="00077B1E" w:rsidP="00077B1E">
      <w:pPr>
        <w:bidi/>
        <w:jc w:val="both"/>
        <w:rPr>
          <w:rFonts w:ascii="Simplified Arabic" w:hAnsi="Simplified Arabic" w:cs="Simplified Arabic"/>
          <w:sz w:val="28"/>
          <w:szCs w:val="28"/>
          <w:rtl/>
        </w:rPr>
      </w:pPr>
    </w:p>
    <w:p w:rsidR="00077B1E" w:rsidRPr="00497AC7" w:rsidRDefault="00077B1E" w:rsidP="00077B1E">
      <w:pPr>
        <w:bidi/>
        <w:jc w:val="both"/>
        <w:rPr>
          <w:rFonts w:ascii="Simplified Arabic" w:hAnsi="Simplified Arabic" w:cs="Simplified Arabic"/>
          <w:sz w:val="28"/>
          <w:szCs w:val="28"/>
          <w:rtl/>
        </w:rPr>
      </w:pPr>
      <w:proofErr w:type="gramStart"/>
      <w:r w:rsidRPr="00497AC7">
        <w:rPr>
          <w:rFonts w:ascii="Simplified Arabic" w:hAnsi="Simplified Arabic" w:cs="Simplified Arabic" w:hint="cs"/>
          <w:sz w:val="28"/>
          <w:szCs w:val="28"/>
          <w:rtl/>
        </w:rPr>
        <w:t>وبالنسبة</w:t>
      </w:r>
      <w:proofErr w:type="gramEnd"/>
      <w:r w:rsidRPr="00497AC7">
        <w:rPr>
          <w:rFonts w:ascii="Simplified Arabic" w:hAnsi="Simplified Arabic" w:cs="Simplified Arabic" w:hint="cs"/>
          <w:sz w:val="28"/>
          <w:szCs w:val="28"/>
          <w:rtl/>
        </w:rPr>
        <w:t xml:space="preserve"> لما يجب أن يكون أولوية في عمل السلطة، فقد أوضحت النسبة الأكبر 27.4% </w:t>
      </w:r>
      <w:proofErr w:type="gramStart"/>
      <w:r w:rsidRPr="00497AC7">
        <w:rPr>
          <w:rFonts w:ascii="Simplified Arabic" w:hAnsi="Simplified Arabic" w:cs="Simplified Arabic" w:hint="cs"/>
          <w:sz w:val="28"/>
          <w:szCs w:val="28"/>
          <w:rtl/>
        </w:rPr>
        <w:t>أن</w:t>
      </w:r>
      <w:proofErr w:type="gramEnd"/>
      <w:r w:rsidRPr="00497AC7">
        <w:rPr>
          <w:rFonts w:ascii="Simplified Arabic" w:hAnsi="Simplified Arabic" w:cs="Simplified Arabic" w:hint="cs"/>
          <w:sz w:val="28"/>
          <w:szCs w:val="28"/>
          <w:rtl/>
        </w:rPr>
        <w:t xml:space="preserve"> أولوية عمل السلطة يجب أن تكون معالجة مشكلة غلاء المعيشة، يليها 21.4% </w:t>
      </w:r>
      <w:r>
        <w:rPr>
          <w:rFonts w:ascii="Simplified Arabic" w:hAnsi="Simplified Arabic" w:cs="Simplified Arabic" w:hint="cs"/>
          <w:sz w:val="28"/>
          <w:szCs w:val="28"/>
          <w:rtl/>
        </w:rPr>
        <w:t xml:space="preserve">قالوا إن أولوية عملها هو </w:t>
      </w:r>
      <w:r w:rsidRPr="00497AC7">
        <w:rPr>
          <w:rFonts w:ascii="Simplified Arabic" w:hAnsi="Simplified Arabic" w:cs="Simplified Arabic" w:hint="cs"/>
          <w:sz w:val="28"/>
          <w:szCs w:val="28"/>
          <w:rtl/>
        </w:rPr>
        <w:t xml:space="preserve">إعادة </w:t>
      </w:r>
      <w:proofErr w:type="spellStart"/>
      <w:r w:rsidRPr="00497AC7">
        <w:rPr>
          <w:rFonts w:ascii="Simplified Arabic" w:hAnsi="Simplified Arabic" w:cs="Simplified Arabic" w:hint="cs"/>
          <w:sz w:val="28"/>
          <w:szCs w:val="28"/>
          <w:rtl/>
        </w:rPr>
        <w:t>إعمار</w:t>
      </w:r>
      <w:proofErr w:type="spellEnd"/>
      <w:r w:rsidRPr="00497AC7">
        <w:rPr>
          <w:rFonts w:ascii="Simplified Arabic" w:hAnsi="Simplified Arabic" w:cs="Simplified Arabic" w:hint="cs"/>
          <w:sz w:val="28"/>
          <w:szCs w:val="28"/>
          <w:rtl/>
        </w:rPr>
        <w:t xml:space="preserve"> قطاع غزة، ويليها 20.3% فرض النظام والقانون،</w:t>
      </w:r>
      <w:r>
        <w:rPr>
          <w:rFonts w:ascii="Simplified Arabic" w:hAnsi="Simplified Arabic" w:cs="Simplified Arabic" w:hint="cs"/>
          <w:sz w:val="28"/>
          <w:szCs w:val="28"/>
          <w:rtl/>
        </w:rPr>
        <w:t xml:space="preserve"> </w:t>
      </w:r>
      <w:r w:rsidRPr="00497AC7">
        <w:rPr>
          <w:rFonts w:ascii="Simplified Arabic" w:hAnsi="Simplified Arabic" w:cs="Simplified Arabic" w:hint="cs"/>
          <w:sz w:val="28"/>
          <w:szCs w:val="28"/>
          <w:rtl/>
        </w:rPr>
        <w:t xml:space="preserve">و14.8% التصدي </w:t>
      </w:r>
      <w:proofErr w:type="spellStart"/>
      <w:r w:rsidRPr="00497AC7">
        <w:rPr>
          <w:rFonts w:ascii="Simplified Arabic" w:hAnsi="Simplified Arabic" w:cs="Simplified Arabic" w:hint="cs"/>
          <w:sz w:val="28"/>
          <w:szCs w:val="28"/>
          <w:rtl/>
        </w:rPr>
        <w:t>لإعتداءات</w:t>
      </w:r>
      <w:proofErr w:type="spellEnd"/>
      <w:r w:rsidRPr="00497AC7">
        <w:rPr>
          <w:rFonts w:ascii="Simplified Arabic" w:hAnsi="Simplified Arabic" w:cs="Simplified Arabic" w:hint="cs"/>
          <w:sz w:val="28"/>
          <w:szCs w:val="28"/>
          <w:rtl/>
        </w:rPr>
        <w:t xml:space="preserve"> المستوطنين و10.4% </w:t>
      </w:r>
      <w:proofErr w:type="gramStart"/>
      <w:r w:rsidRPr="00497AC7">
        <w:rPr>
          <w:rFonts w:ascii="Simplified Arabic" w:hAnsi="Simplified Arabic" w:cs="Simplified Arabic" w:hint="cs"/>
          <w:sz w:val="28"/>
          <w:szCs w:val="28"/>
          <w:rtl/>
        </w:rPr>
        <w:t>التعليم</w:t>
      </w:r>
      <w:proofErr w:type="gramEnd"/>
      <w:r w:rsidRPr="00497AC7">
        <w:rPr>
          <w:rFonts w:ascii="Simplified Arabic" w:hAnsi="Simplified Arabic" w:cs="Simplified Arabic" w:hint="cs"/>
          <w:sz w:val="28"/>
          <w:szCs w:val="28"/>
          <w:rtl/>
        </w:rPr>
        <w:t>.</w:t>
      </w:r>
    </w:p>
    <w:p w:rsidR="00077B1E" w:rsidRPr="009D7475" w:rsidRDefault="00077B1E" w:rsidP="00077B1E">
      <w:pPr>
        <w:bidi/>
        <w:rPr>
          <w:rFonts w:cs="Simplified Arabic"/>
          <w:b/>
          <w:bCs/>
          <w:sz w:val="22"/>
          <w:szCs w:val="22"/>
          <w:rtl/>
        </w:rPr>
      </w:pPr>
    </w:p>
    <w:p w:rsidR="008C0EC9" w:rsidRDefault="008C0EC9" w:rsidP="00016C7A">
      <w:pPr>
        <w:bidi/>
        <w:rPr>
          <w:rFonts w:ascii="Simplified Arabic" w:hAnsi="Simplified Arabic" w:cs="Simplified Arabic"/>
          <w:sz w:val="32"/>
          <w:szCs w:val="32"/>
          <w:rtl/>
        </w:rPr>
      </w:pPr>
    </w:p>
    <w:p w:rsidR="00A34EC7" w:rsidRPr="003079E2" w:rsidRDefault="00A34EC7" w:rsidP="00016C7A">
      <w:pPr>
        <w:bidi/>
        <w:rPr>
          <w:rFonts w:ascii="Simplified Arabic" w:hAnsi="Simplified Arabic" w:cs="Simplified Arabic"/>
          <w:sz w:val="32"/>
          <w:szCs w:val="32"/>
        </w:rPr>
      </w:pPr>
    </w:p>
    <w:p w:rsidR="0079258D" w:rsidRDefault="0079258D" w:rsidP="00016C7A">
      <w:pPr>
        <w:pStyle w:val="ListParagraph"/>
        <w:bidi/>
        <w:spacing w:after="0" w:line="240" w:lineRule="auto"/>
        <w:ind w:left="0"/>
        <w:jc w:val="both"/>
        <w:rPr>
          <w:rFonts w:ascii="Simplified Arabic" w:hAnsi="Simplified Arabic" w:cs="Simplified Arabic"/>
          <w:sz w:val="28"/>
          <w:szCs w:val="28"/>
          <w:rtl/>
        </w:rPr>
      </w:pPr>
    </w:p>
    <w:p w:rsidR="00F76551" w:rsidRPr="00F76551" w:rsidRDefault="00F76551" w:rsidP="00016C7A">
      <w:pPr>
        <w:pStyle w:val="ListParagraph"/>
        <w:bidi/>
        <w:spacing w:after="0" w:line="240" w:lineRule="auto"/>
        <w:ind w:left="0"/>
        <w:rPr>
          <w:rFonts w:ascii="Simplified Arabic" w:hAnsi="Simplified Arabic" w:cs="Simplified Arabic"/>
          <w:smallCaps/>
          <w:sz w:val="28"/>
          <w:szCs w:val="28"/>
        </w:rPr>
      </w:pPr>
    </w:p>
    <w:p w:rsidR="00E50960" w:rsidRPr="00E50960" w:rsidRDefault="00E50960" w:rsidP="00016C7A">
      <w:pPr>
        <w:pStyle w:val="ListParagraph"/>
        <w:bidi/>
        <w:spacing w:after="0" w:line="240" w:lineRule="auto"/>
        <w:ind w:left="0"/>
        <w:rPr>
          <w:rFonts w:ascii="Simplified Arabic" w:hAnsi="Simplified Arabic" w:cs="Simplified Arabic"/>
          <w:sz w:val="28"/>
          <w:szCs w:val="28"/>
        </w:rPr>
      </w:pPr>
    </w:p>
    <w:p w:rsidR="00E50960" w:rsidRDefault="00E50960" w:rsidP="00016C7A">
      <w:pPr>
        <w:pStyle w:val="ListParagraph"/>
        <w:bidi/>
        <w:spacing w:after="0" w:line="240" w:lineRule="auto"/>
        <w:ind w:left="0"/>
        <w:rPr>
          <w:rFonts w:ascii="Simplified Arabic" w:hAnsi="Simplified Arabic" w:cs="Simplified Arabic"/>
          <w:sz w:val="28"/>
          <w:szCs w:val="28"/>
          <w:rtl/>
        </w:rPr>
      </w:pPr>
    </w:p>
    <w:p w:rsidR="003079E2" w:rsidRDefault="003079E2" w:rsidP="00016C7A">
      <w:pPr>
        <w:pStyle w:val="ListParagraph"/>
        <w:spacing w:after="0" w:line="240" w:lineRule="auto"/>
        <w:ind w:left="0"/>
        <w:jc w:val="center"/>
        <w:rPr>
          <w:rFonts w:ascii="Simplified Arabic" w:hAnsi="Simplified Arabic" w:cs="Simplified Arabic"/>
          <w:sz w:val="28"/>
          <w:szCs w:val="28"/>
          <w:rtl/>
        </w:rPr>
      </w:pPr>
    </w:p>
    <w:p w:rsidR="003079E2" w:rsidRPr="003079E2" w:rsidRDefault="003079E2" w:rsidP="00016C7A">
      <w:pPr>
        <w:bidi/>
        <w:rPr>
          <w:rFonts w:ascii="Simplified Arabic" w:hAnsi="Simplified Arabic" w:cs="Simplified Arabic"/>
          <w:sz w:val="28"/>
          <w:szCs w:val="28"/>
        </w:rPr>
      </w:pPr>
    </w:p>
    <w:p w:rsidR="003079E2" w:rsidRDefault="003079E2" w:rsidP="00016C7A">
      <w:pPr>
        <w:pStyle w:val="ListParagraph"/>
        <w:spacing w:after="0" w:line="240" w:lineRule="auto"/>
        <w:ind w:left="0"/>
        <w:rPr>
          <w:rFonts w:ascii="Simplified Arabic" w:hAnsi="Simplified Arabic" w:cs="Simplified Arabic"/>
          <w:sz w:val="28"/>
          <w:szCs w:val="28"/>
          <w:rtl/>
        </w:rPr>
      </w:pPr>
    </w:p>
    <w:p w:rsidR="003079E2" w:rsidRPr="003079E2" w:rsidRDefault="003079E2" w:rsidP="00016C7A">
      <w:pPr>
        <w:bidi/>
        <w:rPr>
          <w:rFonts w:ascii="Simplified Arabic" w:hAnsi="Simplified Arabic" w:cs="Simplified Arabic"/>
          <w:sz w:val="28"/>
          <w:szCs w:val="28"/>
        </w:rPr>
      </w:pPr>
    </w:p>
    <w:p w:rsidR="003079E2" w:rsidRDefault="003079E2" w:rsidP="00016C7A">
      <w:pPr>
        <w:pStyle w:val="ListParagraph"/>
        <w:spacing w:after="0" w:line="240" w:lineRule="auto"/>
        <w:ind w:left="0"/>
        <w:jc w:val="right"/>
        <w:rPr>
          <w:rFonts w:ascii="Simplified Arabic" w:hAnsi="Simplified Arabic" w:cs="Simplified Arabic"/>
          <w:sz w:val="28"/>
          <w:szCs w:val="28"/>
          <w:rtl/>
        </w:rPr>
      </w:pPr>
    </w:p>
    <w:p w:rsidR="003079E2" w:rsidRDefault="003079E2" w:rsidP="00016C7A">
      <w:pPr>
        <w:bidi/>
        <w:rPr>
          <w:rFonts w:ascii="Simplified Arabic" w:hAnsi="Simplified Arabic" w:cs="Simplified Arabic"/>
          <w:sz w:val="28"/>
          <w:szCs w:val="28"/>
          <w:rtl/>
        </w:rPr>
      </w:pPr>
    </w:p>
    <w:p w:rsidR="00354041" w:rsidRDefault="00354041" w:rsidP="00016C7A">
      <w:pPr>
        <w:bidi/>
        <w:jc w:val="both"/>
        <w:rPr>
          <w:rFonts w:ascii="Simplified Arabic" w:hAnsi="Simplified Arabic" w:cs="Simplified Arabic"/>
          <w:sz w:val="28"/>
          <w:szCs w:val="28"/>
          <w:rtl/>
        </w:rPr>
      </w:pPr>
    </w:p>
    <w:p w:rsidR="000631EC" w:rsidRPr="002601A7" w:rsidRDefault="006460A2" w:rsidP="00016C7A">
      <w:pPr>
        <w:bidi/>
        <w:rPr>
          <w:rFonts w:ascii="Simplified Arabic" w:hAnsi="Simplified Arabic" w:cs="Simplified Arabic"/>
          <w:sz w:val="28"/>
          <w:szCs w:val="28"/>
          <w:rtl/>
        </w:rPr>
      </w:pPr>
      <w:r>
        <w:rPr>
          <w:rFonts w:ascii="Simplified Arabic" w:hAnsi="Simplified Arabic" w:cs="Simplified Arabic"/>
          <w:sz w:val="28"/>
          <w:szCs w:val="28"/>
          <w:rtl/>
        </w:rPr>
        <w:br w:type="page"/>
      </w:r>
      <w:r w:rsidR="000631EC" w:rsidRPr="007A7929">
        <w:rPr>
          <w:rFonts w:cs="Simplified Arabic"/>
          <w:b/>
          <w:bCs/>
          <w:sz w:val="22"/>
          <w:szCs w:val="22"/>
          <w:u w:val="single"/>
          <w:rtl/>
          <w:lang w:bidi="ar-JO"/>
        </w:rPr>
        <w:lastRenderedPageBreak/>
        <w:t>الآلية :</w:t>
      </w:r>
    </w:p>
    <w:p w:rsidR="005B5EF6" w:rsidRDefault="005B5EF6" w:rsidP="00016C7A">
      <w:pPr>
        <w:bidi/>
        <w:jc w:val="both"/>
        <w:rPr>
          <w:rFonts w:cs="Simplified Arabic"/>
          <w:sz w:val="22"/>
          <w:szCs w:val="22"/>
          <w:rtl/>
        </w:rPr>
      </w:pPr>
      <w:r w:rsidRPr="009D7475">
        <w:rPr>
          <w:rFonts w:cs="Simplified Arabic"/>
          <w:sz w:val="22"/>
          <w:szCs w:val="22"/>
          <w:rtl/>
        </w:rPr>
        <w:t xml:space="preserve">تم مقابلة عينة عشوائية بلغ </w:t>
      </w:r>
      <w:r w:rsidR="00402BC2">
        <w:rPr>
          <w:rFonts w:cs="Simplified Arabic"/>
          <w:sz w:val="22"/>
          <w:szCs w:val="22"/>
          <w:rtl/>
        </w:rPr>
        <w:t>عدده</w:t>
      </w:r>
      <w:r w:rsidR="00402BC2">
        <w:rPr>
          <w:rFonts w:cs="Simplified Arabic" w:hint="cs"/>
          <w:sz w:val="22"/>
          <w:szCs w:val="22"/>
          <w:rtl/>
        </w:rPr>
        <w:t>ا</w:t>
      </w:r>
      <w:r w:rsidR="006460A2">
        <w:rPr>
          <w:rFonts w:cs="Simplified Arabic" w:hint="cs"/>
          <w:sz w:val="22"/>
          <w:szCs w:val="22"/>
          <w:rtl/>
        </w:rPr>
        <w:t xml:space="preserve"> </w:t>
      </w:r>
      <w:r w:rsidR="00B97ACE">
        <w:rPr>
          <w:rFonts w:cs="Simplified Arabic"/>
          <w:sz w:val="22"/>
          <w:szCs w:val="22"/>
        </w:rPr>
        <w:t>1199</w:t>
      </w:r>
      <w:r w:rsidR="00B97ACE">
        <w:rPr>
          <w:rFonts w:cs="Simplified Arabic" w:hint="cs"/>
          <w:sz w:val="22"/>
          <w:szCs w:val="22"/>
          <w:rtl/>
        </w:rPr>
        <w:t xml:space="preserve"> </w:t>
      </w:r>
      <w:r w:rsidRPr="009D7475">
        <w:rPr>
          <w:rFonts w:cs="Simplified Arabic"/>
          <w:sz w:val="22"/>
          <w:szCs w:val="22"/>
          <w:rtl/>
        </w:rPr>
        <w:t xml:space="preserve">شخص تزيد أعمارهم عن </w:t>
      </w:r>
      <w:r w:rsidR="00FB4D1C" w:rsidRPr="009D7475">
        <w:rPr>
          <w:rFonts w:cs="Simplified Arabic"/>
          <w:sz w:val="22"/>
          <w:szCs w:val="22"/>
        </w:rPr>
        <w:t>18</w:t>
      </w:r>
      <w:r w:rsidRPr="009D7475">
        <w:rPr>
          <w:rFonts w:cs="Simplified Arabic"/>
          <w:sz w:val="22"/>
          <w:szCs w:val="22"/>
          <w:rtl/>
        </w:rPr>
        <w:t xml:space="preserve"> سنة في الضفة الغربية وقطاع غزة </w:t>
      </w:r>
      <w:r w:rsidR="003C18BB" w:rsidRPr="009D7475">
        <w:rPr>
          <w:rFonts w:cs="Simplified Arabic"/>
          <w:sz w:val="22"/>
          <w:szCs w:val="22"/>
          <w:rtl/>
        </w:rPr>
        <w:t>بين</w:t>
      </w:r>
      <w:r w:rsidR="008C608C">
        <w:rPr>
          <w:rFonts w:cs="Simplified Arabic" w:hint="cs"/>
          <w:sz w:val="22"/>
          <w:szCs w:val="22"/>
          <w:rtl/>
        </w:rPr>
        <w:t xml:space="preserve"> </w:t>
      </w:r>
      <w:r w:rsidR="00B97ACE">
        <w:rPr>
          <w:rFonts w:cs="Simplified Arabic" w:hint="cs"/>
          <w:sz w:val="22"/>
          <w:szCs w:val="22"/>
          <w:rtl/>
        </w:rPr>
        <w:t>19-23</w:t>
      </w:r>
      <w:r w:rsidR="008C608C">
        <w:rPr>
          <w:rFonts w:cs="Simplified Arabic" w:hint="cs"/>
          <w:sz w:val="22"/>
          <w:szCs w:val="22"/>
          <w:rtl/>
        </w:rPr>
        <w:t xml:space="preserve"> </w:t>
      </w:r>
      <w:r w:rsidR="00B97ACE">
        <w:rPr>
          <w:rFonts w:cs="Simplified Arabic" w:hint="cs"/>
          <w:sz w:val="22"/>
          <w:szCs w:val="22"/>
          <w:rtl/>
        </w:rPr>
        <w:t xml:space="preserve">آب </w:t>
      </w:r>
      <w:r w:rsidR="008B7EBB">
        <w:rPr>
          <w:rFonts w:cs="Simplified Arabic" w:hint="cs"/>
          <w:sz w:val="22"/>
          <w:szCs w:val="22"/>
          <w:rtl/>
        </w:rPr>
        <w:t>2015</w:t>
      </w:r>
      <w:r w:rsidR="006460A2">
        <w:rPr>
          <w:rFonts w:cs="Simplified Arabic" w:hint="cs"/>
          <w:sz w:val="22"/>
          <w:szCs w:val="22"/>
          <w:rtl/>
        </w:rPr>
        <w:t xml:space="preserve">. </w:t>
      </w:r>
      <w:r w:rsidR="005137E1">
        <w:rPr>
          <w:rFonts w:cs="Simplified Arabic" w:hint="cs"/>
          <w:sz w:val="22"/>
          <w:szCs w:val="22"/>
          <w:rtl/>
        </w:rPr>
        <w:t xml:space="preserve"> </w:t>
      </w:r>
      <w:r w:rsidR="006460A2">
        <w:rPr>
          <w:rFonts w:cs="Simplified Arabic" w:hint="cs"/>
          <w:sz w:val="22"/>
          <w:szCs w:val="22"/>
          <w:rtl/>
        </w:rPr>
        <w:t>تمت</w:t>
      </w:r>
      <w:r w:rsidRPr="009D7475">
        <w:rPr>
          <w:rFonts w:cs="Simplified Arabic"/>
          <w:sz w:val="22"/>
          <w:szCs w:val="22"/>
          <w:rtl/>
        </w:rPr>
        <w:t xml:space="preserve"> المقابلات في المنازل وتم انتقاء شخص من المنزل بناءاً على جدول </w:t>
      </w:r>
      <w:r w:rsidRPr="009D7475">
        <w:rPr>
          <w:rFonts w:cs="Simplified Arabic"/>
          <w:sz w:val="22"/>
          <w:szCs w:val="22"/>
        </w:rPr>
        <w:t>Kish</w:t>
      </w:r>
      <w:r w:rsidRPr="009D7475">
        <w:rPr>
          <w:rFonts w:cs="Simplified Arabic"/>
          <w:sz w:val="22"/>
          <w:szCs w:val="22"/>
          <w:rtl/>
        </w:rPr>
        <w:t>. لقد تمت المقابلات في</w:t>
      </w:r>
      <w:r w:rsidR="006460A2">
        <w:rPr>
          <w:rFonts w:cs="Simplified Arabic" w:hint="cs"/>
          <w:sz w:val="22"/>
          <w:szCs w:val="22"/>
          <w:rtl/>
        </w:rPr>
        <w:t xml:space="preserve"> </w:t>
      </w:r>
      <w:r w:rsidR="00FB4D1C" w:rsidRPr="009D7475">
        <w:rPr>
          <w:rFonts w:cs="Simplified Arabic"/>
          <w:sz w:val="22"/>
          <w:szCs w:val="22"/>
        </w:rPr>
        <w:t>130</w:t>
      </w:r>
      <w:r w:rsidR="00402BC2">
        <w:rPr>
          <w:rFonts w:cs="Simplified Arabic" w:hint="cs"/>
          <w:sz w:val="22"/>
          <w:szCs w:val="22"/>
          <w:rtl/>
        </w:rPr>
        <w:t xml:space="preserve"> م</w:t>
      </w:r>
      <w:r w:rsidRPr="009D7475">
        <w:rPr>
          <w:rFonts w:cs="Simplified Arabic"/>
          <w:sz w:val="22"/>
          <w:szCs w:val="22"/>
          <w:rtl/>
        </w:rPr>
        <w:t>وقع سكني بطريقة عشوائية بناءاً على عدد السكان.</w:t>
      </w:r>
    </w:p>
    <w:p w:rsidR="00402BC2" w:rsidRPr="009D7475" w:rsidRDefault="00402BC2" w:rsidP="00016C7A">
      <w:pPr>
        <w:bidi/>
        <w:jc w:val="both"/>
        <w:rPr>
          <w:rFonts w:cs="Simplified Arabic"/>
          <w:sz w:val="22"/>
          <w:szCs w:val="22"/>
          <w:rtl/>
        </w:rPr>
      </w:pPr>
    </w:p>
    <w:p w:rsidR="00BF2A80" w:rsidRDefault="005B5EF6" w:rsidP="00016C7A">
      <w:pPr>
        <w:bidi/>
        <w:jc w:val="both"/>
        <w:rPr>
          <w:rFonts w:cs="Simplified Arabic"/>
          <w:sz w:val="22"/>
          <w:szCs w:val="22"/>
          <w:rtl/>
        </w:rPr>
      </w:pPr>
      <w:r w:rsidRPr="009D7475">
        <w:rPr>
          <w:rFonts w:cs="Simplified Arabic"/>
          <w:sz w:val="22"/>
          <w:szCs w:val="22"/>
          <w:rtl/>
        </w:rPr>
        <w:t xml:space="preserve">في </w:t>
      </w:r>
      <w:r w:rsidRPr="009D7475">
        <w:rPr>
          <w:rFonts w:cs="Simplified Arabic"/>
          <w:b/>
          <w:bCs/>
          <w:sz w:val="22"/>
          <w:szCs w:val="22"/>
          <w:u w:val="single"/>
          <w:rtl/>
        </w:rPr>
        <w:t>الضفة الغربية</w:t>
      </w:r>
      <w:r w:rsidR="00BF79B2" w:rsidRPr="009D7475">
        <w:rPr>
          <w:rFonts w:cs="Simplified Arabic"/>
          <w:sz w:val="22"/>
          <w:szCs w:val="22"/>
          <w:rtl/>
        </w:rPr>
        <w:t xml:space="preserve">، </w:t>
      </w:r>
      <w:r w:rsidR="00BF79B2" w:rsidRPr="00AB3E36">
        <w:rPr>
          <w:rFonts w:cs="Simplified Arabic"/>
          <w:b/>
          <w:bCs/>
          <w:sz w:val="22"/>
          <w:szCs w:val="22"/>
          <w:rtl/>
        </w:rPr>
        <w:t>تم جمع</w:t>
      </w:r>
      <w:r w:rsidR="00E15746" w:rsidRPr="00AB3E36">
        <w:rPr>
          <w:rFonts w:cs="Simplified Arabic"/>
          <w:b/>
          <w:bCs/>
          <w:sz w:val="22"/>
          <w:szCs w:val="22"/>
          <w:rtl/>
        </w:rPr>
        <w:t xml:space="preserve"> </w:t>
      </w:r>
      <w:r w:rsidR="006460A2" w:rsidRPr="00AB3E36">
        <w:rPr>
          <w:rFonts w:cs="Simplified Arabic" w:hint="cs"/>
          <w:b/>
          <w:bCs/>
          <w:sz w:val="22"/>
          <w:szCs w:val="22"/>
          <w:rtl/>
        </w:rPr>
        <w:t xml:space="preserve"> </w:t>
      </w:r>
      <w:r w:rsidR="00B97ACE">
        <w:rPr>
          <w:rFonts w:cs="Simplified Arabic" w:hint="cs"/>
          <w:b/>
          <w:bCs/>
          <w:sz w:val="22"/>
          <w:szCs w:val="22"/>
          <w:rtl/>
        </w:rPr>
        <w:t>749</w:t>
      </w:r>
      <w:r w:rsidR="006460A2" w:rsidRPr="00AB3E36">
        <w:rPr>
          <w:rFonts w:cs="Simplified Arabic" w:hint="cs"/>
          <w:b/>
          <w:bCs/>
          <w:sz w:val="22"/>
          <w:szCs w:val="22"/>
          <w:rtl/>
        </w:rPr>
        <w:t xml:space="preserve"> </w:t>
      </w:r>
      <w:r w:rsidRPr="00AB3E36">
        <w:rPr>
          <w:rFonts w:cs="Simplified Arabic"/>
          <w:b/>
          <w:bCs/>
          <w:sz w:val="22"/>
          <w:szCs w:val="22"/>
          <w:rtl/>
        </w:rPr>
        <w:t>استمارة من المدن والقرى والمخيمات التالية:</w:t>
      </w:r>
    </w:p>
    <w:p w:rsidR="00243B5C" w:rsidRDefault="00FA7238" w:rsidP="00016C7A">
      <w:pPr>
        <w:bidi/>
        <w:jc w:val="both"/>
        <w:rPr>
          <w:rFonts w:cs="Simplified Arabic"/>
          <w:b/>
          <w:bCs/>
          <w:sz w:val="22"/>
          <w:szCs w:val="22"/>
          <w:rtl/>
        </w:rPr>
      </w:pPr>
      <w:r w:rsidRPr="009D7475">
        <w:rPr>
          <w:rFonts w:cs="Simplified Arabic"/>
          <w:b/>
          <w:bCs/>
          <w:sz w:val="22"/>
          <w:szCs w:val="22"/>
          <w:rtl/>
        </w:rPr>
        <w:t>الخليل:</w:t>
      </w:r>
      <w:r w:rsidR="004C6F53">
        <w:rPr>
          <w:rFonts w:cs="Simplified Arabic"/>
          <w:b/>
          <w:bCs/>
          <w:sz w:val="22"/>
          <w:szCs w:val="22"/>
        </w:rPr>
        <w:t xml:space="preserve"> </w:t>
      </w:r>
      <w:r w:rsidR="00ED47A6" w:rsidRPr="00ED47A6">
        <w:rPr>
          <w:rFonts w:cs="Simplified Arabic" w:hint="cs"/>
          <w:sz w:val="22"/>
          <w:szCs w:val="22"/>
          <w:rtl/>
        </w:rPr>
        <w:t>الخليل، يطا، السموع، بيت أمر، دورا، بني نعيم، حلحول، بيت كاحل، حدب الفوّار، الكرمل، مخيم الفوّار</w:t>
      </w:r>
      <w:r w:rsidR="00ED47A6">
        <w:rPr>
          <w:rFonts w:cs="Simplified Arabic" w:hint="cs"/>
          <w:b/>
          <w:bCs/>
          <w:sz w:val="22"/>
          <w:szCs w:val="22"/>
          <w:rtl/>
        </w:rPr>
        <w:t>.</w:t>
      </w:r>
      <w:r w:rsidR="00F43184">
        <w:rPr>
          <w:rFonts w:cs="Simplified Arabic" w:hint="cs"/>
          <w:b/>
          <w:bCs/>
          <w:sz w:val="22"/>
          <w:szCs w:val="22"/>
          <w:rtl/>
        </w:rPr>
        <w:t xml:space="preserve"> </w:t>
      </w:r>
      <w:r w:rsidR="005B5EF6" w:rsidRPr="009D7475">
        <w:rPr>
          <w:rFonts w:cs="Simplified Arabic"/>
          <w:b/>
          <w:bCs/>
          <w:sz w:val="22"/>
          <w:szCs w:val="22"/>
          <w:rtl/>
        </w:rPr>
        <w:t>جنين</w:t>
      </w:r>
      <w:r w:rsidR="005B5EF6" w:rsidRPr="009D7475">
        <w:rPr>
          <w:rFonts w:cs="Simplified Arabic"/>
          <w:sz w:val="22"/>
          <w:szCs w:val="22"/>
          <w:rtl/>
        </w:rPr>
        <w:t>:</w:t>
      </w:r>
      <w:r w:rsidR="00ED47A6">
        <w:rPr>
          <w:rFonts w:cs="Simplified Arabic" w:hint="cs"/>
          <w:sz w:val="22"/>
          <w:szCs w:val="22"/>
          <w:rtl/>
        </w:rPr>
        <w:t xml:space="preserve"> </w:t>
      </w:r>
      <w:r w:rsidR="00ED47A6" w:rsidRPr="00ED47A6">
        <w:rPr>
          <w:rFonts w:cs="Simplified Arabic" w:hint="cs"/>
          <w:sz w:val="22"/>
          <w:szCs w:val="22"/>
          <w:rtl/>
        </w:rPr>
        <w:t>عرّابة، جبع، سيلة الظهر، قباطية، جنين، المغاير، رمانة، تعنك، مخيم جنين</w:t>
      </w:r>
      <w:r w:rsidR="00ED47A6">
        <w:rPr>
          <w:rFonts w:cs="Simplified Arabic" w:hint="cs"/>
          <w:sz w:val="22"/>
          <w:szCs w:val="22"/>
          <w:rtl/>
        </w:rPr>
        <w:t>.</w:t>
      </w:r>
      <w:r w:rsidR="00F43184">
        <w:rPr>
          <w:rFonts w:cs="Simplified Arabic" w:hint="cs"/>
          <w:sz w:val="22"/>
          <w:szCs w:val="22"/>
          <w:rtl/>
        </w:rPr>
        <w:t xml:space="preserve"> </w:t>
      </w:r>
      <w:r w:rsidR="003617EF" w:rsidRPr="003617EF">
        <w:rPr>
          <w:rFonts w:cs="Simplified Arabic" w:hint="cs"/>
          <w:b/>
          <w:bCs/>
          <w:sz w:val="22"/>
          <w:szCs w:val="22"/>
          <w:rtl/>
        </w:rPr>
        <w:t>طوباس</w:t>
      </w:r>
      <w:r w:rsidR="003617EF">
        <w:rPr>
          <w:rFonts w:cs="Simplified Arabic" w:hint="cs"/>
          <w:sz w:val="22"/>
          <w:szCs w:val="22"/>
          <w:rtl/>
        </w:rPr>
        <w:t>:</w:t>
      </w:r>
      <w:r w:rsidR="00ED47A6">
        <w:rPr>
          <w:rFonts w:cs="Simplified Arabic" w:hint="cs"/>
          <w:sz w:val="22"/>
          <w:szCs w:val="22"/>
          <w:rtl/>
        </w:rPr>
        <w:t xml:space="preserve"> طوباس، تياسير.</w:t>
      </w:r>
      <w:r w:rsidR="00F43184">
        <w:rPr>
          <w:rFonts w:cs="Simplified Arabic" w:hint="cs"/>
          <w:sz w:val="22"/>
          <w:szCs w:val="22"/>
          <w:rtl/>
        </w:rPr>
        <w:t xml:space="preserve"> </w:t>
      </w:r>
      <w:r w:rsidR="00BF2A80" w:rsidRPr="009D7475">
        <w:rPr>
          <w:rFonts w:cs="Simplified Arabic"/>
          <w:b/>
          <w:bCs/>
          <w:sz w:val="22"/>
          <w:szCs w:val="22"/>
          <w:rtl/>
        </w:rPr>
        <w:t>رام الله و البيرة</w:t>
      </w:r>
      <w:r w:rsidR="008C608C">
        <w:rPr>
          <w:rFonts w:cs="Simplified Arabic" w:hint="cs"/>
          <w:b/>
          <w:bCs/>
          <w:sz w:val="22"/>
          <w:szCs w:val="22"/>
          <w:rtl/>
        </w:rPr>
        <w:t>:</w:t>
      </w:r>
      <w:r w:rsidR="00ED47A6">
        <w:rPr>
          <w:rFonts w:cs="Simplified Arabic" w:hint="cs"/>
          <w:b/>
          <w:bCs/>
          <w:sz w:val="22"/>
          <w:szCs w:val="22"/>
          <w:rtl/>
        </w:rPr>
        <w:t xml:space="preserve"> </w:t>
      </w:r>
      <w:r w:rsidR="00ED47A6" w:rsidRPr="00ED47A6">
        <w:rPr>
          <w:rFonts w:cs="Simplified Arabic" w:hint="cs"/>
          <w:sz w:val="22"/>
          <w:szCs w:val="22"/>
          <w:rtl/>
        </w:rPr>
        <w:t>البيرة، رام الله ، دير دبوان، سلواد، بتين، سردا، عبوين، رنتيس، مخيم الأمعري.</w:t>
      </w:r>
      <w:r w:rsidR="004C6F53">
        <w:rPr>
          <w:rFonts w:cs="Simplified Arabic" w:hint="cs"/>
          <w:b/>
          <w:bCs/>
          <w:sz w:val="22"/>
          <w:szCs w:val="22"/>
          <w:rtl/>
        </w:rPr>
        <w:t xml:space="preserve"> </w:t>
      </w:r>
      <w:r w:rsidR="00F43184">
        <w:rPr>
          <w:rFonts w:cs="Simplified Arabic" w:hint="cs"/>
          <w:b/>
          <w:bCs/>
          <w:sz w:val="22"/>
          <w:szCs w:val="22"/>
          <w:rtl/>
        </w:rPr>
        <w:t>أ</w:t>
      </w:r>
      <w:r w:rsidR="00BF2A80" w:rsidRPr="009D7475">
        <w:rPr>
          <w:rFonts w:cs="Simplified Arabic"/>
          <w:b/>
          <w:bCs/>
          <w:sz w:val="22"/>
          <w:szCs w:val="22"/>
          <w:rtl/>
        </w:rPr>
        <w:t>ريحا</w:t>
      </w:r>
      <w:r w:rsidR="00BF2A80" w:rsidRPr="009D7475">
        <w:rPr>
          <w:rFonts w:cs="Simplified Arabic"/>
          <w:sz w:val="22"/>
          <w:szCs w:val="22"/>
          <w:rtl/>
        </w:rPr>
        <w:t>:</w:t>
      </w:r>
      <w:r w:rsidR="00ED47A6">
        <w:rPr>
          <w:rFonts w:cs="Simplified Arabic" w:hint="cs"/>
          <w:sz w:val="22"/>
          <w:szCs w:val="22"/>
          <w:rtl/>
        </w:rPr>
        <w:t xml:space="preserve"> أريحا، النويعمة.</w:t>
      </w:r>
      <w:r w:rsidR="00F43184">
        <w:rPr>
          <w:rFonts w:cs="Simplified Arabic" w:hint="cs"/>
          <w:sz w:val="22"/>
          <w:szCs w:val="22"/>
          <w:rtl/>
        </w:rPr>
        <w:t xml:space="preserve"> </w:t>
      </w:r>
      <w:r w:rsidR="00BF2A80" w:rsidRPr="00507C61">
        <w:rPr>
          <w:rFonts w:cs="Simplified Arabic"/>
          <w:b/>
          <w:bCs/>
          <w:sz w:val="22"/>
          <w:szCs w:val="22"/>
          <w:rtl/>
        </w:rPr>
        <w:t>القدس:</w:t>
      </w:r>
      <w:r w:rsidR="00ED47A6">
        <w:rPr>
          <w:rFonts w:cs="Simplified Arabic" w:hint="cs"/>
          <w:b/>
          <w:bCs/>
          <w:sz w:val="22"/>
          <w:szCs w:val="22"/>
          <w:rtl/>
        </w:rPr>
        <w:t xml:space="preserve"> </w:t>
      </w:r>
      <w:r w:rsidR="00ED47A6" w:rsidRPr="00ED47A6">
        <w:rPr>
          <w:rFonts w:cs="Simplified Arabic" w:hint="cs"/>
          <w:sz w:val="22"/>
          <w:szCs w:val="22"/>
          <w:rtl/>
        </w:rPr>
        <w:t>الرام وضاحية البريد، حزما، أبو ديس، جبع، بيت حنينا، شعفاط، البلدة القديمة، العيساوية، رأس العامود، مخيم قلنديا.</w:t>
      </w:r>
      <w:r w:rsidR="00F43184">
        <w:rPr>
          <w:rFonts w:cs="Simplified Arabic" w:hint="cs"/>
          <w:sz w:val="22"/>
          <w:szCs w:val="22"/>
          <w:rtl/>
        </w:rPr>
        <w:t xml:space="preserve"> </w:t>
      </w:r>
      <w:r w:rsidRPr="009D7475">
        <w:rPr>
          <w:rFonts w:cs="Simplified Arabic"/>
          <w:b/>
          <w:bCs/>
          <w:sz w:val="22"/>
          <w:szCs w:val="22"/>
          <w:rtl/>
        </w:rPr>
        <w:t>بيت لحم:</w:t>
      </w:r>
      <w:r w:rsidR="00ED47A6">
        <w:rPr>
          <w:rFonts w:cs="Simplified Arabic" w:hint="cs"/>
          <w:b/>
          <w:bCs/>
          <w:sz w:val="22"/>
          <w:szCs w:val="22"/>
          <w:rtl/>
        </w:rPr>
        <w:t xml:space="preserve"> </w:t>
      </w:r>
      <w:r w:rsidR="00ED47A6">
        <w:rPr>
          <w:rFonts w:cs="Simplified Arabic" w:hint="cs"/>
          <w:sz w:val="22"/>
          <w:szCs w:val="22"/>
          <w:rtl/>
        </w:rPr>
        <w:t>الخضر، تقوع، بيت لحم، بيت جالا، بتير، مخيم الدهيشة.</w:t>
      </w:r>
      <w:r w:rsidR="00F43184">
        <w:rPr>
          <w:rFonts w:cs="Simplified Arabic" w:hint="cs"/>
          <w:b/>
          <w:bCs/>
          <w:sz w:val="22"/>
          <w:szCs w:val="22"/>
          <w:rtl/>
        </w:rPr>
        <w:t xml:space="preserve"> </w:t>
      </w:r>
      <w:r w:rsidR="009E0260" w:rsidRPr="009E0260">
        <w:rPr>
          <w:rFonts w:cs="Simplified Arabic" w:hint="cs"/>
          <w:b/>
          <w:bCs/>
          <w:sz w:val="22"/>
          <w:szCs w:val="22"/>
          <w:rtl/>
        </w:rPr>
        <w:t>نابلس</w:t>
      </w:r>
      <w:r w:rsidR="009E0260">
        <w:rPr>
          <w:rFonts w:cs="Simplified Arabic" w:hint="cs"/>
          <w:sz w:val="22"/>
          <w:szCs w:val="22"/>
          <w:rtl/>
        </w:rPr>
        <w:t>:</w:t>
      </w:r>
      <w:r w:rsidR="004C6F53">
        <w:rPr>
          <w:rFonts w:cs="Simplified Arabic" w:hint="cs"/>
          <w:sz w:val="22"/>
          <w:szCs w:val="22"/>
          <w:rtl/>
        </w:rPr>
        <w:t xml:space="preserve"> </w:t>
      </w:r>
      <w:r w:rsidR="00ED47A6">
        <w:rPr>
          <w:rFonts w:cs="Simplified Arabic" w:hint="cs"/>
          <w:sz w:val="22"/>
          <w:szCs w:val="22"/>
          <w:rtl/>
        </w:rPr>
        <w:t xml:space="preserve">نابلس، بيت فوريك، حوّارة، تلفيت، عورتا، أوصرين، الباذان، مخيم بلاطة. </w:t>
      </w:r>
      <w:r w:rsidR="005C4034" w:rsidRPr="00A67391">
        <w:rPr>
          <w:rFonts w:cs="Simplified Arabic" w:hint="cs"/>
          <w:b/>
          <w:bCs/>
          <w:sz w:val="22"/>
          <w:szCs w:val="22"/>
          <w:rtl/>
        </w:rPr>
        <w:t>سلفيت</w:t>
      </w:r>
      <w:r w:rsidR="005C4034">
        <w:rPr>
          <w:rFonts w:cs="Simplified Arabic" w:hint="cs"/>
          <w:sz w:val="22"/>
          <w:szCs w:val="22"/>
          <w:rtl/>
        </w:rPr>
        <w:t>:</w:t>
      </w:r>
      <w:r w:rsidR="00ED47A6">
        <w:rPr>
          <w:rFonts w:cs="Simplified Arabic" w:hint="cs"/>
          <w:sz w:val="22"/>
          <w:szCs w:val="22"/>
          <w:rtl/>
        </w:rPr>
        <w:t xml:space="preserve"> بديا، دير إستيا.</w:t>
      </w:r>
      <w:r w:rsidR="003617EF">
        <w:rPr>
          <w:rFonts w:cs="Simplified Arabic" w:hint="cs"/>
          <w:sz w:val="22"/>
          <w:szCs w:val="22"/>
          <w:rtl/>
        </w:rPr>
        <w:t xml:space="preserve"> </w:t>
      </w:r>
      <w:r w:rsidR="00E20FE6">
        <w:rPr>
          <w:rFonts w:cs="Simplified Arabic" w:hint="cs"/>
          <w:b/>
          <w:bCs/>
          <w:sz w:val="22"/>
          <w:szCs w:val="22"/>
          <w:rtl/>
        </w:rPr>
        <w:t>ط</w:t>
      </w:r>
      <w:r w:rsidR="005B5EF6" w:rsidRPr="009D7475">
        <w:rPr>
          <w:rFonts w:cs="Simplified Arabic"/>
          <w:b/>
          <w:bCs/>
          <w:sz w:val="22"/>
          <w:szCs w:val="22"/>
          <w:rtl/>
        </w:rPr>
        <w:t>ولكرم</w:t>
      </w:r>
      <w:r w:rsidR="00F27801" w:rsidRPr="009D7475">
        <w:rPr>
          <w:rFonts w:cs="Simplified Arabic"/>
          <w:b/>
          <w:bCs/>
          <w:sz w:val="22"/>
          <w:szCs w:val="22"/>
          <w:rtl/>
        </w:rPr>
        <w:t>:</w:t>
      </w:r>
      <w:r w:rsidR="00ED47A6" w:rsidRPr="00ED47A6">
        <w:rPr>
          <w:rFonts w:cs="Simplified Arabic" w:hint="cs"/>
          <w:sz w:val="22"/>
          <w:szCs w:val="22"/>
          <w:rtl/>
        </w:rPr>
        <w:t xml:space="preserve"> طولكرم، علار، باقة الشرقية، فرعون، نزلة عيسى.</w:t>
      </w:r>
      <w:r w:rsidR="00243B5C">
        <w:rPr>
          <w:rFonts w:cs="Simplified Arabic" w:hint="cs"/>
          <w:b/>
          <w:bCs/>
          <w:sz w:val="22"/>
          <w:szCs w:val="22"/>
          <w:rtl/>
        </w:rPr>
        <w:t xml:space="preserve"> قلقيلية</w:t>
      </w:r>
      <w:r w:rsidR="008B7EBB">
        <w:rPr>
          <w:rFonts w:cs="Simplified Arabic" w:hint="cs"/>
          <w:b/>
          <w:bCs/>
          <w:sz w:val="22"/>
          <w:szCs w:val="22"/>
          <w:rtl/>
        </w:rPr>
        <w:t>:</w:t>
      </w:r>
      <w:r w:rsidR="00243B5C">
        <w:rPr>
          <w:rFonts w:cs="Simplified Arabic" w:hint="cs"/>
          <w:b/>
          <w:bCs/>
          <w:sz w:val="22"/>
          <w:szCs w:val="22"/>
          <w:rtl/>
        </w:rPr>
        <w:t xml:space="preserve"> </w:t>
      </w:r>
      <w:r w:rsidR="00ED47A6" w:rsidRPr="00ED47A6">
        <w:rPr>
          <w:rFonts w:cs="Simplified Arabic" w:hint="cs"/>
          <w:sz w:val="22"/>
          <w:szCs w:val="22"/>
          <w:rtl/>
        </w:rPr>
        <w:t>حبلة، قلقيلية، كفر ثلث.</w:t>
      </w:r>
      <w:r w:rsidR="00ED47A6">
        <w:rPr>
          <w:rFonts w:cs="Simplified Arabic" w:hint="cs"/>
          <w:b/>
          <w:bCs/>
          <w:sz w:val="22"/>
          <w:szCs w:val="22"/>
          <w:rtl/>
        </w:rPr>
        <w:t xml:space="preserve"> </w:t>
      </w:r>
    </w:p>
    <w:p w:rsidR="009D7475" w:rsidRPr="009D7475" w:rsidRDefault="009D7475" w:rsidP="00016C7A">
      <w:pPr>
        <w:bidi/>
        <w:jc w:val="both"/>
        <w:rPr>
          <w:rFonts w:cs="Simplified Arabic"/>
          <w:sz w:val="22"/>
          <w:szCs w:val="22"/>
          <w:rtl/>
        </w:rPr>
      </w:pPr>
    </w:p>
    <w:p w:rsidR="00AB3E36" w:rsidRDefault="005B5EF6" w:rsidP="00016C7A">
      <w:pPr>
        <w:bidi/>
        <w:jc w:val="both"/>
        <w:rPr>
          <w:rFonts w:cs="Simplified Arabic"/>
          <w:b/>
          <w:bCs/>
          <w:sz w:val="22"/>
          <w:szCs w:val="22"/>
          <w:rtl/>
        </w:rPr>
      </w:pPr>
      <w:r w:rsidRPr="00402BC2">
        <w:rPr>
          <w:rFonts w:cs="Simplified Arabic"/>
          <w:b/>
          <w:bCs/>
          <w:sz w:val="22"/>
          <w:szCs w:val="22"/>
          <w:rtl/>
        </w:rPr>
        <w:t xml:space="preserve">وفي </w:t>
      </w:r>
      <w:r w:rsidRPr="009D7475">
        <w:rPr>
          <w:rFonts w:cs="Simplified Arabic"/>
          <w:b/>
          <w:bCs/>
          <w:sz w:val="22"/>
          <w:szCs w:val="22"/>
          <w:u w:val="single"/>
          <w:rtl/>
        </w:rPr>
        <w:t>قطاع غزة:</w:t>
      </w:r>
      <w:r w:rsidRPr="009D7475">
        <w:rPr>
          <w:rFonts w:cs="Simplified Arabic"/>
          <w:sz w:val="22"/>
          <w:szCs w:val="22"/>
          <w:rtl/>
        </w:rPr>
        <w:t xml:space="preserve"> </w:t>
      </w:r>
      <w:r w:rsidRPr="00AB3E36">
        <w:rPr>
          <w:rFonts w:cs="Simplified Arabic"/>
          <w:b/>
          <w:bCs/>
          <w:sz w:val="22"/>
          <w:szCs w:val="22"/>
          <w:rtl/>
        </w:rPr>
        <w:t xml:space="preserve">تم جمع </w:t>
      </w:r>
      <w:r w:rsidR="00A27314" w:rsidRPr="00AB3E36">
        <w:rPr>
          <w:rFonts w:cs="Simplified Arabic"/>
          <w:b/>
          <w:bCs/>
          <w:sz w:val="22"/>
          <w:szCs w:val="22"/>
        </w:rPr>
        <w:t xml:space="preserve"> </w:t>
      </w:r>
      <w:r w:rsidR="00B97ACE">
        <w:rPr>
          <w:rFonts w:cs="Simplified Arabic" w:hint="cs"/>
          <w:b/>
          <w:bCs/>
          <w:sz w:val="22"/>
          <w:szCs w:val="22"/>
          <w:rtl/>
        </w:rPr>
        <w:t>450</w:t>
      </w:r>
      <w:r w:rsidR="00A27314" w:rsidRPr="00AB3E36">
        <w:rPr>
          <w:rFonts w:cs="Simplified Arabic"/>
          <w:b/>
          <w:bCs/>
          <w:sz w:val="22"/>
          <w:szCs w:val="22"/>
        </w:rPr>
        <w:t xml:space="preserve"> </w:t>
      </w:r>
      <w:r w:rsidRPr="00AB3E36">
        <w:rPr>
          <w:rFonts w:cs="Simplified Arabic"/>
          <w:b/>
          <w:bCs/>
          <w:sz w:val="22"/>
          <w:szCs w:val="22"/>
          <w:rtl/>
        </w:rPr>
        <w:t>استمارة من</w:t>
      </w:r>
      <w:r w:rsidR="00AB3E36">
        <w:rPr>
          <w:rFonts w:cs="Simplified Arabic" w:hint="cs"/>
          <w:b/>
          <w:bCs/>
          <w:sz w:val="22"/>
          <w:szCs w:val="22"/>
          <w:rtl/>
        </w:rPr>
        <w:t xml:space="preserve"> : </w:t>
      </w:r>
    </w:p>
    <w:p w:rsidR="005B5EF6" w:rsidRPr="009D7475" w:rsidRDefault="005B5EF6" w:rsidP="00016C7A">
      <w:pPr>
        <w:bidi/>
        <w:jc w:val="both"/>
        <w:rPr>
          <w:rFonts w:cs="Simplified Arabic"/>
          <w:sz w:val="22"/>
          <w:szCs w:val="22"/>
          <w:rtl/>
          <w:lang w:bidi="ar-EG"/>
        </w:rPr>
      </w:pPr>
      <w:r w:rsidRPr="009D7475">
        <w:rPr>
          <w:rFonts w:cs="Simplified Arabic"/>
          <w:b/>
          <w:bCs/>
          <w:sz w:val="22"/>
          <w:szCs w:val="22"/>
          <w:rtl/>
        </w:rPr>
        <w:t>غزة:</w:t>
      </w:r>
      <w:r w:rsidR="007078A0">
        <w:rPr>
          <w:rFonts w:cs="Simplified Arabic" w:hint="cs"/>
          <w:b/>
          <w:bCs/>
          <w:sz w:val="22"/>
          <w:szCs w:val="22"/>
          <w:rtl/>
        </w:rPr>
        <w:t xml:space="preserve"> </w:t>
      </w:r>
      <w:r w:rsidR="00F27801" w:rsidRPr="009D7475">
        <w:rPr>
          <w:rFonts w:cs="Simplified Arabic"/>
          <w:sz w:val="22"/>
          <w:szCs w:val="22"/>
          <w:rtl/>
        </w:rPr>
        <w:t>الرمال الشمالي،</w:t>
      </w:r>
      <w:r w:rsidR="00F47EBA">
        <w:rPr>
          <w:rFonts w:cs="Simplified Arabic" w:hint="cs"/>
          <w:sz w:val="22"/>
          <w:szCs w:val="22"/>
          <w:rtl/>
        </w:rPr>
        <w:t xml:space="preserve"> الرمال الجنوبي،</w:t>
      </w:r>
      <w:r w:rsidR="00F27801" w:rsidRPr="009D7475">
        <w:rPr>
          <w:rFonts w:cs="Simplified Arabic"/>
          <w:sz w:val="22"/>
          <w:szCs w:val="22"/>
          <w:rtl/>
        </w:rPr>
        <w:t xml:space="preserve"> الزيتون، </w:t>
      </w:r>
      <w:r w:rsidR="0006351E" w:rsidRPr="009D7475">
        <w:rPr>
          <w:rFonts w:cs="Simplified Arabic"/>
          <w:sz w:val="22"/>
          <w:szCs w:val="22"/>
          <w:rtl/>
        </w:rPr>
        <w:t>الشجاعية، التفاح، الدرج، النصر، الشيخ رضوان،</w:t>
      </w:r>
      <w:r w:rsidR="007078A0">
        <w:rPr>
          <w:rFonts w:cs="Simplified Arabic" w:hint="cs"/>
          <w:sz w:val="22"/>
          <w:szCs w:val="22"/>
          <w:rtl/>
        </w:rPr>
        <w:t xml:space="preserve"> </w:t>
      </w:r>
      <w:r w:rsidR="009B523B">
        <w:rPr>
          <w:rFonts w:cs="Simplified Arabic" w:hint="cs"/>
          <w:sz w:val="22"/>
          <w:szCs w:val="22"/>
          <w:rtl/>
        </w:rPr>
        <w:t>تل الهوى</w:t>
      </w:r>
      <w:r w:rsidR="0006351E" w:rsidRPr="009D7475">
        <w:rPr>
          <w:rFonts w:cs="Simplified Arabic"/>
          <w:sz w:val="22"/>
          <w:szCs w:val="22"/>
          <w:rtl/>
        </w:rPr>
        <w:t>، المغراقة، مخيم الشاطئ.</w:t>
      </w:r>
      <w:r w:rsidR="000E0B73">
        <w:rPr>
          <w:rFonts w:cs="Simplified Arabic" w:hint="cs"/>
          <w:sz w:val="22"/>
          <w:szCs w:val="22"/>
          <w:rtl/>
        </w:rPr>
        <w:t xml:space="preserve"> </w:t>
      </w:r>
      <w:r w:rsidR="0006351E" w:rsidRPr="009D7475">
        <w:rPr>
          <w:rFonts w:cs="Simplified Arabic"/>
          <w:sz w:val="22"/>
          <w:szCs w:val="22"/>
          <w:rtl/>
        </w:rPr>
        <w:t xml:space="preserve"> </w:t>
      </w:r>
      <w:r w:rsidRPr="009D7475">
        <w:rPr>
          <w:rFonts w:cs="Simplified Arabic"/>
          <w:b/>
          <w:bCs/>
          <w:sz w:val="22"/>
          <w:szCs w:val="22"/>
          <w:rtl/>
        </w:rPr>
        <w:t>خان يونس:</w:t>
      </w:r>
      <w:r w:rsidR="005F1D87" w:rsidRPr="009D7475">
        <w:rPr>
          <w:rFonts w:cs="Simplified Arabic"/>
          <w:sz w:val="22"/>
          <w:szCs w:val="22"/>
          <w:rtl/>
        </w:rPr>
        <w:t>خان يونس،</w:t>
      </w:r>
      <w:r w:rsidR="005F1D87" w:rsidRPr="009D7475">
        <w:rPr>
          <w:rFonts w:cs="Simplified Arabic"/>
          <w:b/>
          <w:bCs/>
          <w:sz w:val="22"/>
          <w:szCs w:val="22"/>
          <w:rtl/>
        </w:rPr>
        <w:t xml:space="preserve"> </w:t>
      </w:r>
      <w:r w:rsidR="00DD0DD6" w:rsidRPr="009D7475">
        <w:rPr>
          <w:rFonts w:cs="Simplified Arabic"/>
          <w:sz w:val="22"/>
          <w:szCs w:val="22"/>
          <w:rtl/>
        </w:rPr>
        <w:t>عبسان الكبيره،</w:t>
      </w:r>
      <w:r w:rsidR="009B2CDB">
        <w:rPr>
          <w:rFonts w:cs="Simplified Arabic" w:hint="cs"/>
          <w:sz w:val="22"/>
          <w:szCs w:val="22"/>
          <w:rtl/>
        </w:rPr>
        <w:t>عبسان الصغيرة،</w:t>
      </w:r>
      <w:r w:rsidR="000E0B73">
        <w:rPr>
          <w:rFonts w:cs="Simplified Arabic" w:hint="cs"/>
          <w:sz w:val="22"/>
          <w:szCs w:val="22"/>
          <w:rtl/>
        </w:rPr>
        <w:t xml:space="preserve"> </w:t>
      </w:r>
      <w:r w:rsidR="00DD0DD6" w:rsidRPr="009D7475">
        <w:rPr>
          <w:rFonts w:cs="Simplified Arabic"/>
          <w:sz w:val="22"/>
          <w:szCs w:val="22"/>
          <w:rtl/>
        </w:rPr>
        <w:t>بني سهيلا،</w:t>
      </w:r>
      <w:r w:rsidR="00DD0DD6" w:rsidRPr="009D7475">
        <w:rPr>
          <w:rFonts w:cs="Simplified Arabic"/>
          <w:b/>
          <w:bCs/>
          <w:sz w:val="22"/>
          <w:szCs w:val="22"/>
          <w:rtl/>
        </w:rPr>
        <w:t xml:space="preserve"> </w:t>
      </w:r>
      <w:r w:rsidR="00DD0DD6" w:rsidRPr="009D7475">
        <w:rPr>
          <w:rFonts w:cs="Simplified Arabic"/>
          <w:sz w:val="22"/>
          <w:szCs w:val="22"/>
          <w:rtl/>
        </w:rPr>
        <w:t>القرارة، خزاعه، مخيم خان يونس</w:t>
      </w:r>
      <w:r w:rsidR="00DD0DD6" w:rsidRPr="009D7475">
        <w:rPr>
          <w:rFonts w:cs="Simplified Arabic"/>
          <w:b/>
          <w:bCs/>
          <w:sz w:val="22"/>
          <w:szCs w:val="22"/>
          <w:rtl/>
        </w:rPr>
        <w:t>.</w:t>
      </w:r>
      <w:r w:rsidR="000E0B73">
        <w:rPr>
          <w:rFonts w:cs="Simplified Arabic" w:hint="cs"/>
          <w:b/>
          <w:bCs/>
          <w:sz w:val="22"/>
          <w:szCs w:val="22"/>
          <w:rtl/>
        </w:rPr>
        <w:t xml:space="preserve"> </w:t>
      </w:r>
      <w:r w:rsidRPr="009D7475">
        <w:rPr>
          <w:rFonts w:cs="Simplified Arabic"/>
          <w:b/>
          <w:bCs/>
          <w:sz w:val="22"/>
          <w:szCs w:val="22"/>
          <w:rtl/>
        </w:rPr>
        <w:t>رفح:</w:t>
      </w:r>
      <w:r w:rsidR="005F1D87" w:rsidRPr="009D7475">
        <w:rPr>
          <w:rFonts w:cs="Simplified Arabic"/>
          <w:b/>
          <w:bCs/>
          <w:sz w:val="22"/>
          <w:szCs w:val="22"/>
          <w:rtl/>
        </w:rPr>
        <w:t xml:space="preserve"> </w:t>
      </w:r>
      <w:r w:rsidR="005F1D87" w:rsidRPr="009D7475">
        <w:rPr>
          <w:rFonts w:cs="Simplified Arabic"/>
          <w:sz w:val="22"/>
          <w:szCs w:val="22"/>
          <w:rtl/>
        </w:rPr>
        <w:t>رفح</w:t>
      </w:r>
      <w:r w:rsidR="005F1D87" w:rsidRPr="009D7475">
        <w:rPr>
          <w:rFonts w:cs="Simplified Arabic"/>
          <w:b/>
          <w:bCs/>
          <w:sz w:val="22"/>
          <w:szCs w:val="22"/>
          <w:rtl/>
        </w:rPr>
        <w:t xml:space="preserve">، </w:t>
      </w:r>
      <w:r w:rsidR="00DD0DD6" w:rsidRPr="009D7475">
        <w:rPr>
          <w:rFonts w:cs="Simplified Arabic"/>
          <w:sz w:val="22"/>
          <w:szCs w:val="22"/>
          <w:rtl/>
        </w:rPr>
        <w:t>شوكة الصوفي، مخيم رفح</w:t>
      </w:r>
      <w:r w:rsidR="00954DB8" w:rsidRPr="009D7475">
        <w:rPr>
          <w:rFonts w:cs="Simplified Arabic"/>
          <w:sz w:val="22"/>
          <w:szCs w:val="22"/>
          <w:rtl/>
        </w:rPr>
        <w:t>.</w:t>
      </w:r>
      <w:r w:rsidR="0006351E" w:rsidRPr="009D7475">
        <w:rPr>
          <w:rFonts w:cs="Simplified Arabic"/>
          <w:sz w:val="22"/>
          <w:szCs w:val="22"/>
          <w:rtl/>
        </w:rPr>
        <w:t xml:space="preserve"> </w:t>
      </w:r>
      <w:r w:rsidRPr="009D7475">
        <w:rPr>
          <w:rFonts w:cs="Simplified Arabic"/>
          <w:b/>
          <w:bCs/>
          <w:sz w:val="22"/>
          <w:szCs w:val="22"/>
          <w:rtl/>
        </w:rPr>
        <w:t>شمال</w:t>
      </w:r>
      <w:r w:rsidR="00900043" w:rsidRPr="009D7475">
        <w:rPr>
          <w:rFonts w:cs="Simplified Arabic"/>
          <w:b/>
          <w:bCs/>
          <w:sz w:val="22"/>
          <w:szCs w:val="22"/>
          <w:rtl/>
        </w:rPr>
        <w:t xml:space="preserve"> </w:t>
      </w:r>
      <w:r w:rsidRPr="009D7475">
        <w:rPr>
          <w:rFonts w:cs="Simplified Arabic"/>
          <w:b/>
          <w:bCs/>
          <w:sz w:val="22"/>
          <w:szCs w:val="22"/>
          <w:rtl/>
        </w:rPr>
        <w:t>غزة</w:t>
      </w:r>
      <w:r w:rsidRPr="009D7475">
        <w:rPr>
          <w:rFonts w:cs="Simplified Arabic"/>
          <w:sz w:val="22"/>
          <w:szCs w:val="22"/>
          <w:rtl/>
        </w:rPr>
        <w:t>:</w:t>
      </w:r>
      <w:r w:rsidR="000E0B73">
        <w:rPr>
          <w:rFonts w:cs="Simplified Arabic" w:hint="cs"/>
          <w:sz w:val="22"/>
          <w:szCs w:val="22"/>
          <w:rtl/>
        </w:rPr>
        <w:t xml:space="preserve"> </w:t>
      </w:r>
      <w:r w:rsidR="00900043" w:rsidRPr="009D7475">
        <w:rPr>
          <w:rFonts w:cs="Simplified Arabic"/>
          <w:sz w:val="22"/>
          <w:szCs w:val="22"/>
          <w:rtl/>
        </w:rPr>
        <w:t xml:space="preserve">جباليا، بيت </w:t>
      </w:r>
      <w:r w:rsidR="00DD0DD6" w:rsidRPr="009D7475">
        <w:rPr>
          <w:rFonts w:cs="Simplified Arabic"/>
          <w:sz w:val="22"/>
          <w:szCs w:val="22"/>
          <w:rtl/>
        </w:rPr>
        <w:t>لاهيا،</w:t>
      </w:r>
      <w:r w:rsidR="0006351E" w:rsidRPr="009D7475">
        <w:rPr>
          <w:rFonts w:cs="Simplified Arabic"/>
          <w:sz w:val="22"/>
          <w:szCs w:val="22"/>
          <w:rtl/>
        </w:rPr>
        <w:t xml:space="preserve"> بيت حانون، </w:t>
      </w:r>
      <w:r w:rsidR="00DD0DD6" w:rsidRPr="009D7475">
        <w:rPr>
          <w:rFonts w:cs="Simplified Arabic"/>
          <w:sz w:val="22"/>
          <w:szCs w:val="22"/>
          <w:rtl/>
        </w:rPr>
        <w:t>مخيم جباليا</w:t>
      </w:r>
      <w:r w:rsidR="0006351E" w:rsidRPr="009D7475">
        <w:rPr>
          <w:rFonts w:cs="Simplified Arabic"/>
          <w:b/>
          <w:bCs/>
          <w:sz w:val="22"/>
          <w:szCs w:val="22"/>
          <w:rtl/>
        </w:rPr>
        <w:t xml:space="preserve">. </w:t>
      </w:r>
      <w:r w:rsidRPr="009D7475">
        <w:rPr>
          <w:rFonts w:cs="Simplified Arabic"/>
          <w:b/>
          <w:bCs/>
          <w:sz w:val="22"/>
          <w:szCs w:val="22"/>
          <w:rtl/>
        </w:rPr>
        <w:t>دير البلح</w:t>
      </w:r>
      <w:r w:rsidRPr="009D7475">
        <w:rPr>
          <w:rFonts w:cs="Simplified Arabic"/>
          <w:sz w:val="22"/>
          <w:szCs w:val="22"/>
          <w:rtl/>
        </w:rPr>
        <w:t>:</w:t>
      </w:r>
      <w:r w:rsidR="005F1D87" w:rsidRPr="009D7475">
        <w:rPr>
          <w:rFonts w:cs="Simplified Arabic"/>
          <w:sz w:val="22"/>
          <w:szCs w:val="22"/>
          <w:rtl/>
        </w:rPr>
        <w:t xml:space="preserve"> دير البلح،</w:t>
      </w:r>
      <w:r w:rsidR="003F27A9" w:rsidRPr="009D7475">
        <w:rPr>
          <w:rFonts w:cs="Simplified Arabic"/>
          <w:sz w:val="22"/>
          <w:szCs w:val="22"/>
          <w:rtl/>
        </w:rPr>
        <w:t xml:space="preserve"> </w:t>
      </w:r>
      <w:r w:rsidR="0006351E" w:rsidRPr="009D7475">
        <w:rPr>
          <w:rFonts w:cs="Simplified Arabic"/>
          <w:sz w:val="22"/>
          <w:szCs w:val="22"/>
          <w:rtl/>
        </w:rPr>
        <w:t xml:space="preserve">البريج، </w:t>
      </w:r>
      <w:r w:rsidR="00900043" w:rsidRPr="009D7475">
        <w:rPr>
          <w:rFonts w:cs="Simplified Arabic"/>
          <w:sz w:val="22"/>
          <w:szCs w:val="22"/>
          <w:rtl/>
        </w:rPr>
        <w:t>الزوايده،</w:t>
      </w:r>
      <w:r w:rsidR="0006351E" w:rsidRPr="009D7475">
        <w:rPr>
          <w:rFonts w:cs="Simplified Arabic"/>
          <w:sz w:val="22"/>
          <w:szCs w:val="22"/>
          <w:rtl/>
        </w:rPr>
        <w:t xml:space="preserve"> النصيرات</w:t>
      </w:r>
      <w:r w:rsidR="00E6035C" w:rsidRPr="009D7475">
        <w:rPr>
          <w:rFonts w:cs="Simplified Arabic"/>
          <w:sz w:val="22"/>
          <w:szCs w:val="22"/>
          <w:rtl/>
        </w:rPr>
        <w:t xml:space="preserve"> </w:t>
      </w:r>
      <w:r w:rsidR="00900043" w:rsidRPr="009D7475">
        <w:rPr>
          <w:rFonts w:cs="Simplified Arabic"/>
          <w:sz w:val="22"/>
          <w:szCs w:val="22"/>
          <w:rtl/>
        </w:rPr>
        <w:t>، مخيم المغازي، مخيم البريج،</w:t>
      </w:r>
      <w:r w:rsidR="00E6035C" w:rsidRPr="009D7475">
        <w:rPr>
          <w:rFonts w:cs="Simplified Arabic"/>
          <w:sz w:val="22"/>
          <w:szCs w:val="22"/>
          <w:rtl/>
        </w:rPr>
        <w:t xml:space="preserve"> </w:t>
      </w:r>
      <w:r w:rsidR="00900043" w:rsidRPr="009D7475">
        <w:rPr>
          <w:rFonts w:cs="Simplified Arabic"/>
          <w:sz w:val="22"/>
          <w:szCs w:val="22"/>
          <w:rtl/>
        </w:rPr>
        <w:t>مخيم دير البلح.</w:t>
      </w:r>
      <w:r w:rsidRPr="009D7475">
        <w:rPr>
          <w:rFonts w:cs="Simplified Arabic"/>
          <w:b/>
          <w:bCs/>
          <w:sz w:val="22"/>
          <w:szCs w:val="22"/>
          <w:rtl/>
        </w:rPr>
        <w:t xml:space="preserve"> </w:t>
      </w:r>
    </w:p>
    <w:p w:rsidR="005B5EF6" w:rsidRPr="009D7475" w:rsidRDefault="005B5EF6" w:rsidP="00016C7A">
      <w:pPr>
        <w:bidi/>
        <w:jc w:val="both"/>
        <w:rPr>
          <w:rFonts w:cs="Simplified Arabic"/>
          <w:sz w:val="22"/>
          <w:szCs w:val="22"/>
          <w:rtl/>
          <w:lang w:bidi="ar-JO"/>
        </w:rPr>
      </w:pPr>
      <w:r w:rsidRPr="009D7475">
        <w:rPr>
          <w:rFonts w:cs="Simplified Arabic"/>
          <w:sz w:val="22"/>
          <w:szCs w:val="22"/>
          <w:rtl/>
        </w:rPr>
        <w:t xml:space="preserve">نسبة الخطأ كانت </w:t>
      </w:r>
      <w:r w:rsidR="004C105C" w:rsidRPr="009D7475">
        <w:rPr>
          <w:rFonts w:cs="Simplified Arabic"/>
          <w:sz w:val="22"/>
          <w:szCs w:val="22"/>
        </w:rPr>
        <w:t>-3</w:t>
      </w:r>
      <w:r w:rsidR="004C105C" w:rsidRPr="009D7475">
        <w:rPr>
          <w:rFonts w:cs="Simplified Arabic"/>
          <w:sz w:val="22"/>
          <w:szCs w:val="22"/>
          <w:rtl/>
          <w:lang w:bidi="ar-JO"/>
        </w:rPr>
        <w:t>،</w:t>
      </w:r>
      <w:r w:rsidR="004C105C" w:rsidRPr="009D7475">
        <w:rPr>
          <w:rFonts w:cs="Simplified Arabic"/>
          <w:sz w:val="22"/>
          <w:szCs w:val="22"/>
          <w:lang w:bidi="ar-JO"/>
        </w:rPr>
        <w:t>+3</w:t>
      </w:r>
      <w:r w:rsidRPr="009D7475">
        <w:rPr>
          <w:rFonts w:cs="Simplified Arabic"/>
          <w:sz w:val="22"/>
          <w:szCs w:val="22"/>
          <w:rtl/>
        </w:rPr>
        <w:t xml:space="preserve"> </w:t>
      </w:r>
      <w:r w:rsidRPr="009D7475">
        <w:rPr>
          <w:rFonts w:cs="Simplified Arabic"/>
          <w:sz w:val="22"/>
          <w:szCs w:val="22"/>
        </w:rPr>
        <w:t>.</w:t>
      </w:r>
      <w:r w:rsidRPr="009D7475">
        <w:rPr>
          <w:rFonts w:cs="Simplified Arabic"/>
          <w:sz w:val="22"/>
          <w:szCs w:val="22"/>
          <w:rtl/>
        </w:rPr>
        <w:t xml:space="preserve">النسبة المؤكدة تصل إلى </w:t>
      </w:r>
      <w:r w:rsidR="004C105C" w:rsidRPr="009D7475">
        <w:rPr>
          <w:rFonts w:cs="Simplified Arabic"/>
          <w:sz w:val="22"/>
          <w:szCs w:val="22"/>
        </w:rPr>
        <w:t>95%</w:t>
      </w:r>
      <w:r w:rsidR="004C105C" w:rsidRPr="009D7475">
        <w:rPr>
          <w:rFonts w:cs="Simplified Arabic"/>
          <w:sz w:val="22"/>
          <w:szCs w:val="22"/>
          <w:rtl/>
          <w:lang w:bidi="ar-JO"/>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6"/>
        <w:gridCol w:w="2520"/>
      </w:tblGrid>
      <w:tr w:rsidR="005B5EF6" w:rsidRPr="009D7475">
        <w:trPr>
          <w:gridAfter w:val="1"/>
          <w:wAfter w:w="2520" w:type="dxa"/>
        </w:trPr>
        <w:tc>
          <w:tcPr>
            <w:tcW w:w="5246" w:type="dxa"/>
            <w:tcBorders>
              <w:top w:val="nil"/>
              <w:left w:val="nil"/>
              <w:right w:val="nil"/>
            </w:tcBorders>
          </w:tcPr>
          <w:p w:rsidR="005B5EF6" w:rsidRPr="009D7475" w:rsidRDefault="005B5EF6" w:rsidP="00016C7A">
            <w:pPr>
              <w:bidi/>
              <w:rPr>
                <w:rFonts w:cs="Simplified Arabic"/>
                <w:b/>
                <w:bCs/>
                <w:sz w:val="22"/>
                <w:szCs w:val="22"/>
                <w:rtl/>
              </w:rPr>
            </w:pPr>
            <w:r w:rsidRPr="009D7475">
              <w:rPr>
                <w:rFonts w:cs="Simplified Arabic"/>
                <w:b/>
                <w:bCs/>
                <w:sz w:val="22"/>
                <w:szCs w:val="22"/>
                <w:rtl/>
              </w:rPr>
              <w:t>توزيع العينة:</w:t>
            </w:r>
          </w:p>
        </w:tc>
      </w:tr>
      <w:tr w:rsidR="005B5EF6" w:rsidRPr="009D7475">
        <w:tc>
          <w:tcPr>
            <w:tcW w:w="7766" w:type="dxa"/>
            <w:gridSpan w:val="2"/>
          </w:tcPr>
          <w:p w:rsidR="005B5EF6" w:rsidRPr="009D7475" w:rsidRDefault="004E3B55" w:rsidP="00016C7A">
            <w:pPr>
              <w:bidi/>
              <w:rPr>
                <w:rFonts w:cs="Simplified Arabic"/>
                <w:sz w:val="22"/>
                <w:szCs w:val="22"/>
                <w:rtl/>
              </w:rPr>
            </w:pPr>
            <w:r>
              <w:rPr>
                <w:rFonts w:cs="Simplified Arabic" w:hint="cs"/>
                <w:sz w:val="22"/>
                <w:szCs w:val="22"/>
                <w:rtl/>
              </w:rPr>
              <w:t>52.5</w:t>
            </w:r>
            <w:r w:rsidR="005B5EF6" w:rsidRPr="009D7475">
              <w:rPr>
                <w:rFonts w:cs="Simplified Arabic"/>
                <w:sz w:val="22"/>
                <w:szCs w:val="22"/>
                <w:rtl/>
              </w:rPr>
              <w:t>% من المستجوبين كانوا من الضفة الغربية</w:t>
            </w:r>
            <w:r w:rsidR="00006540" w:rsidRPr="009D7475">
              <w:rPr>
                <w:rFonts w:cs="Simplified Arabic"/>
                <w:sz w:val="22"/>
                <w:szCs w:val="22"/>
                <w:rtl/>
              </w:rPr>
              <w:t>،</w:t>
            </w:r>
            <w:r w:rsidR="00443FDC" w:rsidRPr="009D7475">
              <w:rPr>
                <w:rFonts w:cs="Simplified Arabic"/>
                <w:sz w:val="22"/>
                <w:szCs w:val="22"/>
                <w:rtl/>
              </w:rPr>
              <w:t xml:space="preserve"> </w:t>
            </w:r>
            <w:r>
              <w:rPr>
                <w:rFonts w:cs="Simplified Arabic" w:hint="cs"/>
                <w:sz w:val="22"/>
                <w:szCs w:val="22"/>
                <w:rtl/>
              </w:rPr>
              <w:t>10.0</w:t>
            </w:r>
            <w:r w:rsidR="006460A2">
              <w:rPr>
                <w:rFonts w:cs="Simplified Arabic" w:hint="cs"/>
                <w:sz w:val="22"/>
                <w:szCs w:val="22"/>
                <w:rtl/>
              </w:rPr>
              <w:t xml:space="preserve"> </w:t>
            </w:r>
            <w:r w:rsidR="004C105C" w:rsidRPr="009D7475">
              <w:rPr>
                <w:rFonts w:cs="Simplified Arabic"/>
                <w:sz w:val="22"/>
                <w:szCs w:val="22"/>
                <w:rtl/>
                <w:lang w:bidi="ar-JO"/>
              </w:rPr>
              <w:t>%</w:t>
            </w:r>
            <w:r w:rsidR="005B5EF6" w:rsidRPr="009D7475">
              <w:rPr>
                <w:rFonts w:cs="Simplified Arabic"/>
                <w:sz w:val="22"/>
                <w:szCs w:val="22"/>
                <w:rtl/>
              </w:rPr>
              <w:t>من القدس،</w:t>
            </w:r>
            <w:r w:rsidR="00443FDC" w:rsidRPr="009D7475">
              <w:rPr>
                <w:rFonts w:cs="Simplified Arabic"/>
                <w:sz w:val="22"/>
                <w:szCs w:val="22"/>
                <w:rtl/>
              </w:rPr>
              <w:t xml:space="preserve"> </w:t>
            </w:r>
            <w:r>
              <w:rPr>
                <w:rFonts w:cs="Simplified Arabic" w:hint="cs"/>
                <w:sz w:val="22"/>
                <w:szCs w:val="22"/>
                <w:rtl/>
              </w:rPr>
              <w:t>37.5</w:t>
            </w:r>
            <w:r w:rsidR="004C105C" w:rsidRPr="009D7475">
              <w:rPr>
                <w:rFonts w:cs="Simplified Arabic"/>
                <w:sz w:val="22"/>
                <w:szCs w:val="22"/>
                <w:rtl/>
                <w:lang w:bidi="ar-JO"/>
              </w:rPr>
              <w:t>%</w:t>
            </w:r>
            <w:r w:rsidR="005B5EF6" w:rsidRPr="009D7475">
              <w:rPr>
                <w:rFonts w:cs="Simplified Arabic"/>
                <w:sz w:val="22"/>
                <w:szCs w:val="22"/>
                <w:rtl/>
              </w:rPr>
              <w:t xml:space="preserve"> من قطاع غزه.</w:t>
            </w:r>
          </w:p>
          <w:p w:rsidR="005B5EF6" w:rsidRPr="009D7475" w:rsidRDefault="004E3B55" w:rsidP="00016C7A">
            <w:pPr>
              <w:bidi/>
              <w:rPr>
                <w:rFonts w:cs="Simplified Arabic"/>
                <w:sz w:val="22"/>
                <w:szCs w:val="22"/>
                <w:rtl/>
              </w:rPr>
            </w:pPr>
            <w:r>
              <w:rPr>
                <w:rFonts w:cs="Simplified Arabic" w:hint="cs"/>
                <w:sz w:val="22"/>
                <w:szCs w:val="22"/>
                <w:rtl/>
              </w:rPr>
              <w:t>16.7</w:t>
            </w:r>
            <w:r w:rsidR="005B5EF6" w:rsidRPr="009D7475">
              <w:rPr>
                <w:rFonts w:cs="Simplified Arabic"/>
                <w:sz w:val="22"/>
                <w:szCs w:val="22"/>
                <w:rtl/>
              </w:rPr>
              <w:t xml:space="preserve">% من القرى، </w:t>
            </w:r>
            <w:r>
              <w:rPr>
                <w:rFonts w:cs="Simplified Arabic" w:hint="cs"/>
                <w:sz w:val="22"/>
                <w:szCs w:val="22"/>
                <w:rtl/>
              </w:rPr>
              <w:t>8.8</w:t>
            </w:r>
            <w:r w:rsidR="005B5EF6" w:rsidRPr="009D7475">
              <w:rPr>
                <w:rFonts w:cs="Simplified Arabic"/>
                <w:sz w:val="22"/>
                <w:szCs w:val="22"/>
                <w:rtl/>
              </w:rPr>
              <w:t>% من المخيم</w:t>
            </w:r>
            <w:r w:rsidR="003707B4" w:rsidRPr="009D7475">
              <w:rPr>
                <w:rFonts w:cs="Simplified Arabic"/>
                <w:sz w:val="22"/>
                <w:szCs w:val="22"/>
                <w:rtl/>
              </w:rPr>
              <w:t>،</w:t>
            </w:r>
            <w:r w:rsidR="005B5EF6" w:rsidRPr="009D7475">
              <w:rPr>
                <w:rFonts w:cs="Simplified Arabic"/>
                <w:sz w:val="22"/>
                <w:szCs w:val="22"/>
                <w:rtl/>
              </w:rPr>
              <w:t xml:space="preserve"> </w:t>
            </w:r>
            <w:r>
              <w:rPr>
                <w:rFonts w:cs="Simplified Arabic" w:hint="cs"/>
                <w:sz w:val="22"/>
                <w:szCs w:val="22"/>
                <w:rtl/>
              </w:rPr>
              <w:t>74.5</w:t>
            </w:r>
            <w:r w:rsidR="005B5EF6" w:rsidRPr="009D7475">
              <w:rPr>
                <w:rFonts w:cs="Simplified Arabic"/>
                <w:sz w:val="22"/>
                <w:szCs w:val="22"/>
                <w:rtl/>
              </w:rPr>
              <w:t>%من المدن.</w:t>
            </w:r>
          </w:p>
          <w:p w:rsidR="005B5EF6" w:rsidRPr="009D7475" w:rsidRDefault="004E3B55" w:rsidP="00016C7A">
            <w:pPr>
              <w:bidi/>
              <w:rPr>
                <w:rFonts w:cs="Simplified Arabic"/>
                <w:sz w:val="22"/>
                <w:szCs w:val="22"/>
                <w:rtl/>
              </w:rPr>
            </w:pPr>
            <w:r>
              <w:rPr>
                <w:rFonts w:cs="Simplified Arabic" w:hint="cs"/>
                <w:sz w:val="22"/>
                <w:szCs w:val="22"/>
                <w:rtl/>
              </w:rPr>
              <w:t>50.5</w:t>
            </w:r>
            <w:r w:rsidR="005B5EF6" w:rsidRPr="009D7475">
              <w:rPr>
                <w:rFonts w:cs="Simplified Arabic"/>
                <w:sz w:val="22"/>
                <w:szCs w:val="22"/>
                <w:rtl/>
              </w:rPr>
              <w:t>% ذكور،</w:t>
            </w:r>
            <w:r w:rsidR="00B20BDE">
              <w:rPr>
                <w:rFonts w:cs="Simplified Arabic" w:hint="cs"/>
                <w:sz w:val="22"/>
                <w:szCs w:val="22"/>
                <w:rtl/>
              </w:rPr>
              <w:t xml:space="preserve">  </w:t>
            </w:r>
            <w:r>
              <w:rPr>
                <w:rFonts w:cs="Simplified Arabic" w:hint="cs"/>
                <w:sz w:val="22"/>
                <w:szCs w:val="22"/>
                <w:rtl/>
              </w:rPr>
              <w:t>49.5</w:t>
            </w:r>
            <w:r w:rsidR="005B5EF6" w:rsidRPr="009D7475">
              <w:rPr>
                <w:rFonts w:cs="Simplified Arabic"/>
                <w:sz w:val="22"/>
                <w:szCs w:val="22"/>
                <w:rtl/>
              </w:rPr>
              <w:t>% إناث.</w:t>
            </w:r>
          </w:p>
          <w:p w:rsidR="005B5EF6" w:rsidRPr="009D7475" w:rsidRDefault="004E3B55" w:rsidP="00016C7A">
            <w:pPr>
              <w:bidi/>
              <w:rPr>
                <w:rFonts w:cs="Simplified Arabic"/>
                <w:sz w:val="22"/>
                <w:szCs w:val="22"/>
                <w:rtl/>
              </w:rPr>
            </w:pPr>
            <w:r>
              <w:rPr>
                <w:rFonts w:cs="Simplified Arabic" w:hint="cs"/>
                <w:sz w:val="22"/>
                <w:szCs w:val="22"/>
                <w:rtl/>
              </w:rPr>
              <w:t>67.4</w:t>
            </w:r>
            <w:r w:rsidR="00000E3F" w:rsidRPr="009D7475">
              <w:rPr>
                <w:rFonts w:cs="Simplified Arabic"/>
                <w:sz w:val="22"/>
                <w:szCs w:val="22"/>
                <w:rtl/>
              </w:rPr>
              <w:t xml:space="preserve">% متزوجين، </w:t>
            </w:r>
            <w:r>
              <w:rPr>
                <w:rFonts w:cs="Simplified Arabic" w:hint="cs"/>
                <w:sz w:val="22"/>
                <w:szCs w:val="22"/>
                <w:rtl/>
              </w:rPr>
              <w:t>27.3</w:t>
            </w:r>
            <w:r w:rsidR="005B5EF6" w:rsidRPr="009D7475">
              <w:rPr>
                <w:rFonts w:cs="Simplified Arabic"/>
                <w:sz w:val="22"/>
                <w:szCs w:val="22"/>
                <w:rtl/>
              </w:rPr>
              <w:t xml:space="preserve">% غير متزوجين، </w:t>
            </w:r>
            <w:r>
              <w:rPr>
                <w:rFonts w:cs="Simplified Arabic" w:hint="cs"/>
                <w:sz w:val="22"/>
                <w:szCs w:val="22"/>
                <w:rtl/>
              </w:rPr>
              <w:t>3.9</w:t>
            </w:r>
            <w:r w:rsidR="004C105C" w:rsidRPr="009D7475">
              <w:rPr>
                <w:rFonts w:cs="Simplified Arabic"/>
                <w:sz w:val="22"/>
                <w:szCs w:val="22"/>
                <w:rtl/>
              </w:rPr>
              <w:t>%</w:t>
            </w:r>
            <w:r w:rsidR="005B5EF6" w:rsidRPr="009D7475">
              <w:rPr>
                <w:rFonts w:cs="Simplified Arabic"/>
                <w:sz w:val="22"/>
                <w:szCs w:val="22"/>
                <w:rtl/>
              </w:rPr>
              <w:t xml:space="preserve"> أرمل/ة، </w:t>
            </w:r>
            <w:r>
              <w:rPr>
                <w:rFonts w:cs="Simplified Arabic" w:hint="cs"/>
                <w:sz w:val="22"/>
                <w:szCs w:val="22"/>
                <w:rtl/>
              </w:rPr>
              <w:t>1.3</w:t>
            </w:r>
            <w:r w:rsidR="005B5EF6" w:rsidRPr="009D7475">
              <w:rPr>
                <w:rFonts w:cs="Simplified Arabic"/>
                <w:sz w:val="22"/>
                <w:szCs w:val="22"/>
                <w:rtl/>
              </w:rPr>
              <w:t>% مطلق/ة</w:t>
            </w:r>
            <w:r w:rsidR="004C105C" w:rsidRPr="009D7475">
              <w:rPr>
                <w:rFonts w:cs="Simplified Arabic"/>
                <w:sz w:val="22"/>
                <w:szCs w:val="22"/>
                <w:rtl/>
              </w:rPr>
              <w:t>،</w:t>
            </w:r>
            <w:r w:rsidR="00000E3F" w:rsidRPr="009D7475">
              <w:rPr>
                <w:rFonts w:cs="Simplified Arabic"/>
                <w:sz w:val="22"/>
                <w:szCs w:val="22"/>
                <w:rtl/>
              </w:rPr>
              <w:t xml:space="preserve"> </w:t>
            </w:r>
            <w:r w:rsidR="006460A2">
              <w:rPr>
                <w:rFonts w:cs="Simplified Arabic" w:hint="cs"/>
                <w:sz w:val="22"/>
                <w:szCs w:val="22"/>
                <w:rtl/>
              </w:rPr>
              <w:t xml:space="preserve"> </w:t>
            </w:r>
            <w:r>
              <w:rPr>
                <w:rFonts w:cs="Simplified Arabic" w:hint="cs"/>
                <w:sz w:val="22"/>
                <w:szCs w:val="22"/>
                <w:rtl/>
              </w:rPr>
              <w:t>0.1</w:t>
            </w:r>
            <w:r w:rsidR="005B5EF6" w:rsidRPr="009D7475">
              <w:rPr>
                <w:rFonts w:cs="Simplified Arabic"/>
                <w:sz w:val="22"/>
                <w:szCs w:val="22"/>
                <w:rtl/>
              </w:rPr>
              <w:t>% لا جواب</w:t>
            </w:r>
          </w:p>
          <w:p w:rsidR="005B5EF6" w:rsidRPr="009D7475" w:rsidRDefault="005B5EF6" w:rsidP="00016C7A">
            <w:pPr>
              <w:bidi/>
              <w:rPr>
                <w:rFonts w:cs="Simplified Arabic"/>
                <w:sz w:val="22"/>
                <w:szCs w:val="22"/>
              </w:rPr>
            </w:pPr>
            <w:r w:rsidRPr="009D7475">
              <w:rPr>
                <w:rFonts w:cs="Simplified Arabic"/>
                <w:sz w:val="22"/>
                <w:szCs w:val="22"/>
                <w:rtl/>
              </w:rPr>
              <w:t xml:space="preserve">معدل عمر المستجوبين </w:t>
            </w:r>
            <w:r w:rsidR="004E3B55">
              <w:rPr>
                <w:rFonts w:cs="Simplified Arabic" w:hint="cs"/>
                <w:sz w:val="22"/>
                <w:szCs w:val="22"/>
                <w:rtl/>
              </w:rPr>
              <w:t>37</w:t>
            </w:r>
            <w:r w:rsidRPr="009D7475">
              <w:rPr>
                <w:rFonts w:cs="Simplified Arabic"/>
                <w:sz w:val="22"/>
                <w:szCs w:val="22"/>
                <w:rtl/>
              </w:rPr>
              <w:t xml:space="preserve"> سنة.</w:t>
            </w:r>
          </w:p>
        </w:tc>
      </w:tr>
    </w:tbl>
    <w:p w:rsidR="005B5EF6" w:rsidRPr="009D7475" w:rsidRDefault="005B5EF6" w:rsidP="00016C7A">
      <w:pPr>
        <w:bidi/>
        <w:rPr>
          <w:rFonts w:cs="Simplified Arabic"/>
          <w:b/>
          <w:bCs/>
          <w:sz w:val="22"/>
          <w:szCs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4"/>
        <w:gridCol w:w="2054"/>
        <w:gridCol w:w="3518"/>
      </w:tblGrid>
      <w:tr w:rsidR="005B5EF6" w:rsidRPr="009D7475">
        <w:trPr>
          <w:gridAfter w:val="1"/>
          <w:wAfter w:w="3518" w:type="dxa"/>
        </w:trPr>
        <w:tc>
          <w:tcPr>
            <w:tcW w:w="4248" w:type="dxa"/>
            <w:gridSpan w:val="2"/>
            <w:tcBorders>
              <w:top w:val="nil"/>
              <w:left w:val="nil"/>
              <w:right w:val="nil"/>
            </w:tcBorders>
          </w:tcPr>
          <w:p w:rsidR="005B5EF6" w:rsidRPr="009D7475" w:rsidRDefault="005B5EF6" w:rsidP="00016C7A">
            <w:pPr>
              <w:bidi/>
              <w:rPr>
                <w:rFonts w:cs="Simplified Arabic"/>
                <w:sz w:val="22"/>
                <w:szCs w:val="22"/>
              </w:rPr>
            </w:pPr>
            <w:r w:rsidRPr="009D7475">
              <w:rPr>
                <w:rFonts w:cs="Simplified Arabic"/>
                <w:b/>
                <w:bCs/>
                <w:sz w:val="22"/>
                <w:szCs w:val="22"/>
                <w:rtl/>
              </w:rPr>
              <w:t>وظيفة المستجوبين:</w:t>
            </w:r>
          </w:p>
        </w:tc>
      </w:tr>
      <w:tr w:rsidR="005B5EF6" w:rsidRPr="009D7475">
        <w:tc>
          <w:tcPr>
            <w:tcW w:w="2194" w:type="dxa"/>
          </w:tcPr>
          <w:p w:rsidR="005B5EF6" w:rsidRPr="009D7475" w:rsidRDefault="004E3B55" w:rsidP="00016C7A">
            <w:pPr>
              <w:bidi/>
              <w:rPr>
                <w:rFonts w:cs="Simplified Arabic"/>
                <w:sz w:val="22"/>
                <w:szCs w:val="22"/>
              </w:rPr>
            </w:pPr>
            <w:r>
              <w:rPr>
                <w:rFonts w:cs="Simplified Arabic" w:hint="cs"/>
                <w:sz w:val="22"/>
                <w:szCs w:val="22"/>
                <w:rtl/>
              </w:rPr>
              <w:t>13.7</w:t>
            </w:r>
            <w:r w:rsidR="005B5EF6" w:rsidRPr="009D7475">
              <w:rPr>
                <w:rFonts w:cs="Simplified Arabic"/>
                <w:sz w:val="22"/>
                <w:szCs w:val="22"/>
                <w:rtl/>
              </w:rPr>
              <w:t>% طالب</w:t>
            </w:r>
          </w:p>
          <w:p w:rsidR="005B5EF6" w:rsidRPr="009D7475" w:rsidRDefault="004E3B55" w:rsidP="00016C7A">
            <w:pPr>
              <w:bidi/>
              <w:rPr>
                <w:rFonts w:cs="Simplified Arabic"/>
                <w:sz w:val="22"/>
                <w:szCs w:val="22"/>
              </w:rPr>
            </w:pPr>
            <w:r>
              <w:rPr>
                <w:rFonts w:cs="Simplified Arabic" w:hint="cs"/>
                <w:sz w:val="22"/>
                <w:szCs w:val="22"/>
                <w:rtl/>
              </w:rPr>
              <w:t>11.2</w:t>
            </w:r>
            <w:r w:rsidR="005B5EF6" w:rsidRPr="009D7475">
              <w:rPr>
                <w:rFonts w:cs="Simplified Arabic"/>
                <w:sz w:val="22"/>
                <w:szCs w:val="22"/>
                <w:rtl/>
              </w:rPr>
              <w:t>% عامل</w:t>
            </w:r>
          </w:p>
          <w:p w:rsidR="005B5EF6" w:rsidRPr="009D7475" w:rsidRDefault="004E3B55" w:rsidP="00016C7A">
            <w:pPr>
              <w:bidi/>
              <w:rPr>
                <w:rFonts w:cs="Simplified Arabic"/>
                <w:sz w:val="22"/>
                <w:szCs w:val="22"/>
              </w:rPr>
            </w:pPr>
            <w:r>
              <w:rPr>
                <w:rFonts w:cs="Simplified Arabic" w:hint="cs"/>
                <w:sz w:val="22"/>
                <w:szCs w:val="22"/>
                <w:rtl/>
              </w:rPr>
              <w:t>33.8</w:t>
            </w:r>
            <w:r w:rsidR="005B5EF6" w:rsidRPr="009D7475">
              <w:rPr>
                <w:rFonts w:cs="Simplified Arabic"/>
                <w:sz w:val="22"/>
                <w:szCs w:val="22"/>
                <w:rtl/>
              </w:rPr>
              <w:t>% ربة بيت</w:t>
            </w:r>
          </w:p>
          <w:p w:rsidR="005B5EF6" w:rsidRPr="009D7475" w:rsidRDefault="004E3B55" w:rsidP="00016C7A">
            <w:pPr>
              <w:bidi/>
              <w:rPr>
                <w:rFonts w:cs="Simplified Arabic"/>
                <w:sz w:val="22"/>
                <w:szCs w:val="22"/>
                <w:rtl/>
              </w:rPr>
            </w:pPr>
            <w:r>
              <w:rPr>
                <w:rFonts w:cs="Simplified Arabic" w:hint="cs"/>
                <w:sz w:val="22"/>
                <w:szCs w:val="22"/>
                <w:rtl/>
              </w:rPr>
              <w:t>2.7</w:t>
            </w:r>
            <w:r w:rsidR="005B5EF6" w:rsidRPr="009D7475">
              <w:rPr>
                <w:rFonts w:cs="Simplified Arabic"/>
                <w:sz w:val="22"/>
                <w:szCs w:val="22"/>
                <w:rtl/>
              </w:rPr>
              <w:t>% مزارع/صياد</w:t>
            </w:r>
          </w:p>
          <w:p w:rsidR="005B5EF6" w:rsidRPr="009D7475" w:rsidRDefault="004E3B55" w:rsidP="00016C7A">
            <w:pPr>
              <w:bidi/>
              <w:rPr>
                <w:rFonts w:cs="Simplified Arabic"/>
                <w:sz w:val="22"/>
                <w:szCs w:val="22"/>
              </w:rPr>
            </w:pPr>
            <w:r>
              <w:rPr>
                <w:rFonts w:cs="Simplified Arabic" w:hint="cs"/>
                <w:sz w:val="22"/>
                <w:szCs w:val="22"/>
                <w:rtl/>
              </w:rPr>
              <w:t>0.8</w:t>
            </w:r>
            <w:r w:rsidR="005B5EF6" w:rsidRPr="009D7475">
              <w:rPr>
                <w:rFonts w:cs="Simplified Arabic"/>
                <w:sz w:val="22"/>
                <w:szCs w:val="22"/>
                <w:rtl/>
              </w:rPr>
              <w:t>% فني</w:t>
            </w:r>
          </w:p>
          <w:p w:rsidR="005B5EF6" w:rsidRPr="009D7475" w:rsidRDefault="004E3B55" w:rsidP="00016C7A">
            <w:pPr>
              <w:bidi/>
              <w:rPr>
                <w:rFonts w:cs="Simplified Arabic"/>
                <w:sz w:val="22"/>
                <w:szCs w:val="22"/>
                <w:rtl/>
              </w:rPr>
            </w:pPr>
            <w:r>
              <w:rPr>
                <w:rFonts w:cs="Simplified Arabic" w:hint="cs"/>
                <w:sz w:val="22"/>
                <w:szCs w:val="22"/>
                <w:rtl/>
              </w:rPr>
              <w:t>7.8</w:t>
            </w:r>
            <w:r w:rsidR="005B5EF6" w:rsidRPr="009D7475">
              <w:rPr>
                <w:rFonts w:cs="Simplified Arabic"/>
                <w:sz w:val="22"/>
                <w:szCs w:val="22"/>
                <w:rtl/>
              </w:rPr>
              <w:t>% عاطل عن العمل</w:t>
            </w:r>
          </w:p>
          <w:p w:rsidR="005B5EF6" w:rsidRPr="009D7475" w:rsidRDefault="004E3B55" w:rsidP="00016C7A">
            <w:pPr>
              <w:bidi/>
              <w:rPr>
                <w:rFonts w:cs="Simplified Arabic"/>
                <w:sz w:val="22"/>
                <w:szCs w:val="22"/>
              </w:rPr>
            </w:pPr>
            <w:r>
              <w:rPr>
                <w:rFonts w:cs="Simplified Arabic" w:hint="cs"/>
                <w:sz w:val="22"/>
                <w:szCs w:val="22"/>
                <w:rtl/>
              </w:rPr>
              <w:t>3.1</w:t>
            </w:r>
            <w:r w:rsidR="005B5EF6" w:rsidRPr="009D7475">
              <w:rPr>
                <w:rFonts w:cs="Simplified Arabic"/>
                <w:sz w:val="22"/>
                <w:szCs w:val="22"/>
                <w:rtl/>
              </w:rPr>
              <w:t>% متقاعد</w:t>
            </w:r>
          </w:p>
        </w:tc>
        <w:tc>
          <w:tcPr>
            <w:tcW w:w="5572" w:type="dxa"/>
            <w:gridSpan w:val="2"/>
          </w:tcPr>
          <w:p w:rsidR="005B5EF6" w:rsidRPr="009D7475" w:rsidRDefault="004E3B55" w:rsidP="00016C7A">
            <w:pPr>
              <w:bidi/>
              <w:rPr>
                <w:rFonts w:cs="Simplified Arabic"/>
                <w:sz w:val="22"/>
                <w:szCs w:val="22"/>
              </w:rPr>
            </w:pPr>
            <w:r>
              <w:rPr>
                <w:rFonts w:cs="Simplified Arabic" w:hint="cs"/>
                <w:sz w:val="22"/>
                <w:szCs w:val="22"/>
                <w:rtl/>
              </w:rPr>
              <w:t>7.7</w:t>
            </w:r>
            <w:r w:rsidR="005B5EF6" w:rsidRPr="009D7475">
              <w:rPr>
                <w:rFonts w:cs="Simplified Arabic"/>
                <w:sz w:val="22"/>
                <w:szCs w:val="22"/>
                <w:rtl/>
              </w:rPr>
              <w:t>% رجل أعمال</w:t>
            </w:r>
          </w:p>
          <w:p w:rsidR="005B5EF6" w:rsidRPr="009D7475" w:rsidRDefault="004E3B55" w:rsidP="00016C7A">
            <w:pPr>
              <w:bidi/>
              <w:rPr>
                <w:rFonts w:cs="Simplified Arabic"/>
                <w:sz w:val="22"/>
                <w:szCs w:val="22"/>
                <w:rtl/>
              </w:rPr>
            </w:pPr>
            <w:r>
              <w:rPr>
                <w:rFonts w:cs="Simplified Arabic" w:hint="cs"/>
                <w:sz w:val="22"/>
                <w:szCs w:val="22"/>
                <w:rtl/>
              </w:rPr>
              <w:t>12.0</w:t>
            </w:r>
            <w:r w:rsidR="005B5EF6" w:rsidRPr="009D7475">
              <w:rPr>
                <w:rFonts w:cs="Simplified Arabic"/>
                <w:sz w:val="22"/>
                <w:szCs w:val="22"/>
                <w:rtl/>
              </w:rPr>
              <w:t>% موظف حكومي</w:t>
            </w:r>
          </w:p>
          <w:p w:rsidR="005B5EF6" w:rsidRPr="009D7475" w:rsidRDefault="004E3B55" w:rsidP="00016C7A">
            <w:pPr>
              <w:bidi/>
              <w:rPr>
                <w:rFonts w:cs="Simplified Arabic"/>
                <w:sz w:val="22"/>
                <w:szCs w:val="22"/>
                <w:rtl/>
              </w:rPr>
            </w:pPr>
            <w:r>
              <w:rPr>
                <w:rFonts w:cs="Simplified Arabic" w:hint="cs"/>
                <w:sz w:val="22"/>
                <w:szCs w:val="22"/>
                <w:rtl/>
              </w:rPr>
              <w:t>6.0</w:t>
            </w:r>
            <w:r w:rsidR="005B5EF6" w:rsidRPr="009D7475">
              <w:rPr>
                <w:rFonts w:cs="Simplified Arabic"/>
                <w:sz w:val="22"/>
                <w:szCs w:val="22"/>
                <w:rtl/>
              </w:rPr>
              <w:t>% موظف قطاع خاص</w:t>
            </w:r>
          </w:p>
          <w:p w:rsidR="005B5EF6" w:rsidRPr="009D7475" w:rsidRDefault="004E3B55" w:rsidP="00016C7A">
            <w:pPr>
              <w:bidi/>
              <w:rPr>
                <w:rFonts w:cs="Simplified Arabic"/>
                <w:sz w:val="22"/>
                <w:szCs w:val="22"/>
              </w:rPr>
            </w:pPr>
            <w:r>
              <w:rPr>
                <w:rFonts w:cs="Simplified Arabic" w:hint="cs"/>
                <w:sz w:val="22"/>
                <w:szCs w:val="22"/>
                <w:rtl/>
              </w:rPr>
              <w:t>1.2</w:t>
            </w:r>
            <w:r w:rsidR="005B5EF6" w:rsidRPr="009D7475">
              <w:rPr>
                <w:rFonts w:cs="Simplified Arabic"/>
                <w:sz w:val="22"/>
                <w:szCs w:val="22"/>
                <w:rtl/>
              </w:rPr>
              <w:t>% مهني (دكتور، محامي،…)</w:t>
            </w:r>
          </w:p>
          <w:p w:rsidR="005B5EF6" w:rsidRPr="009D7475" w:rsidRDefault="004E3B55" w:rsidP="00016C7A">
            <w:pPr>
              <w:bidi/>
              <w:rPr>
                <w:rFonts w:cs="Simplified Arabic"/>
                <w:sz w:val="22"/>
                <w:szCs w:val="22"/>
                <w:rtl/>
              </w:rPr>
            </w:pPr>
            <w:r>
              <w:rPr>
                <w:rFonts w:cs="Simplified Arabic" w:hint="cs"/>
                <w:sz w:val="22"/>
                <w:szCs w:val="22"/>
                <w:rtl/>
              </w:rPr>
              <w:t>0.0</w:t>
            </w:r>
            <w:r w:rsidR="005B5EF6" w:rsidRPr="009D7475">
              <w:rPr>
                <w:rFonts w:cs="Simplified Arabic"/>
                <w:sz w:val="22"/>
                <w:szCs w:val="22"/>
                <w:rtl/>
              </w:rPr>
              <w:t>% لا جواب</w:t>
            </w:r>
          </w:p>
        </w:tc>
      </w:tr>
    </w:tbl>
    <w:p w:rsidR="00182390" w:rsidRDefault="00182390" w:rsidP="00016C7A">
      <w:pPr>
        <w:bidi/>
        <w:rPr>
          <w:rFonts w:cs="Simplified Arabic"/>
          <w:b/>
          <w:bCs/>
          <w:sz w:val="22"/>
          <w:szCs w:val="22"/>
          <w:rtl/>
        </w:rPr>
      </w:pPr>
    </w:p>
    <w:p w:rsidR="007E7DC4" w:rsidRDefault="007E7DC4" w:rsidP="00016C7A">
      <w:pPr>
        <w:bidi/>
        <w:rPr>
          <w:rFonts w:cs="Simplified Arabic"/>
          <w:b/>
          <w:bCs/>
          <w:sz w:val="22"/>
          <w:szCs w:val="22"/>
          <w:rtl/>
        </w:rPr>
      </w:pPr>
    </w:p>
    <w:p w:rsidR="005B5EF6" w:rsidRPr="009D7475" w:rsidRDefault="00182390" w:rsidP="00016C7A">
      <w:pPr>
        <w:bidi/>
        <w:rPr>
          <w:rFonts w:cs="Simplified Arabic"/>
          <w:b/>
          <w:bCs/>
          <w:sz w:val="22"/>
          <w:szCs w:val="22"/>
        </w:rPr>
      </w:pPr>
      <w:r w:rsidRPr="007E7DC4">
        <w:rPr>
          <w:rFonts w:cs="Simplified Arabic"/>
          <w:sz w:val="22"/>
          <w:szCs w:val="22"/>
          <w:rtl/>
        </w:rPr>
        <w:br w:type="page"/>
      </w:r>
    </w:p>
    <w:p w:rsidR="000631EC" w:rsidRPr="009D7475" w:rsidRDefault="000631EC" w:rsidP="00016C7A">
      <w:pPr>
        <w:bidi/>
        <w:rPr>
          <w:rFonts w:cs="Simplified Arabic"/>
          <w:b/>
          <w:bCs/>
          <w:sz w:val="22"/>
          <w:szCs w:val="22"/>
          <w:u w:val="single"/>
        </w:rPr>
      </w:pPr>
      <w:r w:rsidRPr="009D7475">
        <w:rPr>
          <w:rFonts w:cs="Simplified Arabic"/>
          <w:b/>
          <w:bCs/>
          <w:sz w:val="22"/>
          <w:szCs w:val="22"/>
          <w:u w:val="single"/>
          <w:rtl/>
        </w:rPr>
        <w:lastRenderedPageBreak/>
        <w:t xml:space="preserve">النتائج: </w:t>
      </w:r>
    </w:p>
    <w:p w:rsidR="00CD5A3C" w:rsidRDefault="00CD5A3C" w:rsidP="00016C7A">
      <w:pPr>
        <w:bidi/>
        <w:rPr>
          <w:rFonts w:cs="Simplified Arabic"/>
          <w:b/>
          <w:bCs/>
          <w:sz w:val="22"/>
          <w:szCs w:val="22"/>
          <w:rtl/>
        </w:rPr>
      </w:pPr>
    </w:p>
    <w:p w:rsidR="005C5AA4" w:rsidRPr="00C86C44" w:rsidRDefault="005C5AA4" w:rsidP="00016C7A">
      <w:pPr>
        <w:bidi/>
        <w:rPr>
          <w:rFonts w:cs="Simplified Arabic"/>
          <w:b/>
          <w:bCs/>
          <w:sz w:val="22"/>
          <w:szCs w:val="22"/>
          <w:rtl/>
        </w:rPr>
      </w:pPr>
      <w:r>
        <w:rPr>
          <w:rFonts w:cs="Simplified Arabic" w:hint="cs"/>
          <w:b/>
          <w:bCs/>
          <w:sz w:val="22"/>
          <w:szCs w:val="22"/>
          <w:rtl/>
        </w:rPr>
        <w:t>1-</w:t>
      </w:r>
      <w:r w:rsidRPr="009D7475">
        <w:rPr>
          <w:rFonts w:cs="Simplified Arabic"/>
          <w:b/>
          <w:bCs/>
          <w:sz w:val="22"/>
          <w:szCs w:val="22"/>
          <w:u w:val="single"/>
          <w:rtl/>
        </w:rPr>
        <w:t xml:space="preserve"> </w:t>
      </w:r>
      <w:r>
        <w:rPr>
          <w:rFonts w:cs="Simplified Arabic" w:hint="cs"/>
          <w:b/>
          <w:bCs/>
          <w:sz w:val="22"/>
          <w:szCs w:val="22"/>
          <w:u w:val="single"/>
          <w:rtl/>
        </w:rPr>
        <w:t xml:space="preserve"> </w:t>
      </w:r>
      <w:r>
        <w:rPr>
          <w:rFonts w:cs="Simplified Arabic" w:hint="cs"/>
          <w:b/>
          <w:bCs/>
          <w:sz w:val="22"/>
          <w:szCs w:val="22"/>
          <w:rtl/>
        </w:rPr>
        <w:t xml:space="preserve">هل تؤيد بشدة، تؤيد نوعا ما، تعارض نوعا ما، أم تعارض بشدة مفاوضات السلام بين الفلسطينيين والإسرائيليين؟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5C5AA4" w:rsidRPr="009D7475" w:rsidTr="00A9465F">
        <w:tc>
          <w:tcPr>
            <w:tcW w:w="2726" w:type="dxa"/>
            <w:tcBorders>
              <w:top w:val="nil"/>
              <w:left w:val="nil"/>
              <w:bottom w:val="nil"/>
            </w:tcBorders>
          </w:tcPr>
          <w:p w:rsidR="005C5AA4" w:rsidRPr="009D7475" w:rsidRDefault="005C5AA4" w:rsidP="00016C7A">
            <w:pPr>
              <w:bidi/>
              <w:rPr>
                <w:rFonts w:cs="Simplified Arabic"/>
                <w:b/>
                <w:bCs/>
                <w:sz w:val="22"/>
                <w:szCs w:val="22"/>
                <w:rtl/>
              </w:rPr>
            </w:pPr>
          </w:p>
        </w:tc>
        <w:tc>
          <w:tcPr>
            <w:tcW w:w="2200" w:type="dxa"/>
            <w:tcBorders>
              <w:bottom w:val="single" w:sz="4" w:space="0" w:color="auto"/>
            </w:tcBorders>
          </w:tcPr>
          <w:p w:rsidR="005C5AA4" w:rsidRPr="009D7475" w:rsidRDefault="005C5AA4"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Borders>
              <w:bottom w:val="single" w:sz="4" w:space="0" w:color="auto"/>
            </w:tcBorders>
          </w:tcPr>
          <w:p w:rsidR="005C5AA4" w:rsidRPr="009D7475" w:rsidRDefault="005C5AA4"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Borders>
              <w:bottom w:val="single" w:sz="4" w:space="0" w:color="auto"/>
            </w:tcBorders>
          </w:tcPr>
          <w:p w:rsidR="005C5AA4" w:rsidRPr="009D7475" w:rsidRDefault="005C5AA4" w:rsidP="00016C7A">
            <w:pPr>
              <w:bidi/>
              <w:jc w:val="center"/>
              <w:rPr>
                <w:rFonts w:cs="Simplified Arabic"/>
                <w:b/>
                <w:bCs/>
                <w:sz w:val="22"/>
                <w:szCs w:val="22"/>
                <w:rtl/>
              </w:rPr>
            </w:pPr>
            <w:r w:rsidRPr="009D7475">
              <w:rPr>
                <w:rFonts w:cs="Simplified Arabic"/>
                <w:b/>
                <w:bCs/>
                <w:sz w:val="22"/>
                <w:szCs w:val="22"/>
                <w:rtl/>
              </w:rPr>
              <w:t>غزة</w:t>
            </w:r>
          </w:p>
        </w:tc>
      </w:tr>
      <w:tr w:rsidR="005C5AA4" w:rsidRPr="009D7475" w:rsidTr="00A9465F">
        <w:tc>
          <w:tcPr>
            <w:tcW w:w="2726" w:type="dxa"/>
            <w:tcBorders>
              <w:top w:val="nil"/>
              <w:left w:val="nil"/>
              <w:bottom w:val="single" w:sz="4" w:space="0" w:color="auto"/>
              <w:right w:val="single" w:sz="4" w:space="0" w:color="auto"/>
            </w:tcBorders>
          </w:tcPr>
          <w:p w:rsidR="005C5AA4" w:rsidRPr="009D7475" w:rsidRDefault="005C5AA4" w:rsidP="00016C7A">
            <w:pPr>
              <w:bidi/>
              <w:rPr>
                <w:rFonts w:cs="Simplified Arabic"/>
                <w:b/>
                <w:bCs/>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5C5AA4" w:rsidRPr="009D7475" w:rsidRDefault="005C5AA4" w:rsidP="00016C7A">
            <w:pPr>
              <w:bidi/>
              <w:jc w:val="center"/>
              <w:rPr>
                <w:rFonts w:cs="Simplified Arabic"/>
                <w:b/>
                <w:bCs/>
                <w:sz w:val="22"/>
                <w:szCs w:val="22"/>
                <w:lang w:bidi="ar-JO"/>
              </w:rPr>
            </w:pPr>
            <w:r w:rsidRPr="009D7475">
              <w:rPr>
                <w:rFonts w:cs="Simplified Arabic"/>
                <w:b/>
                <w:bCs/>
                <w:sz w:val="22"/>
                <w:szCs w:val="22"/>
                <w:rtl/>
              </w:rPr>
              <w:t>العدد =</w:t>
            </w:r>
            <w:r w:rsidR="007E43CC">
              <w:rPr>
                <w:rFonts w:cs="Simplified Arabic"/>
                <w:b/>
                <w:bCs/>
                <w:sz w:val="22"/>
                <w:szCs w:val="22"/>
              </w:rPr>
              <w:t>1199</w:t>
            </w:r>
          </w:p>
        </w:tc>
        <w:tc>
          <w:tcPr>
            <w:tcW w:w="2464" w:type="dxa"/>
            <w:tcBorders>
              <w:top w:val="single" w:sz="4" w:space="0" w:color="auto"/>
              <w:left w:val="single" w:sz="4" w:space="0" w:color="auto"/>
              <w:bottom w:val="single" w:sz="4" w:space="0" w:color="auto"/>
            </w:tcBorders>
          </w:tcPr>
          <w:p w:rsidR="005C5AA4" w:rsidRPr="009D7475" w:rsidRDefault="005C5AA4" w:rsidP="00016C7A">
            <w:pPr>
              <w:bidi/>
              <w:jc w:val="center"/>
              <w:rPr>
                <w:rFonts w:cs="Simplified Arabic"/>
                <w:b/>
                <w:bCs/>
                <w:sz w:val="22"/>
                <w:szCs w:val="22"/>
                <w:rtl/>
                <w:lang w:bidi="ar-JO"/>
              </w:rPr>
            </w:pPr>
            <w:r w:rsidRPr="009D7475">
              <w:rPr>
                <w:rFonts w:cs="Simplified Arabic"/>
                <w:b/>
                <w:bCs/>
                <w:sz w:val="22"/>
                <w:szCs w:val="22"/>
                <w:rtl/>
              </w:rPr>
              <w:t>العدد =</w:t>
            </w:r>
            <w:r w:rsidRPr="009D7475">
              <w:rPr>
                <w:rFonts w:cs="Simplified Arabic"/>
                <w:b/>
                <w:bCs/>
                <w:sz w:val="22"/>
                <w:szCs w:val="22"/>
              </w:rPr>
              <w:t xml:space="preserve"> </w:t>
            </w:r>
            <w:r w:rsidR="007E43CC">
              <w:rPr>
                <w:rFonts w:cs="Simplified Arabic"/>
                <w:b/>
                <w:bCs/>
                <w:sz w:val="22"/>
                <w:szCs w:val="22"/>
              </w:rPr>
              <w:t>749</w:t>
            </w:r>
          </w:p>
        </w:tc>
        <w:tc>
          <w:tcPr>
            <w:tcW w:w="2464" w:type="dxa"/>
            <w:tcBorders>
              <w:top w:val="single" w:sz="4" w:space="0" w:color="auto"/>
            </w:tcBorders>
          </w:tcPr>
          <w:p w:rsidR="005C5AA4" w:rsidRPr="009D7475" w:rsidRDefault="005C5AA4"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4E7F21">
              <w:rPr>
                <w:rFonts w:cs="Simplified Arabic"/>
                <w:b/>
                <w:bCs/>
                <w:sz w:val="22"/>
                <w:szCs w:val="22"/>
                <w:lang w:bidi="ar-JO"/>
              </w:rPr>
              <w:t>450</w:t>
            </w:r>
          </w:p>
        </w:tc>
      </w:tr>
      <w:tr w:rsidR="005C5AA4" w:rsidRPr="009D7475" w:rsidTr="00A9465F">
        <w:tc>
          <w:tcPr>
            <w:tcW w:w="2726" w:type="dxa"/>
            <w:tcBorders>
              <w:top w:val="single" w:sz="4" w:space="0" w:color="auto"/>
            </w:tcBorders>
          </w:tcPr>
          <w:p w:rsidR="005C5AA4" w:rsidRPr="009D7475" w:rsidRDefault="005C5AA4" w:rsidP="00016C7A">
            <w:pPr>
              <w:bidi/>
              <w:rPr>
                <w:rFonts w:cs="Simplified Arabic"/>
                <w:sz w:val="22"/>
                <w:szCs w:val="22"/>
                <w:rtl/>
              </w:rPr>
            </w:pPr>
            <w:r>
              <w:rPr>
                <w:rFonts w:cs="Simplified Arabic" w:hint="cs"/>
                <w:sz w:val="22"/>
                <w:szCs w:val="22"/>
                <w:rtl/>
              </w:rPr>
              <w:t>أؤيد بشدة</w:t>
            </w:r>
          </w:p>
        </w:tc>
        <w:tc>
          <w:tcPr>
            <w:tcW w:w="2200" w:type="dxa"/>
            <w:tcBorders>
              <w:top w:val="single" w:sz="4" w:space="0" w:color="auto"/>
            </w:tcBorders>
          </w:tcPr>
          <w:p w:rsidR="005C5AA4" w:rsidRPr="009D7475" w:rsidRDefault="007E43CC" w:rsidP="00016C7A">
            <w:pPr>
              <w:bidi/>
              <w:jc w:val="center"/>
              <w:rPr>
                <w:rFonts w:cs="Simplified Arabic"/>
                <w:sz w:val="22"/>
                <w:szCs w:val="22"/>
                <w:lang w:bidi="ar-JO"/>
              </w:rPr>
            </w:pPr>
            <w:r>
              <w:rPr>
                <w:rFonts w:cs="Simplified Arabic"/>
                <w:sz w:val="22"/>
                <w:szCs w:val="22"/>
                <w:lang w:bidi="ar-JO"/>
              </w:rPr>
              <w:t>16.0</w:t>
            </w:r>
          </w:p>
        </w:tc>
        <w:tc>
          <w:tcPr>
            <w:tcW w:w="2464" w:type="dxa"/>
            <w:tcBorders>
              <w:top w:val="single" w:sz="4" w:space="0" w:color="auto"/>
            </w:tcBorders>
          </w:tcPr>
          <w:p w:rsidR="005C5AA4" w:rsidRPr="009D7475" w:rsidRDefault="007E43CC" w:rsidP="00016C7A">
            <w:pPr>
              <w:bidi/>
              <w:jc w:val="center"/>
              <w:rPr>
                <w:rFonts w:cs="Simplified Arabic"/>
                <w:sz w:val="22"/>
                <w:szCs w:val="22"/>
                <w:lang w:bidi="ar-JO"/>
              </w:rPr>
            </w:pPr>
            <w:r>
              <w:rPr>
                <w:rFonts w:cs="Simplified Arabic"/>
                <w:sz w:val="22"/>
                <w:szCs w:val="22"/>
                <w:lang w:bidi="ar-JO"/>
              </w:rPr>
              <w:t>14.2</w:t>
            </w:r>
          </w:p>
        </w:tc>
        <w:tc>
          <w:tcPr>
            <w:tcW w:w="2464" w:type="dxa"/>
          </w:tcPr>
          <w:p w:rsidR="005C5AA4" w:rsidRPr="009D7475" w:rsidRDefault="004E7F21" w:rsidP="00016C7A">
            <w:pPr>
              <w:bidi/>
              <w:jc w:val="center"/>
              <w:rPr>
                <w:rFonts w:cs="Simplified Arabic"/>
                <w:sz w:val="22"/>
                <w:szCs w:val="22"/>
                <w:lang w:bidi="ar-JO"/>
              </w:rPr>
            </w:pPr>
            <w:r>
              <w:rPr>
                <w:rFonts w:cs="Simplified Arabic"/>
                <w:sz w:val="22"/>
                <w:szCs w:val="22"/>
                <w:lang w:bidi="ar-JO"/>
              </w:rPr>
              <w:t>19.1</w:t>
            </w:r>
          </w:p>
        </w:tc>
      </w:tr>
      <w:tr w:rsidR="005C5AA4" w:rsidRPr="009D7475" w:rsidTr="00A9465F">
        <w:tc>
          <w:tcPr>
            <w:tcW w:w="2726" w:type="dxa"/>
          </w:tcPr>
          <w:p w:rsidR="005C5AA4" w:rsidRPr="00537C56" w:rsidRDefault="005C5AA4" w:rsidP="00016C7A">
            <w:pPr>
              <w:bidi/>
              <w:rPr>
                <w:rFonts w:cs="Simplified Arabic"/>
                <w:sz w:val="22"/>
                <w:szCs w:val="22"/>
                <w:rtl/>
              </w:rPr>
            </w:pPr>
            <w:r>
              <w:rPr>
                <w:rFonts w:cs="Simplified Arabic" w:hint="cs"/>
                <w:sz w:val="22"/>
                <w:szCs w:val="22"/>
                <w:rtl/>
              </w:rPr>
              <w:t>أؤيد نوعا ما</w:t>
            </w:r>
          </w:p>
        </w:tc>
        <w:tc>
          <w:tcPr>
            <w:tcW w:w="2200" w:type="dxa"/>
          </w:tcPr>
          <w:p w:rsidR="005C5AA4" w:rsidRPr="009D7475" w:rsidRDefault="007E43CC" w:rsidP="00016C7A">
            <w:pPr>
              <w:bidi/>
              <w:jc w:val="center"/>
              <w:rPr>
                <w:rFonts w:cs="Simplified Arabic"/>
                <w:sz w:val="22"/>
                <w:szCs w:val="22"/>
              </w:rPr>
            </w:pPr>
            <w:r>
              <w:rPr>
                <w:rFonts w:cs="Simplified Arabic"/>
                <w:sz w:val="22"/>
                <w:szCs w:val="22"/>
              </w:rPr>
              <w:t>39.4</w:t>
            </w:r>
          </w:p>
        </w:tc>
        <w:tc>
          <w:tcPr>
            <w:tcW w:w="2464" w:type="dxa"/>
          </w:tcPr>
          <w:p w:rsidR="005C5AA4" w:rsidRPr="009D7475" w:rsidRDefault="007E43CC" w:rsidP="00016C7A">
            <w:pPr>
              <w:bidi/>
              <w:jc w:val="center"/>
              <w:rPr>
                <w:rFonts w:cs="Simplified Arabic"/>
                <w:sz w:val="22"/>
                <w:szCs w:val="22"/>
                <w:lang w:bidi="ar-JO"/>
              </w:rPr>
            </w:pPr>
            <w:r>
              <w:rPr>
                <w:rFonts w:cs="Simplified Arabic"/>
                <w:sz w:val="22"/>
                <w:szCs w:val="22"/>
                <w:lang w:bidi="ar-JO"/>
              </w:rPr>
              <w:t>40.6</w:t>
            </w:r>
          </w:p>
        </w:tc>
        <w:tc>
          <w:tcPr>
            <w:tcW w:w="2464" w:type="dxa"/>
          </w:tcPr>
          <w:p w:rsidR="005C5AA4" w:rsidRPr="009D7475" w:rsidRDefault="004E7F21" w:rsidP="00016C7A">
            <w:pPr>
              <w:bidi/>
              <w:jc w:val="center"/>
              <w:rPr>
                <w:rFonts w:cs="Simplified Arabic"/>
                <w:sz w:val="22"/>
                <w:szCs w:val="22"/>
                <w:lang w:bidi="ar-JO"/>
              </w:rPr>
            </w:pPr>
            <w:r>
              <w:rPr>
                <w:rFonts w:cs="Simplified Arabic"/>
                <w:sz w:val="22"/>
                <w:szCs w:val="22"/>
                <w:lang w:bidi="ar-JO"/>
              </w:rPr>
              <w:t>37.6</w:t>
            </w:r>
          </w:p>
        </w:tc>
      </w:tr>
      <w:tr w:rsidR="005C5AA4" w:rsidRPr="009D7475" w:rsidTr="00A9465F">
        <w:tc>
          <w:tcPr>
            <w:tcW w:w="2726" w:type="dxa"/>
          </w:tcPr>
          <w:p w:rsidR="005C5AA4" w:rsidRPr="00537C56" w:rsidRDefault="005C5AA4" w:rsidP="00016C7A">
            <w:pPr>
              <w:bidi/>
              <w:rPr>
                <w:rFonts w:cs="Simplified Arabic"/>
                <w:sz w:val="22"/>
                <w:szCs w:val="22"/>
                <w:rtl/>
              </w:rPr>
            </w:pPr>
            <w:r>
              <w:rPr>
                <w:rFonts w:cs="Simplified Arabic" w:hint="cs"/>
                <w:sz w:val="22"/>
                <w:szCs w:val="22"/>
                <w:rtl/>
              </w:rPr>
              <w:t>أعارض نوعا ما</w:t>
            </w:r>
          </w:p>
        </w:tc>
        <w:tc>
          <w:tcPr>
            <w:tcW w:w="2200" w:type="dxa"/>
          </w:tcPr>
          <w:p w:rsidR="005C5AA4" w:rsidRPr="009D7475" w:rsidRDefault="007E43CC" w:rsidP="00016C7A">
            <w:pPr>
              <w:bidi/>
              <w:jc w:val="center"/>
              <w:rPr>
                <w:rFonts w:cs="Simplified Arabic"/>
                <w:sz w:val="22"/>
                <w:szCs w:val="22"/>
                <w:lang w:bidi="ar-JO"/>
              </w:rPr>
            </w:pPr>
            <w:r>
              <w:rPr>
                <w:rFonts w:cs="Simplified Arabic"/>
                <w:sz w:val="22"/>
                <w:szCs w:val="22"/>
                <w:lang w:bidi="ar-JO"/>
              </w:rPr>
              <w:t>19.8</w:t>
            </w:r>
          </w:p>
        </w:tc>
        <w:tc>
          <w:tcPr>
            <w:tcW w:w="2464" w:type="dxa"/>
          </w:tcPr>
          <w:p w:rsidR="005C5AA4" w:rsidRPr="009D7475" w:rsidRDefault="007E43CC" w:rsidP="00016C7A">
            <w:pPr>
              <w:bidi/>
              <w:jc w:val="center"/>
              <w:rPr>
                <w:rFonts w:cs="Simplified Arabic"/>
                <w:sz w:val="22"/>
                <w:szCs w:val="22"/>
                <w:lang w:bidi="ar-JO"/>
              </w:rPr>
            </w:pPr>
            <w:r>
              <w:rPr>
                <w:rFonts w:cs="Simplified Arabic"/>
                <w:sz w:val="22"/>
                <w:szCs w:val="22"/>
                <w:lang w:bidi="ar-JO"/>
              </w:rPr>
              <w:t>19.6</w:t>
            </w:r>
          </w:p>
        </w:tc>
        <w:tc>
          <w:tcPr>
            <w:tcW w:w="2464" w:type="dxa"/>
          </w:tcPr>
          <w:p w:rsidR="005C5AA4" w:rsidRPr="009D7475" w:rsidRDefault="004E7F21" w:rsidP="00016C7A">
            <w:pPr>
              <w:bidi/>
              <w:jc w:val="center"/>
              <w:rPr>
                <w:rFonts w:cs="Simplified Arabic"/>
                <w:sz w:val="22"/>
                <w:szCs w:val="22"/>
                <w:lang w:bidi="ar-JO"/>
              </w:rPr>
            </w:pPr>
            <w:r>
              <w:rPr>
                <w:rFonts w:cs="Simplified Arabic"/>
                <w:sz w:val="22"/>
                <w:szCs w:val="22"/>
                <w:lang w:bidi="ar-JO"/>
              </w:rPr>
              <w:t>20.0</w:t>
            </w:r>
          </w:p>
        </w:tc>
      </w:tr>
      <w:tr w:rsidR="005C5AA4" w:rsidRPr="009D7475" w:rsidTr="00A9465F">
        <w:tc>
          <w:tcPr>
            <w:tcW w:w="2726" w:type="dxa"/>
          </w:tcPr>
          <w:p w:rsidR="005C5AA4" w:rsidRDefault="005C5AA4" w:rsidP="00016C7A">
            <w:pPr>
              <w:bidi/>
              <w:rPr>
                <w:rFonts w:cs="Simplified Arabic"/>
                <w:sz w:val="22"/>
                <w:szCs w:val="22"/>
                <w:rtl/>
              </w:rPr>
            </w:pPr>
            <w:r>
              <w:rPr>
                <w:rFonts w:cs="Simplified Arabic" w:hint="cs"/>
                <w:sz w:val="22"/>
                <w:szCs w:val="22"/>
                <w:rtl/>
              </w:rPr>
              <w:t>أعارض بشدة</w:t>
            </w:r>
          </w:p>
        </w:tc>
        <w:tc>
          <w:tcPr>
            <w:tcW w:w="2200" w:type="dxa"/>
          </w:tcPr>
          <w:p w:rsidR="005C5AA4" w:rsidRPr="009D7475" w:rsidRDefault="007E43CC" w:rsidP="00016C7A">
            <w:pPr>
              <w:bidi/>
              <w:jc w:val="center"/>
              <w:rPr>
                <w:rFonts w:cs="Simplified Arabic"/>
                <w:sz w:val="22"/>
                <w:szCs w:val="22"/>
                <w:lang w:bidi="ar-JO"/>
              </w:rPr>
            </w:pPr>
            <w:r>
              <w:rPr>
                <w:rFonts w:cs="Simplified Arabic"/>
                <w:sz w:val="22"/>
                <w:szCs w:val="22"/>
                <w:lang w:bidi="ar-JO"/>
              </w:rPr>
              <w:t>22.8</w:t>
            </w:r>
          </w:p>
        </w:tc>
        <w:tc>
          <w:tcPr>
            <w:tcW w:w="2464" w:type="dxa"/>
          </w:tcPr>
          <w:p w:rsidR="005C5AA4" w:rsidRPr="009D7475" w:rsidRDefault="007E43CC" w:rsidP="00016C7A">
            <w:pPr>
              <w:bidi/>
              <w:jc w:val="center"/>
              <w:rPr>
                <w:rFonts w:cs="Simplified Arabic"/>
                <w:sz w:val="22"/>
                <w:szCs w:val="22"/>
                <w:lang w:bidi="ar-JO"/>
              </w:rPr>
            </w:pPr>
            <w:r>
              <w:rPr>
                <w:rFonts w:cs="Simplified Arabic"/>
                <w:sz w:val="22"/>
                <w:szCs w:val="22"/>
                <w:lang w:bidi="ar-JO"/>
              </w:rPr>
              <w:t>22.8</w:t>
            </w:r>
          </w:p>
        </w:tc>
        <w:tc>
          <w:tcPr>
            <w:tcW w:w="2464" w:type="dxa"/>
          </w:tcPr>
          <w:p w:rsidR="005C5AA4" w:rsidRPr="009D7475" w:rsidRDefault="004E7F21" w:rsidP="00016C7A">
            <w:pPr>
              <w:bidi/>
              <w:jc w:val="center"/>
              <w:rPr>
                <w:rFonts w:cs="Simplified Arabic"/>
                <w:sz w:val="22"/>
                <w:szCs w:val="22"/>
                <w:lang w:bidi="ar-JO"/>
              </w:rPr>
            </w:pPr>
            <w:r>
              <w:rPr>
                <w:rFonts w:cs="Simplified Arabic"/>
                <w:sz w:val="22"/>
                <w:szCs w:val="22"/>
                <w:lang w:bidi="ar-JO"/>
              </w:rPr>
              <w:t>22.7</w:t>
            </w:r>
          </w:p>
        </w:tc>
      </w:tr>
      <w:tr w:rsidR="005C5AA4" w:rsidRPr="009D7475" w:rsidTr="00A9465F">
        <w:tc>
          <w:tcPr>
            <w:tcW w:w="2726" w:type="dxa"/>
          </w:tcPr>
          <w:p w:rsidR="005C5AA4" w:rsidRDefault="005C5AA4" w:rsidP="00016C7A">
            <w:pPr>
              <w:bidi/>
              <w:rPr>
                <w:rFonts w:cs="Simplified Arabic"/>
                <w:sz w:val="22"/>
                <w:szCs w:val="22"/>
                <w:rtl/>
              </w:rPr>
            </w:pPr>
            <w:r>
              <w:rPr>
                <w:rFonts w:cs="Simplified Arabic" w:hint="cs"/>
                <w:sz w:val="22"/>
                <w:szCs w:val="22"/>
                <w:rtl/>
              </w:rPr>
              <w:t xml:space="preserve">لا أعرف </w:t>
            </w:r>
            <w:r w:rsidR="00BD03ED">
              <w:rPr>
                <w:rFonts w:cs="Simplified Arabic" w:hint="cs"/>
                <w:sz w:val="22"/>
                <w:szCs w:val="22"/>
                <w:rtl/>
              </w:rPr>
              <w:t xml:space="preserve">/ لا جواب </w:t>
            </w:r>
          </w:p>
        </w:tc>
        <w:tc>
          <w:tcPr>
            <w:tcW w:w="2200" w:type="dxa"/>
          </w:tcPr>
          <w:p w:rsidR="005C5AA4" w:rsidRPr="009D7475" w:rsidRDefault="00BD03ED" w:rsidP="00016C7A">
            <w:pPr>
              <w:bidi/>
              <w:jc w:val="center"/>
              <w:rPr>
                <w:rFonts w:cs="Simplified Arabic"/>
                <w:sz w:val="22"/>
                <w:szCs w:val="22"/>
                <w:lang w:bidi="ar-JO"/>
              </w:rPr>
            </w:pPr>
            <w:r>
              <w:rPr>
                <w:rFonts w:cs="Simplified Arabic" w:hint="cs"/>
                <w:sz w:val="22"/>
                <w:szCs w:val="22"/>
                <w:rtl/>
                <w:lang w:bidi="ar-JO"/>
              </w:rPr>
              <w:t>2.0</w:t>
            </w:r>
          </w:p>
        </w:tc>
        <w:tc>
          <w:tcPr>
            <w:tcW w:w="2464" w:type="dxa"/>
          </w:tcPr>
          <w:p w:rsidR="005C5AA4" w:rsidRPr="009D7475" w:rsidRDefault="00BD03ED" w:rsidP="00016C7A">
            <w:pPr>
              <w:bidi/>
              <w:jc w:val="center"/>
              <w:rPr>
                <w:rFonts w:cs="Simplified Arabic"/>
                <w:sz w:val="22"/>
                <w:szCs w:val="22"/>
                <w:lang w:bidi="ar-JO"/>
              </w:rPr>
            </w:pPr>
            <w:r>
              <w:rPr>
                <w:rFonts w:cs="Simplified Arabic" w:hint="cs"/>
                <w:sz w:val="22"/>
                <w:szCs w:val="22"/>
                <w:rtl/>
                <w:lang w:bidi="ar-JO"/>
              </w:rPr>
              <w:t>2.8</w:t>
            </w:r>
          </w:p>
        </w:tc>
        <w:tc>
          <w:tcPr>
            <w:tcW w:w="2464" w:type="dxa"/>
          </w:tcPr>
          <w:p w:rsidR="005C5AA4" w:rsidRPr="009D7475" w:rsidRDefault="00BD03ED" w:rsidP="00016C7A">
            <w:pPr>
              <w:bidi/>
              <w:jc w:val="center"/>
              <w:rPr>
                <w:rFonts w:cs="Simplified Arabic"/>
                <w:sz w:val="22"/>
                <w:szCs w:val="22"/>
                <w:lang w:bidi="ar-JO"/>
              </w:rPr>
            </w:pPr>
            <w:r>
              <w:rPr>
                <w:rFonts w:cs="Simplified Arabic" w:hint="cs"/>
                <w:sz w:val="22"/>
                <w:szCs w:val="22"/>
                <w:rtl/>
                <w:lang w:bidi="ar-JO"/>
              </w:rPr>
              <w:t>0.6</w:t>
            </w:r>
          </w:p>
        </w:tc>
      </w:tr>
    </w:tbl>
    <w:p w:rsidR="005C5AA4" w:rsidRDefault="005C5AA4" w:rsidP="00016C7A">
      <w:pPr>
        <w:bidi/>
        <w:rPr>
          <w:rFonts w:cs="Simplified Arabic"/>
          <w:b/>
          <w:bCs/>
          <w:sz w:val="22"/>
          <w:szCs w:val="22"/>
        </w:rPr>
      </w:pPr>
    </w:p>
    <w:p w:rsidR="00016C7A" w:rsidRDefault="000A1C14" w:rsidP="000A1C14">
      <w:pPr>
        <w:bidi/>
        <w:spacing w:line="276" w:lineRule="auto"/>
        <w:rPr>
          <w:rFonts w:cs="Simplified Arabic"/>
          <w:b/>
          <w:bCs/>
          <w:sz w:val="22"/>
          <w:szCs w:val="22"/>
        </w:rPr>
      </w:pPr>
      <w:r w:rsidRPr="000A1C14">
        <w:rPr>
          <w:rFonts w:cs="Simplified Arabic"/>
          <w:b/>
          <w:bCs/>
          <w:noProof/>
          <w:sz w:val="22"/>
          <w:szCs w:val="22"/>
          <w:rtl/>
        </w:rPr>
        <w:drawing>
          <wp:inline distT="0" distB="0" distL="0" distR="0">
            <wp:extent cx="6082616" cy="3235569"/>
            <wp:effectExtent l="19050" t="0" r="13384" b="2931"/>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D1D68" w:rsidRDefault="006D1D68" w:rsidP="00016C7A">
      <w:pPr>
        <w:bidi/>
        <w:rPr>
          <w:rFonts w:cs="Simplified Arabic"/>
          <w:b/>
          <w:bCs/>
          <w:sz w:val="22"/>
          <w:szCs w:val="22"/>
          <w:rtl/>
        </w:rPr>
      </w:pPr>
    </w:p>
    <w:p w:rsidR="006D1D68" w:rsidRPr="009D7475" w:rsidRDefault="006D1D68" w:rsidP="00016C7A">
      <w:pPr>
        <w:bidi/>
        <w:rPr>
          <w:rFonts w:cs="Simplified Arabic"/>
          <w:b/>
          <w:bCs/>
          <w:sz w:val="22"/>
          <w:szCs w:val="22"/>
          <w:rtl/>
          <w:lang w:bidi="ar-JO"/>
        </w:rPr>
      </w:pPr>
      <w:r>
        <w:rPr>
          <w:rFonts w:cs="Simplified Arabic" w:hint="cs"/>
          <w:b/>
          <w:bCs/>
          <w:sz w:val="22"/>
          <w:szCs w:val="22"/>
          <w:rtl/>
          <w:lang w:bidi="ar-JO"/>
        </w:rPr>
        <w:t>2</w:t>
      </w:r>
      <w:r w:rsidRPr="009D7475">
        <w:rPr>
          <w:rFonts w:cs="Simplified Arabic"/>
          <w:b/>
          <w:bCs/>
          <w:sz w:val="22"/>
          <w:szCs w:val="22"/>
          <w:rtl/>
        </w:rPr>
        <w:t>-</w:t>
      </w:r>
      <w:r w:rsidRPr="009D7475">
        <w:rPr>
          <w:rFonts w:cs="Simplified Arabic"/>
          <w:b/>
          <w:bCs/>
          <w:color w:val="000000"/>
          <w:sz w:val="22"/>
          <w:szCs w:val="22"/>
          <w:rtl/>
          <w:lang w:bidi="ar-JO"/>
        </w:rPr>
        <w:t xml:space="preserve"> البعض يعتقد أن صيغة الدولتين هي الحل المفضل للنزاع الاسرائيلي الفلسطيني، بينما يعتقد البعض الاخر ان فلسطين التاريخية لا يمكن تقسيمها الي دولتين وبالتالي فان الحل المفضل هو دولة واحدة ثنائية القومية في كل فلسطين يتمتع فيها الفلسطينيون والاسرائيليون بتمثيل متساو وحقوق متساوية، اي من هذين الحلين تفضل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6"/>
        <w:gridCol w:w="1800"/>
        <w:gridCol w:w="1620"/>
        <w:gridCol w:w="1548"/>
      </w:tblGrid>
      <w:tr w:rsidR="006D1D68" w:rsidRPr="009D7475" w:rsidTr="006D1D68">
        <w:tc>
          <w:tcPr>
            <w:tcW w:w="4886" w:type="dxa"/>
            <w:tcBorders>
              <w:top w:val="nil"/>
              <w:left w:val="nil"/>
              <w:bottom w:val="nil"/>
            </w:tcBorders>
          </w:tcPr>
          <w:p w:rsidR="006D1D68" w:rsidRPr="009D7475" w:rsidRDefault="006D1D68" w:rsidP="00016C7A">
            <w:pPr>
              <w:bidi/>
              <w:rPr>
                <w:rFonts w:cs="Simplified Arabic"/>
                <w:b/>
                <w:bCs/>
                <w:sz w:val="22"/>
                <w:szCs w:val="22"/>
                <w:rtl/>
              </w:rPr>
            </w:pPr>
            <w:r w:rsidRPr="009D7475">
              <w:rPr>
                <w:rFonts w:cs="Simplified Arabic"/>
                <w:b/>
                <w:bCs/>
                <w:sz w:val="22"/>
                <w:szCs w:val="22"/>
                <w:rtl/>
              </w:rPr>
              <w:br w:type="page"/>
            </w:r>
          </w:p>
        </w:tc>
        <w:tc>
          <w:tcPr>
            <w:tcW w:w="1800" w:type="dxa"/>
          </w:tcPr>
          <w:p w:rsidR="006D1D68" w:rsidRPr="009D7475" w:rsidRDefault="006D1D68" w:rsidP="00016C7A">
            <w:pPr>
              <w:bidi/>
              <w:jc w:val="center"/>
              <w:rPr>
                <w:rFonts w:cs="Simplified Arabic"/>
                <w:b/>
                <w:bCs/>
                <w:sz w:val="22"/>
                <w:szCs w:val="22"/>
                <w:rtl/>
              </w:rPr>
            </w:pPr>
            <w:r w:rsidRPr="009D7475">
              <w:rPr>
                <w:rFonts w:cs="Simplified Arabic"/>
                <w:b/>
                <w:bCs/>
                <w:sz w:val="22"/>
                <w:szCs w:val="22"/>
                <w:rtl/>
              </w:rPr>
              <w:t>المجموع</w:t>
            </w:r>
          </w:p>
        </w:tc>
        <w:tc>
          <w:tcPr>
            <w:tcW w:w="1620" w:type="dxa"/>
          </w:tcPr>
          <w:p w:rsidR="006D1D68" w:rsidRPr="009D7475" w:rsidRDefault="006D1D68" w:rsidP="00016C7A">
            <w:pPr>
              <w:bidi/>
              <w:jc w:val="center"/>
              <w:rPr>
                <w:rFonts w:cs="Simplified Arabic"/>
                <w:b/>
                <w:bCs/>
                <w:sz w:val="22"/>
                <w:szCs w:val="22"/>
                <w:rtl/>
              </w:rPr>
            </w:pPr>
            <w:r w:rsidRPr="009D7475">
              <w:rPr>
                <w:rFonts w:cs="Simplified Arabic"/>
                <w:b/>
                <w:bCs/>
                <w:sz w:val="22"/>
                <w:szCs w:val="22"/>
                <w:rtl/>
              </w:rPr>
              <w:t>الضفة الغربية</w:t>
            </w:r>
          </w:p>
        </w:tc>
        <w:tc>
          <w:tcPr>
            <w:tcW w:w="1548" w:type="dxa"/>
          </w:tcPr>
          <w:p w:rsidR="006D1D68" w:rsidRPr="009D7475" w:rsidRDefault="006D1D68" w:rsidP="00016C7A">
            <w:pPr>
              <w:bidi/>
              <w:jc w:val="center"/>
              <w:rPr>
                <w:rFonts w:cs="Simplified Arabic"/>
                <w:b/>
                <w:bCs/>
                <w:sz w:val="22"/>
                <w:szCs w:val="22"/>
                <w:rtl/>
              </w:rPr>
            </w:pPr>
            <w:r w:rsidRPr="009D7475">
              <w:rPr>
                <w:rFonts w:cs="Simplified Arabic"/>
                <w:b/>
                <w:bCs/>
                <w:sz w:val="22"/>
                <w:szCs w:val="22"/>
                <w:rtl/>
              </w:rPr>
              <w:t>غزة</w:t>
            </w:r>
          </w:p>
        </w:tc>
      </w:tr>
      <w:tr w:rsidR="006D1D68" w:rsidRPr="009D7475" w:rsidTr="006D1D68">
        <w:tc>
          <w:tcPr>
            <w:tcW w:w="4886" w:type="dxa"/>
            <w:tcBorders>
              <w:top w:val="nil"/>
              <w:left w:val="nil"/>
            </w:tcBorders>
          </w:tcPr>
          <w:p w:rsidR="006D1D68" w:rsidRPr="009D7475" w:rsidRDefault="006D1D68" w:rsidP="00016C7A">
            <w:pPr>
              <w:bidi/>
              <w:rPr>
                <w:rFonts w:cs="Simplified Arabic"/>
                <w:b/>
                <w:bCs/>
                <w:sz w:val="22"/>
                <w:szCs w:val="22"/>
                <w:rtl/>
              </w:rPr>
            </w:pPr>
          </w:p>
        </w:tc>
        <w:tc>
          <w:tcPr>
            <w:tcW w:w="1800" w:type="dxa"/>
          </w:tcPr>
          <w:p w:rsidR="006D1D68" w:rsidRPr="009D7475" w:rsidRDefault="006D1D68" w:rsidP="00016C7A">
            <w:pPr>
              <w:bidi/>
              <w:jc w:val="center"/>
              <w:rPr>
                <w:rFonts w:cs="Simplified Arabic"/>
                <w:b/>
                <w:bCs/>
                <w:sz w:val="22"/>
                <w:szCs w:val="22"/>
                <w:lang w:bidi="ar-JO"/>
              </w:rPr>
            </w:pPr>
            <w:r>
              <w:rPr>
                <w:rFonts w:cs="Simplified Arabic"/>
                <w:b/>
                <w:bCs/>
                <w:sz w:val="22"/>
                <w:szCs w:val="22"/>
                <w:rtl/>
              </w:rPr>
              <w:t>العدد</w:t>
            </w:r>
            <w:r>
              <w:rPr>
                <w:rFonts w:cs="Simplified Arabic" w:hint="cs"/>
                <w:b/>
                <w:bCs/>
                <w:sz w:val="22"/>
                <w:szCs w:val="22"/>
                <w:rtl/>
              </w:rPr>
              <w:t xml:space="preserve">= </w:t>
            </w:r>
            <w:r w:rsidR="007E43CC">
              <w:rPr>
                <w:rFonts w:cs="Simplified Arabic"/>
                <w:b/>
                <w:bCs/>
                <w:sz w:val="22"/>
                <w:szCs w:val="22"/>
              </w:rPr>
              <w:t>1199</w:t>
            </w:r>
          </w:p>
        </w:tc>
        <w:tc>
          <w:tcPr>
            <w:tcW w:w="1620" w:type="dxa"/>
          </w:tcPr>
          <w:p w:rsidR="006D1D68" w:rsidRPr="009D7475" w:rsidRDefault="006D1D68" w:rsidP="00016C7A">
            <w:pPr>
              <w:bidi/>
              <w:jc w:val="center"/>
              <w:rPr>
                <w:rFonts w:cs="Simplified Arabic"/>
                <w:b/>
                <w:bCs/>
                <w:sz w:val="22"/>
                <w:szCs w:val="22"/>
                <w:lang w:bidi="ar-JO"/>
              </w:rPr>
            </w:pPr>
            <w:r w:rsidRPr="009D7475">
              <w:rPr>
                <w:rFonts w:cs="Simplified Arabic"/>
                <w:b/>
                <w:bCs/>
                <w:sz w:val="22"/>
                <w:szCs w:val="22"/>
                <w:rtl/>
              </w:rPr>
              <w:t>العدد =</w:t>
            </w:r>
            <w:r w:rsidR="007E43CC">
              <w:rPr>
                <w:rFonts w:cs="Simplified Arabic"/>
                <w:b/>
                <w:bCs/>
                <w:sz w:val="22"/>
                <w:szCs w:val="22"/>
              </w:rPr>
              <w:t>749</w:t>
            </w:r>
          </w:p>
        </w:tc>
        <w:tc>
          <w:tcPr>
            <w:tcW w:w="1548" w:type="dxa"/>
          </w:tcPr>
          <w:p w:rsidR="006D1D68" w:rsidRPr="009D7475" w:rsidRDefault="006D1D68" w:rsidP="00016C7A">
            <w:pPr>
              <w:bidi/>
              <w:jc w:val="center"/>
              <w:rPr>
                <w:rFonts w:cs="Simplified Arabic"/>
                <w:b/>
                <w:bCs/>
                <w:sz w:val="22"/>
                <w:szCs w:val="22"/>
                <w:lang w:bidi="ar-EG"/>
              </w:rPr>
            </w:pPr>
            <w:r w:rsidRPr="009D7475">
              <w:rPr>
                <w:rFonts w:cs="Simplified Arabic"/>
                <w:b/>
                <w:bCs/>
                <w:sz w:val="22"/>
                <w:szCs w:val="22"/>
                <w:rtl/>
              </w:rPr>
              <w:t>العدد =</w:t>
            </w:r>
            <w:r w:rsidRPr="009D7475">
              <w:rPr>
                <w:rFonts w:cs="Simplified Arabic"/>
                <w:b/>
                <w:bCs/>
                <w:sz w:val="22"/>
                <w:szCs w:val="22"/>
                <w:rtl/>
                <w:lang w:bidi="ar-JO"/>
              </w:rPr>
              <w:t xml:space="preserve"> </w:t>
            </w:r>
            <w:r w:rsidR="004E7F21">
              <w:rPr>
                <w:rFonts w:cs="Simplified Arabic"/>
                <w:b/>
                <w:bCs/>
                <w:sz w:val="22"/>
                <w:szCs w:val="22"/>
                <w:lang w:bidi="ar-JO"/>
              </w:rPr>
              <w:t>450</w:t>
            </w:r>
          </w:p>
        </w:tc>
      </w:tr>
      <w:tr w:rsidR="006D1D68" w:rsidRPr="009D7475" w:rsidTr="006D1D68">
        <w:tc>
          <w:tcPr>
            <w:tcW w:w="4886" w:type="dxa"/>
          </w:tcPr>
          <w:p w:rsidR="006D1D68" w:rsidRPr="009D7475" w:rsidRDefault="006D1D68" w:rsidP="00016C7A">
            <w:pPr>
              <w:bidi/>
              <w:rPr>
                <w:rFonts w:cs="Simplified Arabic"/>
                <w:sz w:val="22"/>
                <w:szCs w:val="22"/>
                <w:rtl/>
              </w:rPr>
            </w:pPr>
            <w:r w:rsidRPr="009D7475">
              <w:rPr>
                <w:rFonts w:cs="Simplified Arabic"/>
                <w:sz w:val="22"/>
                <w:szCs w:val="22"/>
                <w:rtl/>
              </w:rPr>
              <w:t xml:space="preserve">أفضل حل الدولتين :فلسطينية واسرائيلية </w:t>
            </w:r>
          </w:p>
        </w:tc>
        <w:tc>
          <w:tcPr>
            <w:tcW w:w="1800" w:type="dxa"/>
          </w:tcPr>
          <w:p w:rsidR="006D1D68" w:rsidRPr="009D7475" w:rsidRDefault="007E43CC" w:rsidP="00016C7A">
            <w:pPr>
              <w:bidi/>
              <w:jc w:val="center"/>
              <w:rPr>
                <w:rFonts w:cs="Simplified Arabic"/>
                <w:sz w:val="22"/>
                <w:szCs w:val="22"/>
                <w:lang w:bidi="ar-EG"/>
              </w:rPr>
            </w:pPr>
            <w:r>
              <w:rPr>
                <w:rFonts w:cs="Simplified Arabic"/>
                <w:sz w:val="22"/>
                <w:szCs w:val="22"/>
                <w:lang w:bidi="ar-EG"/>
              </w:rPr>
              <w:t>44.0</w:t>
            </w:r>
          </w:p>
        </w:tc>
        <w:tc>
          <w:tcPr>
            <w:tcW w:w="1620" w:type="dxa"/>
          </w:tcPr>
          <w:p w:rsidR="006D1D68" w:rsidRPr="009D7475" w:rsidRDefault="007E43CC" w:rsidP="00016C7A">
            <w:pPr>
              <w:bidi/>
              <w:jc w:val="center"/>
              <w:rPr>
                <w:rFonts w:cs="Simplified Arabic"/>
                <w:sz w:val="22"/>
                <w:szCs w:val="22"/>
                <w:lang w:bidi="ar-JO"/>
              </w:rPr>
            </w:pPr>
            <w:r>
              <w:rPr>
                <w:rFonts w:cs="Simplified Arabic"/>
                <w:sz w:val="22"/>
                <w:szCs w:val="22"/>
                <w:lang w:bidi="ar-JO"/>
              </w:rPr>
              <w:t>45.9</w:t>
            </w:r>
          </w:p>
        </w:tc>
        <w:tc>
          <w:tcPr>
            <w:tcW w:w="1548" w:type="dxa"/>
          </w:tcPr>
          <w:p w:rsidR="006D1D68" w:rsidRPr="009D7475" w:rsidRDefault="004E7F21" w:rsidP="00016C7A">
            <w:pPr>
              <w:bidi/>
              <w:jc w:val="center"/>
              <w:rPr>
                <w:rFonts w:cs="Simplified Arabic"/>
                <w:sz w:val="22"/>
                <w:szCs w:val="22"/>
              </w:rPr>
            </w:pPr>
            <w:r>
              <w:rPr>
                <w:rFonts w:cs="Simplified Arabic"/>
                <w:sz w:val="22"/>
                <w:szCs w:val="22"/>
              </w:rPr>
              <w:t>40.9</w:t>
            </w:r>
          </w:p>
        </w:tc>
      </w:tr>
      <w:tr w:rsidR="006D1D68" w:rsidRPr="009D7475" w:rsidTr="006D1D68">
        <w:tc>
          <w:tcPr>
            <w:tcW w:w="4886" w:type="dxa"/>
          </w:tcPr>
          <w:p w:rsidR="006D1D68" w:rsidRPr="009D7475" w:rsidRDefault="006D1D68" w:rsidP="00016C7A">
            <w:pPr>
              <w:bidi/>
              <w:rPr>
                <w:rFonts w:cs="Simplified Arabic"/>
                <w:sz w:val="22"/>
                <w:szCs w:val="22"/>
                <w:rtl/>
              </w:rPr>
            </w:pPr>
            <w:r w:rsidRPr="009D7475">
              <w:rPr>
                <w:rFonts w:cs="Simplified Arabic"/>
                <w:sz w:val="22"/>
                <w:szCs w:val="22"/>
                <w:rtl/>
              </w:rPr>
              <w:t xml:space="preserve">أفضل حل الدولة الواحدة ثنائية القومية في كل فلسطين </w:t>
            </w:r>
          </w:p>
        </w:tc>
        <w:tc>
          <w:tcPr>
            <w:tcW w:w="1800" w:type="dxa"/>
          </w:tcPr>
          <w:p w:rsidR="006D1D68" w:rsidRPr="009D7475" w:rsidRDefault="007E43CC" w:rsidP="00016C7A">
            <w:pPr>
              <w:bidi/>
              <w:jc w:val="center"/>
              <w:rPr>
                <w:rFonts w:cs="Simplified Arabic"/>
                <w:sz w:val="22"/>
                <w:szCs w:val="22"/>
                <w:lang w:bidi="ar-JO"/>
              </w:rPr>
            </w:pPr>
            <w:r>
              <w:rPr>
                <w:rFonts w:cs="Simplified Arabic"/>
                <w:sz w:val="22"/>
                <w:szCs w:val="22"/>
                <w:lang w:bidi="ar-JO"/>
              </w:rPr>
              <w:t>21.3</w:t>
            </w:r>
          </w:p>
        </w:tc>
        <w:tc>
          <w:tcPr>
            <w:tcW w:w="1620" w:type="dxa"/>
          </w:tcPr>
          <w:p w:rsidR="006D1D68" w:rsidRPr="009D7475" w:rsidRDefault="007E43CC" w:rsidP="00016C7A">
            <w:pPr>
              <w:bidi/>
              <w:jc w:val="center"/>
              <w:rPr>
                <w:rFonts w:cs="Simplified Arabic"/>
                <w:sz w:val="22"/>
                <w:szCs w:val="22"/>
                <w:lang w:bidi="ar-JO"/>
              </w:rPr>
            </w:pPr>
            <w:r>
              <w:rPr>
                <w:rFonts w:cs="Simplified Arabic"/>
                <w:sz w:val="22"/>
                <w:szCs w:val="22"/>
                <w:lang w:bidi="ar-JO"/>
              </w:rPr>
              <w:t>21.8</w:t>
            </w:r>
          </w:p>
        </w:tc>
        <w:tc>
          <w:tcPr>
            <w:tcW w:w="1548" w:type="dxa"/>
          </w:tcPr>
          <w:p w:rsidR="006D1D68" w:rsidRPr="009D7475" w:rsidRDefault="004E7F21" w:rsidP="00016C7A">
            <w:pPr>
              <w:bidi/>
              <w:jc w:val="center"/>
              <w:rPr>
                <w:rFonts w:cs="Simplified Arabic"/>
                <w:sz w:val="22"/>
                <w:szCs w:val="22"/>
                <w:lang w:bidi="ar-JO"/>
              </w:rPr>
            </w:pPr>
            <w:r>
              <w:rPr>
                <w:rFonts w:cs="Simplified Arabic"/>
                <w:sz w:val="22"/>
                <w:szCs w:val="22"/>
                <w:lang w:bidi="ar-JO"/>
              </w:rPr>
              <w:t>20.4</w:t>
            </w:r>
          </w:p>
        </w:tc>
      </w:tr>
      <w:tr w:rsidR="006D1D68" w:rsidRPr="009D7475" w:rsidTr="006D1D68">
        <w:tc>
          <w:tcPr>
            <w:tcW w:w="4886" w:type="dxa"/>
          </w:tcPr>
          <w:p w:rsidR="006D1D68" w:rsidRPr="009D7475" w:rsidRDefault="006D1D68" w:rsidP="00016C7A">
            <w:pPr>
              <w:bidi/>
              <w:rPr>
                <w:rFonts w:cs="Simplified Arabic"/>
                <w:sz w:val="22"/>
                <w:szCs w:val="22"/>
                <w:rtl/>
              </w:rPr>
            </w:pPr>
            <w:r w:rsidRPr="009D7475">
              <w:rPr>
                <w:rFonts w:cs="Simplified Arabic"/>
                <w:sz w:val="22"/>
                <w:szCs w:val="22"/>
                <w:rtl/>
              </w:rPr>
              <w:t xml:space="preserve">أفضل حل أخر </w:t>
            </w:r>
          </w:p>
        </w:tc>
        <w:tc>
          <w:tcPr>
            <w:tcW w:w="1800" w:type="dxa"/>
          </w:tcPr>
          <w:p w:rsidR="006D1D68" w:rsidRPr="009D7475" w:rsidRDefault="007E43CC" w:rsidP="00016C7A">
            <w:pPr>
              <w:bidi/>
              <w:jc w:val="center"/>
              <w:rPr>
                <w:rFonts w:cs="Simplified Arabic"/>
                <w:sz w:val="22"/>
                <w:szCs w:val="22"/>
                <w:lang w:bidi="ar-JO"/>
              </w:rPr>
            </w:pPr>
            <w:r>
              <w:rPr>
                <w:rFonts w:cs="Simplified Arabic"/>
                <w:sz w:val="22"/>
                <w:szCs w:val="22"/>
                <w:lang w:bidi="ar-JO"/>
              </w:rPr>
              <w:t>1.3</w:t>
            </w:r>
          </w:p>
        </w:tc>
        <w:tc>
          <w:tcPr>
            <w:tcW w:w="1620" w:type="dxa"/>
          </w:tcPr>
          <w:p w:rsidR="006D1D68" w:rsidRPr="009D7475" w:rsidRDefault="007E43CC" w:rsidP="00016C7A">
            <w:pPr>
              <w:bidi/>
              <w:jc w:val="center"/>
              <w:rPr>
                <w:rFonts w:cs="Simplified Arabic"/>
                <w:sz w:val="22"/>
                <w:szCs w:val="22"/>
                <w:lang w:bidi="ar-JO"/>
              </w:rPr>
            </w:pPr>
            <w:r>
              <w:rPr>
                <w:rFonts w:cs="Simplified Arabic"/>
                <w:sz w:val="22"/>
                <w:szCs w:val="22"/>
                <w:lang w:bidi="ar-JO"/>
              </w:rPr>
              <w:t>0.4</w:t>
            </w:r>
          </w:p>
        </w:tc>
        <w:tc>
          <w:tcPr>
            <w:tcW w:w="1548" w:type="dxa"/>
          </w:tcPr>
          <w:p w:rsidR="006D1D68" w:rsidRPr="009D7475" w:rsidRDefault="004E7F21" w:rsidP="00016C7A">
            <w:pPr>
              <w:bidi/>
              <w:jc w:val="center"/>
              <w:rPr>
                <w:rFonts w:cs="Simplified Arabic"/>
                <w:sz w:val="22"/>
                <w:szCs w:val="22"/>
                <w:lang w:bidi="ar-JO"/>
              </w:rPr>
            </w:pPr>
            <w:r>
              <w:rPr>
                <w:rFonts w:cs="Simplified Arabic"/>
                <w:sz w:val="22"/>
                <w:szCs w:val="22"/>
                <w:lang w:bidi="ar-JO"/>
              </w:rPr>
              <w:t>2.7</w:t>
            </w:r>
          </w:p>
        </w:tc>
      </w:tr>
      <w:tr w:rsidR="006D1D68" w:rsidRPr="009D7475" w:rsidTr="006D1D68">
        <w:tc>
          <w:tcPr>
            <w:tcW w:w="4886" w:type="dxa"/>
          </w:tcPr>
          <w:p w:rsidR="006D1D68" w:rsidRPr="009D7475" w:rsidRDefault="006D1D68" w:rsidP="00016C7A">
            <w:pPr>
              <w:bidi/>
              <w:rPr>
                <w:rFonts w:cs="Simplified Arabic"/>
                <w:sz w:val="22"/>
                <w:szCs w:val="22"/>
                <w:rtl/>
              </w:rPr>
            </w:pPr>
            <w:r>
              <w:rPr>
                <w:rFonts w:cs="Simplified Arabic" w:hint="cs"/>
                <w:sz w:val="22"/>
                <w:szCs w:val="22"/>
                <w:rtl/>
              </w:rPr>
              <w:t xml:space="preserve">لا يوجد حل </w:t>
            </w:r>
          </w:p>
        </w:tc>
        <w:tc>
          <w:tcPr>
            <w:tcW w:w="1800" w:type="dxa"/>
          </w:tcPr>
          <w:p w:rsidR="006D1D68" w:rsidRDefault="007E43CC" w:rsidP="00016C7A">
            <w:pPr>
              <w:bidi/>
              <w:jc w:val="center"/>
              <w:rPr>
                <w:rFonts w:cs="Simplified Arabic"/>
                <w:sz w:val="22"/>
                <w:szCs w:val="22"/>
                <w:rtl/>
                <w:lang w:bidi="ar-JO"/>
              </w:rPr>
            </w:pPr>
            <w:r>
              <w:rPr>
                <w:rFonts w:cs="Simplified Arabic"/>
                <w:sz w:val="22"/>
                <w:szCs w:val="22"/>
                <w:lang w:bidi="ar-JO"/>
              </w:rPr>
              <w:t>14.4</w:t>
            </w:r>
          </w:p>
        </w:tc>
        <w:tc>
          <w:tcPr>
            <w:tcW w:w="1620" w:type="dxa"/>
          </w:tcPr>
          <w:p w:rsidR="006D1D68" w:rsidRPr="009D7475" w:rsidRDefault="007E43CC" w:rsidP="00016C7A">
            <w:pPr>
              <w:bidi/>
              <w:jc w:val="center"/>
              <w:rPr>
                <w:rFonts w:cs="Simplified Arabic"/>
                <w:sz w:val="22"/>
                <w:szCs w:val="22"/>
                <w:lang w:bidi="ar-JO"/>
              </w:rPr>
            </w:pPr>
            <w:r>
              <w:rPr>
                <w:rFonts w:cs="Simplified Arabic"/>
                <w:sz w:val="22"/>
                <w:szCs w:val="22"/>
                <w:lang w:bidi="ar-JO"/>
              </w:rPr>
              <w:t>13.2</w:t>
            </w:r>
          </w:p>
        </w:tc>
        <w:tc>
          <w:tcPr>
            <w:tcW w:w="1548" w:type="dxa"/>
          </w:tcPr>
          <w:p w:rsidR="006D1D68" w:rsidRPr="009D7475" w:rsidRDefault="004E7F21" w:rsidP="00016C7A">
            <w:pPr>
              <w:bidi/>
              <w:jc w:val="center"/>
              <w:rPr>
                <w:rFonts w:cs="Simplified Arabic"/>
                <w:sz w:val="22"/>
                <w:szCs w:val="22"/>
                <w:lang w:bidi="ar-JO"/>
              </w:rPr>
            </w:pPr>
            <w:r>
              <w:rPr>
                <w:rFonts w:cs="Simplified Arabic"/>
                <w:sz w:val="22"/>
                <w:szCs w:val="22"/>
                <w:lang w:bidi="ar-JO"/>
              </w:rPr>
              <w:t>16.4</w:t>
            </w:r>
          </w:p>
        </w:tc>
      </w:tr>
      <w:tr w:rsidR="009F11FE" w:rsidRPr="009D7475" w:rsidTr="006D1D68">
        <w:tc>
          <w:tcPr>
            <w:tcW w:w="4886" w:type="dxa"/>
          </w:tcPr>
          <w:p w:rsidR="009F11FE" w:rsidRDefault="009F11FE" w:rsidP="00016C7A">
            <w:pPr>
              <w:bidi/>
              <w:rPr>
                <w:rFonts w:cs="Simplified Arabic"/>
                <w:sz w:val="22"/>
                <w:szCs w:val="22"/>
                <w:rtl/>
              </w:rPr>
            </w:pPr>
            <w:r>
              <w:rPr>
                <w:rFonts w:cs="Simplified Arabic" w:hint="cs"/>
                <w:sz w:val="22"/>
                <w:szCs w:val="22"/>
                <w:rtl/>
              </w:rPr>
              <w:t xml:space="preserve">دولة فلسطينية * </w:t>
            </w:r>
          </w:p>
        </w:tc>
        <w:tc>
          <w:tcPr>
            <w:tcW w:w="1800" w:type="dxa"/>
          </w:tcPr>
          <w:p w:rsidR="009F11FE" w:rsidRDefault="007E43CC" w:rsidP="00016C7A">
            <w:pPr>
              <w:bidi/>
              <w:jc w:val="center"/>
              <w:rPr>
                <w:rFonts w:cs="Simplified Arabic"/>
                <w:sz w:val="22"/>
                <w:szCs w:val="22"/>
                <w:lang w:bidi="ar-JO"/>
              </w:rPr>
            </w:pPr>
            <w:r>
              <w:rPr>
                <w:rFonts w:cs="Simplified Arabic"/>
                <w:sz w:val="22"/>
                <w:szCs w:val="22"/>
                <w:lang w:bidi="ar-JO"/>
              </w:rPr>
              <w:t>17.3</w:t>
            </w:r>
          </w:p>
        </w:tc>
        <w:tc>
          <w:tcPr>
            <w:tcW w:w="1620" w:type="dxa"/>
          </w:tcPr>
          <w:p w:rsidR="009F11FE" w:rsidRPr="009D7475" w:rsidRDefault="007E43CC" w:rsidP="00016C7A">
            <w:pPr>
              <w:bidi/>
              <w:jc w:val="center"/>
              <w:rPr>
                <w:rFonts w:cs="Simplified Arabic"/>
                <w:sz w:val="22"/>
                <w:szCs w:val="22"/>
                <w:lang w:bidi="ar-JO"/>
              </w:rPr>
            </w:pPr>
            <w:r>
              <w:rPr>
                <w:rFonts w:cs="Simplified Arabic"/>
                <w:sz w:val="22"/>
                <w:szCs w:val="22"/>
                <w:lang w:bidi="ar-JO"/>
              </w:rPr>
              <w:t>16.6</w:t>
            </w:r>
          </w:p>
        </w:tc>
        <w:tc>
          <w:tcPr>
            <w:tcW w:w="1548" w:type="dxa"/>
          </w:tcPr>
          <w:p w:rsidR="009F11FE" w:rsidRPr="009D7475" w:rsidRDefault="004E7F21" w:rsidP="00016C7A">
            <w:pPr>
              <w:bidi/>
              <w:jc w:val="center"/>
              <w:rPr>
                <w:rFonts w:cs="Simplified Arabic"/>
                <w:sz w:val="22"/>
                <w:szCs w:val="22"/>
                <w:lang w:bidi="ar-JO"/>
              </w:rPr>
            </w:pPr>
            <w:r>
              <w:rPr>
                <w:rFonts w:cs="Simplified Arabic"/>
                <w:sz w:val="22"/>
                <w:szCs w:val="22"/>
                <w:lang w:bidi="ar-JO"/>
              </w:rPr>
              <w:t>18.4</w:t>
            </w:r>
          </w:p>
        </w:tc>
      </w:tr>
      <w:tr w:rsidR="009F11FE" w:rsidRPr="009D7475" w:rsidTr="006D1D68">
        <w:tc>
          <w:tcPr>
            <w:tcW w:w="4886" w:type="dxa"/>
          </w:tcPr>
          <w:p w:rsidR="009F11FE" w:rsidRDefault="009F11FE" w:rsidP="00016C7A">
            <w:pPr>
              <w:bidi/>
              <w:rPr>
                <w:rFonts w:cs="Simplified Arabic"/>
                <w:sz w:val="22"/>
                <w:szCs w:val="22"/>
                <w:rtl/>
              </w:rPr>
            </w:pPr>
            <w:r>
              <w:rPr>
                <w:rFonts w:cs="Simplified Arabic" w:hint="cs"/>
                <w:sz w:val="22"/>
                <w:szCs w:val="22"/>
                <w:rtl/>
              </w:rPr>
              <w:t xml:space="preserve">دولة إسلامية * </w:t>
            </w:r>
          </w:p>
        </w:tc>
        <w:tc>
          <w:tcPr>
            <w:tcW w:w="1800" w:type="dxa"/>
          </w:tcPr>
          <w:p w:rsidR="009F11FE" w:rsidRDefault="007E43CC" w:rsidP="00016C7A">
            <w:pPr>
              <w:bidi/>
              <w:jc w:val="center"/>
              <w:rPr>
                <w:rFonts w:cs="Simplified Arabic"/>
                <w:sz w:val="22"/>
                <w:szCs w:val="22"/>
                <w:lang w:bidi="ar-JO"/>
              </w:rPr>
            </w:pPr>
            <w:r>
              <w:rPr>
                <w:rFonts w:cs="Simplified Arabic"/>
                <w:sz w:val="22"/>
                <w:szCs w:val="22"/>
                <w:lang w:bidi="ar-JO"/>
              </w:rPr>
              <w:t>1.1</w:t>
            </w:r>
          </w:p>
        </w:tc>
        <w:tc>
          <w:tcPr>
            <w:tcW w:w="1620" w:type="dxa"/>
          </w:tcPr>
          <w:p w:rsidR="009F11FE" w:rsidRPr="009D7475" w:rsidRDefault="007E43CC" w:rsidP="00016C7A">
            <w:pPr>
              <w:bidi/>
              <w:jc w:val="center"/>
              <w:rPr>
                <w:rFonts w:cs="Simplified Arabic"/>
                <w:sz w:val="22"/>
                <w:szCs w:val="22"/>
                <w:lang w:bidi="ar-JO"/>
              </w:rPr>
            </w:pPr>
            <w:r>
              <w:rPr>
                <w:rFonts w:cs="Simplified Arabic"/>
                <w:sz w:val="22"/>
                <w:szCs w:val="22"/>
                <w:lang w:bidi="ar-JO"/>
              </w:rPr>
              <w:t>1.5</w:t>
            </w:r>
          </w:p>
        </w:tc>
        <w:tc>
          <w:tcPr>
            <w:tcW w:w="1548" w:type="dxa"/>
          </w:tcPr>
          <w:p w:rsidR="009F11FE" w:rsidRPr="009D7475" w:rsidRDefault="004E7F21" w:rsidP="00016C7A">
            <w:pPr>
              <w:bidi/>
              <w:jc w:val="center"/>
              <w:rPr>
                <w:rFonts w:cs="Simplified Arabic"/>
                <w:sz w:val="22"/>
                <w:szCs w:val="22"/>
                <w:lang w:bidi="ar-JO"/>
              </w:rPr>
            </w:pPr>
            <w:r>
              <w:rPr>
                <w:rFonts w:cs="Simplified Arabic"/>
                <w:sz w:val="22"/>
                <w:szCs w:val="22"/>
                <w:lang w:bidi="ar-JO"/>
              </w:rPr>
              <w:t>0.4</w:t>
            </w:r>
          </w:p>
        </w:tc>
      </w:tr>
      <w:tr w:rsidR="00C86C44" w:rsidRPr="009D7475" w:rsidTr="006D1D68">
        <w:tc>
          <w:tcPr>
            <w:tcW w:w="4886" w:type="dxa"/>
          </w:tcPr>
          <w:p w:rsidR="00C86C44" w:rsidRDefault="00C86C44" w:rsidP="00016C7A">
            <w:pPr>
              <w:bidi/>
              <w:rPr>
                <w:rFonts w:cs="Simplified Arabic"/>
                <w:sz w:val="22"/>
                <w:szCs w:val="22"/>
                <w:rtl/>
              </w:rPr>
            </w:pPr>
            <w:r>
              <w:rPr>
                <w:rFonts w:cs="Simplified Arabic" w:hint="cs"/>
                <w:sz w:val="22"/>
                <w:szCs w:val="22"/>
                <w:rtl/>
              </w:rPr>
              <w:t xml:space="preserve">لا أعرف </w:t>
            </w:r>
            <w:r w:rsidR="00BD03ED">
              <w:rPr>
                <w:rFonts w:cs="Simplified Arabic" w:hint="cs"/>
                <w:sz w:val="22"/>
                <w:szCs w:val="22"/>
                <w:rtl/>
              </w:rPr>
              <w:t>/ لا جواب</w:t>
            </w:r>
          </w:p>
        </w:tc>
        <w:tc>
          <w:tcPr>
            <w:tcW w:w="1800" w:type="dxa"/>
          </w:tcPr>
          <w:p w:rsidR="00C86C44" w:rsidRDefault="00BD03ED" w:rsidP="00016C7A">
            <w:pPr>
              <w:bidi/>
              <w:jc w:val="center"/>
              <w:rPr>
                <w:rFonts w:cs="Simplified Arabic"/>
                <w:sz w:val="22"/>
                <w:szCs w:val="22"/>
                <w:rtl/>
                <w:lang w:bidi="ar-JO"/>
              </w:rPr>
            </w:pPr>
            <w:r>
              <w:rPr>
                <w:rFonts w:cs="Simplified Arabic" w:hint="cs"/>
                <w:sz w:val="22"/>
                <w:szCs w:val="22"/>
                <w:rtl/>
                <w:lang w:bidi="ar-JO"/>
              </w:rPr>
              <w:t>0.6</w:t>
            </w:r>
          </w:p>
        </w:tc>
        <w:tc>
          <w:tcPr>
            <w:tcW w:w="1620" w:type="dxa"/>
          </w:tcPr>
          <w:p w:rsidR="00C86C44" w:rsidRPr="009D7475" w:rsidRDefault="00BD03ED" w:rsidP="00016C7A">
            <w:pPr>
              <w:bidi/>
              <w:jc w:val="center"/>
              <w:rPr>
                <w:rFonts w:cs="Simplified Arabic"/>
                <w:sz w:val="22"/>
                <w:szCs w:val="22"/>
                <w:lang w:bidi="ar-JO"/>
              </w:rPr>
            </w:pPr>
            <w:r>
              <w:rPr>
                <w:rFonts w:cs="Simplified Arabic" w:hint="cs"/>
                <w:sz w:val="22"/>
                <w:szCs w:val="22"/>
                <w:rtl/>
                <w:lang w:bidi="ar-JO"/>
              </w:rPr>
              <w:t>0.6</w:t>
            </w:r>
          </w:p>
        </w:tc>
        <w:tc>
          <w:tcPr>
            <w:tcW w:w="1548" w:type="dxa"/>
          </w:tcPr>
          <w:p w:rsidR="00C86C44" w:rsidRPr="009D7475" w:rsidRDefault="00BD03ED" w:rsidP="00016C7A">
            <w:pPr>
              <w:bidi/>
              <w:jc w:val="center"/>
              <w:rPr>
                <w:rFonts w:cs="Simplified Arabic"/>
                <w:sz w:val="22"/>
                <w:szCs w:val="22"/>
                <w:lang w:bidi="ar-JO"/>
              </w:rPr>
            </w:pPr>
            <w:r>
              <w:rPr>
                <w:rFonts w:cs="Simplified Arabic" w:hint="cs"/>
                <w:sz w:val="22"/>
                <w:szCs w:val="22"/>
                <w:rtl/>
                <w:lang w:bidi="ar-JO"/>
              </w:rPr>
              <w:t>0.8</w:t>
            </w:r>
          </w:p>
        </w:tc>
      </w:tr>
    </w:tbl>
    <w:p w:rsidR="006D1D68" w:rsidRDefault="009F11FE" w:rsidP="00016C7A">
      <w:pPr>
        <w:numPr>
          <w:ilvl w:val="0"/>
          <w:numId w:val="3"/>
        </w:numPr>
        <w:bidi/>
        <w:ind w:left="0" w:firstLine="0"/>
        <w:rPr>
          <w:rFonts w:cs="Simplified Arabic"/>
          <w:b/>
          <w:bCs/>
          <w:sz w:val="22"/>
          <w:szCs w:val="22"/>
          <w:rtl/>
        </w:rPr>
      </w:pPr>
      <w:r>
        <w:rPr>
          <w:rFonts w:cs="Simplified Arabic" w:hint="cs"/>
          <w:b/>
          <w:bCs/>
          <w:sz w:val="22"/>
          <w:szCs w:val="22"/>
          <w:rtl/>
        </w:rPr>
        <w:t>هذه الإجابات لم تكن من ضمن الخيارات المعطاه للمستفتى</w:t>
      </w:r>
    </w:p>
    <w:p w:rsidR="00C507CF" w:rsidRDefault="00C507CF" w:rsidP="00016C7A">
      <w:pPr>
        <w:bidi/>
        <w:rPr>
          <w:rFonts w:cs="Simplified Arabic"/>
          <w:b/>
          <w:bCs/>
          <w:sz w:val="22"/>
          <w:szCs w:val="22"/>
        </w:rPr>
      </w:pPr>
    </w:p>
    <w:p w:rsidR="000A1C14" w:rsidRDefault="00A30A72" w:rsidP="00A30A72">
      <w:pPr>
        <w:bidi/>
        <w:spacing w:line="276" w:lineRule="auto"/>
        <w:rPr>
          <w:rFonts w:cs="Simplified Arabic"/>
          <w:b/>
          <w:bCs/>
          <w:sz w:val="22"/>
          <w:szCs w:val="22"/>
        </w:rPr>
      </w:pPr>
      <w:r w:rsidRPr="00A30A72">
        <w:rPr>
          <w:rFonts w:cs="Simplified Arabic"/>
          <w:b/>
          <w:bCs/>
          <w:noProof/>
          <w:sz w:val="22"/>
          <w:szCs w:val="22"/>
          <w:rtl/>
        </w:rPr>
        <w:drawing>
          <wp:inline distT="0" distB="0" distL="0" distR="0">
            <wp:extent cx="5940669" cy="3270738"/>
            <wp:effectExtent l="19050" t="0" r="21981" b="5862"/>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1C14" w:rsidRDefault="000A1C14" w:rsidP="000A1C14">
      <w:pPr>
        <w:bidi/>
        <w:rPr>
          <w:rFonts w:cs="Simplified Arabic"/>
          <w:b/>
          <w:bCs/>
          <w:sz w:val="22"/>
          <w:szCs w:val="22"/>
        </w:rPr>
      </w:pPr>
    </w:p>
    <w:p w:rsidR="000A1C14" w:rsidRDefault="000A1C14" w:rsidP="000A1C14">
      <w:pPr>
        <w:bidi/>
        <w:rPr>
          <w:rFonts w:cs="Simplified Arabic"/>
          <w:b/>
          <w:bCs/>
          <w:sz w:val="22"/>
          <w:szCs w:val="22"/>
        </w:rPr>
      </w:pPr>
    </w:p>
    <w:p w:rsidR="00C86C44" w:rsidRPr="009D7475" w:rsidRDefault="005C5AA4" w:rsidP="00016C7A">
      <w:pPr>
        <w:bidi/>
        <w:jc w:val="both"/>
        <w:rPr>
          <w:rFonts w:cs="Simplified Arabic"/>
          <w:b/>
          <w:bCs/>
          <w:sz w:val="22"/>
          <w:szCs w:val="22"/>
          <w:rtl/>
        </w:rPr>
      </w:pPr>
      <w:r>
        <w:rPr>
          <w:rFonts w:cs="Simplified Arabic" w:hint="cs"/>
          <w:b/>
          <w:bCs/>
          <w:sz w:val="22"/>
          <w:szCs w:val="22"/>
          <w:rtl/>
        </w:rPr>
        <w:t>3</w:t>
      </w:r>
      <w:r w:rsidR="00C507CF">
        <w:rPr>
          <w:rFonts w:cs="Simplified Arabic" w:hint="cs"/>
          <w:b/>
          <w:bCs/>
          <w:sz w:val="22"/>
          <w:szCs w:val="22"/>
          <w:rtl/>
        </w:rPr>
        <w:t xml:space="preserve">-    </w:t>
      </w:r>
      <w:r w:rsidR="00C86C44" w:rsidRPr="009D7475">
        <w:rPr>
          <w:rFonts w:cs="Simplified Arabic" w:hint="cs"/>
          <w:b/>
          <w:bCs/>
          <w:sz w:val="22"/>
          <w:szCs w:val="22"/>
          <w:rtl/>
          <w:lang w:bidi="ar-JO"/>
        </w:rPr>
        <w:t xml:space="preserve">هل أنت راض أم غير راض </w:t>
      </w:r>
      <w:r w:rsidR="00C86C44">
        <w:rPr>
          <w:rFonts w:cs="Simplified Arabic" w:hint="cs"/>
          <w:b/>
          <w:bCs/>
          <w:sz w:val="22"/>
          <w:szCs w:val="22"/>
          <w:rtl/>
          <w:lang w:bidi="ar-JO"/>
        </w:rPr>
        <w:t xml:space="preserve">حول الطريقة التي يدير فيها محمود عباس (أبو مازن) </w:t>
      </w:r>
      <w:r w:rsidR="00175F52">
        <w:rPr>
          <w:rFonts w:cs="Simplified Arabic" w:hint="cs"/>
          <w:b/>
          <w:bCs/>
          <w:sz w:val="22"/>
          <w:szCs w:val="22"/>
          <w:rtl/>
          <w:lang w:bidi="ar-JO"/>
        </w:rPr>
        <w:t>عمله</w:t>
      </w:r>
      <w:r w:rsidR="00C86C44">
        <w:rPr>
          <w:rFonts w:cs="Simplified Arabic" w:hint="cs"/>
          <w:b/>
          <w:bCs/>
          <w:sz w:val="22"/>
          <w:szCs w:val="22"/>
          <w:rtl/>
          <w:lang w:bidi="ar-JO"/>
        </w:rPr>
        <w:t xml:space="preserve"> كرئيس للسلطة الوطنية الفلسطينية؟ </w:t>
      </w:r>
      <w:r w:rsidR="00C86C44" w:rsidRPr="009D7475">
        <w:rPr>
          <w:rFonts w:cs="Simplified Arabic" w:hint="cs"/>
          <w:b/>
          <w:bCs/>
          <w:sz w:val="22"/>
          <w:szCs w:val="22"/>
          <w:rtl/>
          <w:lang w:bidi="ar-JO"/>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C86C44" w:rsidRPr="009D7475" w:rsidTr="00007789">
        <w:tc>
          <w:tcPr>
            <w:tcW w:w="2546" w:type="dxa"/>
            <w:tcBorders>
              <w:top w:val="nil"/>
              <w:left w:val="nil"/>
              <w:bottom w:val="nil"/>
            </w:tcBorders>
          </w:tcPr>
          <w:p w:rsidR="00C86C44" w:rsidRPr="009D7475" w:rsidRDefault="00C86C44" w:rsidP="00016C7A">
            <w:pPr>
              <w:bidi/>
              <w:rPr>
                <w:rFonts w:cs="Simplified Arabic"/>
                <w:b/>
                <w:bCs/>
                <w:sz w:val="22"/>
                <w:szCs w:val="22"/>
                <w:rtl/>
              </w:rPr>
            </w:pPr>
          </w:p>
        </w:tc>
        <w:tc>
          <w:tcPr>
            <w:tcW w:w="2380" w:type="dxa"/>
          </w:tcPr>
          <w:p w:rsidR="00C86C44" w:rsidRPr="009D7475" w:rsidRDefault="00C86C44"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C86C44" w:rsidRPr="009D7475" w:rsidRDefault="00C86C44"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C86C44" w:rsidRPr="009D7475" w:rsidRDefault="00C86C44" w:rsidP="00016C7A">
            <w:pPr>
              <w:bidi/>
              <w:jc w:val="center"/>
              <w:rPr>
                <w:rFonts w:cs="Simplified Arabic"/>
                <w:b/>
                <w:bCs/>
                <w:sz w:val="22"/>
                <w:szCs w:val="22"/>
                <w:rtl/>
              </w:rPr>
            </w:pPr>
            <w:r w:rsidRPr="009D7475">
              <w:rPr>
                <w:rFonts w:cs="Simplified Arabic"/>
                <w:b/>
                <w:bCs/>
                <w:sz w:val="22"/>
                <w:szCs w:val="22"/>
                <w:rtl/>
              </w:rPr>
              <w:t>غزة</w:t>
            </w:r>
          </w:p>
        </w:tc>
      </w:tr>
      <w:tr w:rsidR="00C86C44" w:rsidRPr="009D7475" w:rsidTr="00007789">
        <w:trPr>
          <w:trHeight w:val="58"/>
        </w:trPr>
        <w:tc>
          <w:tcPr>
            <w:tcW w:w="2546" w:type="dxa"/>
            <w:tcBorders>
              <w:top w:val="nil"/>
              <w:left w:val="nil"/>
            </w:tcBorders>
          </w:tcPr>
          <w:p w:rsidR="00C86C44" w:rsidRPr="009D7475" w:rsidRDefault="00C86C44" w:rsidP="00016C7A">
            <w:pPr>
              <w:bidi/>
              <w:rPr>
                <w:rFonts w:cs="Simplified Arabic"/>
                <w:b/>
                <w:bCs/>
                <w:sz w:val="22"/>
                <w:szCs w:val="22"/>
                <w:rtl/>
              </w:rPr>
            </w:pPr>
          </w:p>
        </w:tc>
        <w:tc>
          <w:tcPr>
            <w:tcW w:w="2380" w:type="dxa"/>
          </w:tcPr>
          <w:p w:rsidR="00C86C44" w:rsidRPr="009D7475" w:rsidRDefault="00C86C44" w:rsidP="00016C7A">
            <w:pPr>
              <w:bidi/>
              <w:jc w:val="center"/>
              <w:rPr>
                <w:rFonts w:cs="Simplified Arabic"/>
                <w:b/>
                <w:bCs/>
                <w:sz w:val="22"/>
                <w:szCs w:val="22"/>
                <w:lang w:bidi="ar-JO"/>
              </w:rPr>
            </w:pPr>
            <w:r w:rsidRPr="009D7475">
              <w:rPr>
                <w:rFonts w:cs="Simplified Arabic"/>
                <w:b/>
                <w:bCs/>
                <w:sz w:val="22"/>
                <w:szCs w:val="22"/>
                <w:rtl/>
              </w:rPr>
              <w:t>العدد =</w:t>
            </w:r>
            <w:r w:rsidR="007E43CC">
              <w:rPr>
                <w:rFonts w:cs="Simplified Arabic"/>
                <w:b/>
                <w:bCs/>
                <w:sz w:val="22"/>
                <w:szCs w:val="22"/>
              </w:rPr>
              <w:t>1199</w:t>
            </w:r>
          </w:p>
        </w:tc>
        <w:tc>
          <w:tcPr>
            <w:tcW w:w="2464" w:type="dxa"/>
          </w:tcPr>
          <w:p w:rsidR="00C86C44" w:rsidRPr="009D7475" w:rsidRDefault="00C86C44" w:rsidP="00016C7A">
            <w:pPr>
              <w:bidi/>
              <w:jc w:val="center"/>
              <w:rPr>
                <w:rFonts w:cs="Simplified Arabic"/>
                <w:b/>
                <w:bCs/>
                <w:sz w:val="22"/>
                <w:szCs w:val="22"/>
                <w:lang w:bidi="ar-JO"/>
              </w:rPr>
            </w:pPr>
            <w:r w:rsidRPr="009D7475">
              <w:rPr>
                <w:rFonts w:cs="Simplified Arabic"/>
                <w:b/>
                <w:bCs/>
                <w:sz w:val="22"/>
                <w:szCs w:val="22"/>
                <w:rtl/>
              </w:rPr>
              <w:t>العدد =</w:t>
            </w:r>
            <w:r w:rsidR="007E43CC">
              <w:rPr>
                <w:rFonts w:cs="Simplified Arabic"/>
                <w:b/>
                <w:bCs/>
                <w:sz w:val="22"/>
                <w:szCs w:val="22"/>
              </w:rPr>
              <w:t>749</w:t>
            </w:r>
          </w:p>
        </w:tc>
        <w:tc>
          <w:tcPr>
            <w:tcW w:w="2464" w:type="dxa"/>
          </w:tcPr>
          <w:p w:rsidR="00C86C44" w:rsidRPr="009D7475" w:rsidRDefault="00C86C44"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4E7F21">
              <w:rPr>
                <w:rFonts w:cs="Simplified Arabic"/>
                <w:b/>
                <w:bCs/>
                <w:sz w:val="22"/>
                <w:szCs w:val="22"/>
                <w:lang w:bidi="ar-JO"/>
              </w:rPr>
              <w:t>450</w:t>
            </w:r>
          </w:p>
        </w:tc>
      </w:tr>
      <w:tr w:rsidR="00C86C44" w:rsidRPr="009D7475" w:rsidTr="00007789">
        <w:tc>
          <w:tcPr>
            <w:tcW w:w="2546" w:type="dxa"/>
          </w:tcPr>
          <w:p w:rsidR="00C86C44" w:rsidRPr="009D7475" w:rsidRDefault="00C86C44" w:rsidP="00016C7A">
            <w:pPr>
              <w:bidi/>
              <w:rPr>
                <w:rFonts w:cs="Simplified Arabic"/>
                <w:sz w:val="22"/>
                <w:szCs w:val="22"/>
                <w:rtl/>
              </w:rPr>
            </w:pPr>
            <w:r>
              <w:rPr>
                <w:rFonts w:cs="Simplified Arabic" w:hint="cs"/>
                <w:sz w:val="22"/>
                <w:szCs w:val="22"/>
                <w:rtl/>
              </w:rPr>
              <w:t>راض جدا</w:t>
            </w:r>
          </w:p>
        </w:tc>
        <w:tc>
          <w:tcPr>
            <w:tcW w:w="2380" w:type="dxa"/>
          </w:tcPr>
          <w:p w:rsidR="00C86C44" w:rsidRPr="009D7475" w:rsidRDefault="007E43CC" w:rsidP="00016C7A">
            <w:pPr>
              <w:bidi/>
              <w:jc w:val="center"/>
              <w:rPr>
                <w:rFonts w:cs="Simplified Arabic"/>
                <w:sz w:val="22"/>
                <w:szCs w:val="22"/>
                <w:lang w:bidi="ar-JO"/>
              </w:rPr>
            </w:pPr>
            <w:r>
              <w:rPr>
                <w:rFonts w:cs="Simplified Arabic"/>
                <w:sz w:val="22"/>
                <w:szCs w:val="22"/>
                <w:lang w:bidi="ar-JO"/>
              </w:rPr>
              <w:t>20.4</w:t>
            </w:r>
          </w:p>
        </w:tc>
        <w:tc>
          <w:tcPr>
            <w:tcW w:w="2464" w:type="dxa"/>
          </w:tcPr>
          <w:p w:rsidR="00C86C44" w:rsidRPr="009D7475" w:rsidRDefault="007E43CC" w:rsidP="00016C7A">
            <w:pPr>
              <w:bidi/>
              <w:jc w:val="center"/>
              <w:rPr>
                <w:rFonts w:cs="Simplified Arabic"/>
                <w:sz w:val="22"/>
                <w:szCs w:val="22"/>
                <w:rtl/>
                <w:lang w:bidi="ar-JO"/>
              </w:rPr>
            </w:pPr>
            <w:r>
              <w:rPr>
                <w:rFonts w:cs="Simplified Arabic"/>
                <w:sz w:val="22"/>
                <w:szCs w:val="22"/>
                <w:lang w:bidi="ar-JO"/>
              </w:rPr>
              <w:t>18.6</w:t>
            </w:r>
          </w:p>
        </w:tc>
        <w:tc>
          <w:tcPr>
            <w:tcW w:w="2464" w:type="dxa"/>
          </w:tcPr>
          <w:p w:rsidR="00C86C44" w:rsidRPr="009D7475" w:rsidRDefault="004E7F21" w:rsidP="00016C7A">
            <w:pPr>
              <w:bidi/>
              <w:jc w:val="center"/>
              <w:rPr>
                <w:rFonts w:cs="Simplified Arabic"/>
                <w:sz w:val="22"/>
                <w:szCs w:val="22"/>
              </w:rPr>
            </w:pPr>
            <w:r>
              <w:rPr>
                <w:rFonts w:cs="Simplified Arabic"/>
                <w:sz w:val="22"/>
                <w:szCs w:val="22"/>
              </w:rPr>
              <w:t>23.3</w:t>
            </w:r>
          </w:p>
        </w:tc>
      </w:tr>
      <w:tr w:rsidR="00C86C44" w:rsidRPr="009D7475" w:rsidTr="00007789">
        <w:tc>
          <w:tcPr>
            <w:tcW w:w="2546" w:type="dxa"/>
          </w:tcPr>
          <w:p w:rsidR="00C86C44" w:rsidRPr="009D7475" w:rsidRDefault="00C86C44" w:rsidP="00016C7A">
            <w:pPr>
              <w:bidi/>
              <w:rPr>
                <w:rFonts w:cs="Simplified Arabic"/>
                <w:sz w:val="22"/>
                <w:szCs w:val="22"/>
                <w:rtl/>
              </w:rPr>
            </w:pPr>
            <w:r>
              <w:rPr>
                <w:rFonts w:cs="Simplified Arabic" w:hint="cs"/>
                <w:sz w:val="22"/>
                <w:szCs w:val="22"/>
                <w:rtl/>
              </w:rPr>
              <w:t>راض نوعا ما</w:t>
            </w:r>
          </w:p>
        </w:tc>
        <w:tc>
          <w:tcPr>
            <w:tcW w:w="2380" w:type="dxa"/>
          </w:tcPr>
          <w:p w:rsidR="00C86C44" w:rsidRPr="009D7475" w:rsidRDefault="007E43CC" w:rsidP="00016C7A">
            <w:pPr>
              <w:bidi/>
              <w:jc w:val="center"/>
              <w:rPr>
                <w:rFonts w:cs="Simplified Arabic"/>
                <w:sz w:val="22"/>
                <w:szCs w:val="22"/>
                <w:lang w:bidi="ar-JO"/>
              </w:rPr>
            </w:pPr>
            <w:r>
              <w:rPr>
                <w:rFonts w:cs="Simplified Arabic"/>
                <w:sz w:val="22"/>
                <w:szCs w:val="22"/>
                <w:lang w:bidi="ar-JO"/>
              </w:rPr>
              <w:t>32.0</w:t>
            </w:r>
          </w:p>
        </w:tc>
        <w:tc>
          <w:tcPr>
            <w:tcW w:w="2464" w:type="dxa"/>
          </w:tcPr>
          <w:p w:rsidR="00C86C44" w:rsidRPr="009D7475" w:rsidRDefault="007E43CC" w:rsidP="00016C7A">
            <w:pPr>
              <w:bidi/>
              <w:jc w:val="center"/>
              <w:rPr>
                <w:rFonts w:cs="Simplified Arabic"/>
                <w:sz w:val="22"/>
                <w:szCs w:val="22"/>
                <w:lang w:bidi="ar-JO"/>
              </w:rPr>
            </w:pPr>
            <w:r>
              <w:rPr>
                <w:rFonts w:cs="Simplified Arabic"/>
                <w:sz w:val="22"/>
                <w:szCs w:val="22"/>
                <w:lang w:bidi="ar-JO"/>
              </w:rPr>
              <w:t>34.8</w:t>
            </w:r>
          </w:p>
        </w:tc>
        <w:tc>
          <w:tcPr>
            <w:tcW w:w="2464" w:type="dxa"/>
          </w:tcPr>
          <w:p w:rsidR="00C86C44" w:rsidRPr="009D7475" w:rsidRDefault="004E7F21" w:rsidP="00016C7A">
            <w:pPr>
              <w:bidi/>
              <w:jc w:val="center"/>
              <w:rPr>
                <w:rFonts w:cs="Simplified Arabic"/>
                <w:sz w:val="22"/>
                <w:szCs w:val="22"/>
                <w:lang w:bidi="ar-JO"/>
              </w:rPr>
            </w:pPr>
            <w:r>
              <w:rPr>
                <w:rFonts w:cs="Simplified Arabic"/>
                <w:sz w:val="22"/>
                <w:szCs w:val="22"/>
                <w:lang w:bidi="ar-JO"/>
              </w:rPr>
              <w:t>27.3</w:t>
            </w:r>
          </w:p>
        </w:tc>
      </w:tr>
      <w:tr w:rsidR="00C86C44" w:rsidRPr="009D7475" w:rsidTr="00007789">
        <w:tc>
          <w:tcPr>
            <w:tcW w:w="2546" w:type="dxa"/>
          </w:tcPr>
          <w:p w:rsidR="00C86C44" w:rsidRPr="009D7475" w:rsidRDefault="00C86C44" w:rsidP="00016C7A">
            <w:pPr>
              <w:bidi/>
              <w:rPr>
                <w:rFonts w:cs="Simplified Arabic"/>
                <w:sz w:val="22"/>
                <w:szCs w:val="22"/>
                <w:rtl/>
              </w:rPr>
            </w:pPr>
            <w:r>
              <w:rPr>
                <w:rFonts w:cs="Simplified Arabic" w:hint="cs"/>
                <w:sz w:val="22"/>
                <w:szCs w:val="22"/>
                <w:rtl/>
              </w:rPr>
              <w:t>غير راض نوعا ما</w:t>
            </w:r>
          </w:p>
        </w:tc>
        <w:tc>
          <w:tcPr>
            <w:tcW w:w="2380" w:type="dxa"/>
          </w:tcPr>
          <w:p w:rsidR="00C86C44" w:rsidRPr="009D7475" w:rsidRDefault="007E43CC" w:rsidP="00016C7A">
            <w:pPr>
              <w:bidi/>
              <w:jc w:val="center"/>
              <w:rPr>
                <w:rFonts w:cs="Simplified Arabic"/>
                <w:sz w:val="22"/>
                <w:szCs w:val="22"/>
                <w:lang w:bidi="ar-JO"/>
              </w:rPr>
            </w:pPr>
            <w:r>
              <w:rPr>
                <w:rFonts w:cs="Simplified Arabic"/>
                <w:sz w:val="22"/>
                <w:szCs w:val="22"/>
                <w:lang w:bidi="ar-JO"/>
              </w:rPr>
              <w:t>13.8</w:t>
            </w:r>
          </w:p>
        </w:tc>
        <w:tc>
          <w:tcPr>
            <w:tcW w:w="2464" w:type="dxa"/>
          </w:tcPr>
          <w:p w:rsidR="00C86C44" w:rsidRPr="009D7475" w:rsidRDefault="007E43CC" w:rsidP="00016C7A">
            <w:pPr>
              <w:bidi/>
              <w:jc w:val="center"/>
              <w:rPr>
                <w:rFonts w:cs="Simplified Arabic"/>
                <w:sz w:val="22"/>
                <w:szCs w:val="22"/>
                <w:lang w:bidi="ar-JO"/>
              </w:rPr>
            </w:pPr>
            <w:r>
              <w:rPr>
                <w:rFonts w:cs="Simplified Arabic"/>
                <w:sz w:val="22"/>
                <w:szCs w:val="22"/>
                <w:lang w:bidi="ar-JO"/>
              </w:rPr>
              <w:t>13.5</w:t>
            </w:r>
          </w:p>
        </w:tc>
        <w:tc>
          <w:tcPr>
            <w:tcW w:w="2464" w:type="dxa"/>
          </w:tcPr>
          <w:p w:rsidR="00C86C44" w:rsidRPr="009D7475" w:rsidRDefault="004E7F21" w:rsidP="00016C7A">
            <w:pPr>
              <w:bidi/>
              <w:jc w:val="center"/>
              <w:rPr>
                <w:rFonts w:cs="Simplified Arabic"/>
                <w:sz w:val="22"/>
                <w:szCs w:val="22"/>
                <w:lang w:bidi="ar-JO"/>
              </w:rPr>
            </w:pPr>
            <w:r>
              <w:rPr>
                <w:rFonts w:cs="Simplified Arabic"/>
                <w:sz w:val="22"/>
                <w:szCs w:val="22"/>
                <w:lang w:bidi="ar-JO"/>
              </w:rPr>
              <w:t>14.2</w:t>
            </w:r>
          </w:p>
        </w:tc>
      </w:tr>
      <w:tr w:rsidR="00C86C44" w:rsidRPr="009D7475" w:rsidTr="00007789">
        <w:trPr>
          <w:trHeight w:val="58"/>
        </w:trPr>
        <w:tc>
          <w:tcPr>
            <w:tcW w:w="2546" w:type="dxa"/>
          </w:tcPr>
          <w:p w:rsidR="00C86C44" w:rsidRPr="009D7475" w:rsidRDefault="00C86C44" w:rsidP="00016C7A">
            <w:pPr>
              <w:bidi/>
              <w:rPr>
                <w:rFonts w:cs="Simplified Arabic"/>
                <w:sz w:val="22"/>
                <w:szCs w:val="22"/>
                <w:rtl/>
              </w:rPr>
            </w:pPr>
            <w:r>
              <w:rPr>
                <w:rFonts w:cs="Simplified Arabic" w:hint="cs"/>
                <w:sz w:val="22"/>
                <w:szCs w:val="22"/>
                <w:rtl/>
              </w:rPr>
              <w:t>غير راض أبدا</w:t>
            </w:r>
          </w:p>
        </w:tc>
        <w:tc>
          <w:tcPr>
            <w:tcW w:w="2380" w:type="dxa"/>
          </w:tcPr>
          <w:p w:rsidR="00C86C44" w:rsidRPr="009D7475" w:rsidRDefault="00974BB1" w:rsidP="00016C7A">
            <w:pPr>
              <w:bidi/>
              <w:jc w:val="center"/>
              <w:rPr>
                <w:rFonts w:cs="Simplified Arabic"/>
                <w:sz w:val="22"/>
                <w:szCs w:val="22"/>
                <w:lang w:bidi="ar-JO"/>
              </w:rPr>
            </w:pPr>
            <w:r>
              <w:rPr>
                <w:rFonts w:cs="Simplified Arabic"/>
                <w:sz w:val="22"/>
                <w:szCs w:val="22"/>
                <w:lang w:bidi="ar-JO"/>
              </w:rPr>
              <w:t>31.2</w:t>
            </w:r>
          </w:p>
        </w:tc>
        <w:tc>
          <w:tcPr>
            <w:tcW w:w="2464" w:type="dxa"/>
          </w:tcPr>
          <w:p w:rsidR="00C86C44" w:rsidRPr="009D7475" w:rsidRDefault="00974BB1" w:rsidP="00016C7A">
            <w:pPr>
              <w:bidi/>
              <w:jc w:val="center"/>
              <w:rPr>
                <w:rFonts w:cs="Simplified Arabic"/>
                <w:sz w:val="22"/>
                <w:szCs w:val="22"/>
                <w:lang w:bidi="ar-JO"/>
              </w:rPr>
            </w:pPr>
            <w:r>
              <w:rPr>
                <w:rFonts w:cs="Simplified Arabic"/>
                <w:sz w:val="22"/>
                <w:szCs w:val="22"/>
                <w:lang w:bidi="ar-JO"/>
              </w:rPr>
              <w:t>29.2</w:t>
            </w:r>
          </w:p>
        </w:tc>
        <w:tc>
          <w:tcPr>
            <w:tcW w:w="2464" w:type="dxa"/>
          </w:tcPr>
          <w:p w:rsidR="00C86C44" w:rsidRPr="009D7475" w:rsidRDefault="00974BB1" w:rsidP="00016C7A">
            <w:pPr>
              <w:bidi/>
              <w:jc w:val="center"/>
              <w:rPr>
                <w:rFonts w:cs="Simplified Arabic"/>
                <w:sz w:val="22"/>
                <w:szCs w:val="22"/>
                <w:lang w:bidi="ar-JO"/>
              </w:rPr>
            </w:pPr>
            <w:r>
              <w:rPr>
                <w:rFonts w:cs="Simplified Arabic"/>
                <w:sz w:val="22"/>
                <w:szCs w:val="22"/>
                <w:lang w:bidi="ar-JO"/>
              </w:rPr>
              <w:t>34.4</w:t>
            </w:r>
          </w:p>
        </w:tc>
      </w:tr>
      <w:tr w:rsidR="00C86C44" w:rsidRPr="009D7475" w:rsidTr="00007789">
        <w:trPr>
          <w:trHeight w:val="244"/>
        </w:trPr>
        <w:tc>
          <w:tcPr>
            <w:tcW w:w="2546" w:type="dxa"/>
          </w:tcPr>
          <w:p w:rsidR="00C86C44" w:rsidRPr="009D7475" w:rsidRDefault="00C86C44" w:rsidP="00016C7A">
            <w:pPr>
              <w:bidi/>
              <w:rPr>
                <w:rFonts w:cs="Simplified Arabic"/>
                <w:sz w:val="22"/>
                <w:szCs w:val="22"/>
                <w:rtl/>
              </w:rPr>
            </w:pPr>
            <w:r>
              <w:rPr>
                <w:rFonts w:cs="Simplified Arabic" w:hint="cs"/>
                <w:sz w:val="22"/>
                <w:szCs w:val="22"/>
                <w:rtl/>
              </w:rPr>
              <w:t>لا جواب</w:t>
            </w:r>
          </w:p>
        </w:tc>
        <w:tc>
          <w:tcPr>
            <w:tcW w:w="2380" w:type="dxa"/>
          </w:tcPr>
          <w:p w:rsidR="00C86C44" w:rsidRPr="009D7475" w:rsidRDefault="00974BB1" w:rsidP="00016C7A">
            <w:pPr>
              <w:bidi/>
              <w:jc w:val="center"/>
              <w:rPr>
                <w:rFonts w:cs="Simplified Arabic"/>
                <w:sz w:val="22"/>
                <w:szCs w:val="22"/>
                <w:lang w:bidi="ar-JO"/>
              </w:rPr>
            </w:pPr>
            <w:r>
              <w:rPr>
                <w:rFonts w:cs="Simplified Arabic"/>
                <w:sz w:val="22"/>
                <w:szCs w:val="22"/>
                <w:lang w:bidi="ar-JO"/>
              </w:rPr>
              <w:t>2.6</w:t>
            </w:r>
          </w:p>
        </w:tc>
        <w:tc>
          <w:tcPr>
            <w:tcW w:w="2464" w:type="dxa"/>
          </w:tcPr>
          <w:p w:rsidR="00C86C44" w:rsidRPr="009D7475" w:rsidRDefault="00974BB1" w:rsidP="00016C7A">
            <w:pPr>
              <w:bidi/>
              <w:jc w:val="center"/>
              <w:rPr>
                <w:rFonts w:cs="Simplified Arabic"/>
                <w:sz w:val="22"/>
                <w:szCs w:val="22"/>
                <w:lang w:bidi="ar-JO"/>
              </w:rPr>
            </w:pPr>
            <w:r>
              <w:rPr>
                <w:rFonts w:cs="Simplified Arabic"/>
                <w:sz w:val="22"/>
                <w:szCs w:val="22"/>
                <w:lang w:bidi="ar-JO"/>
              </w:rPr>
              <w:t>3.9</w:t>
            </w:r>
          </w:p>
        </w:tc>
        <w:tc>
          <w:tcPr>
            <w:tcW w:w="2464" w:type="dxa"/>
          </w:tcPr>
          <w:p w:rsidR="00C86C44" w:rsidRPr="009D7475" w:rsidRDefault="00974BB1" w:rsidP="00016C7A">
            <w:pPr>
              <w:bidi/>
              <w:jc w:val="center"/>
              <w:rPr>
                <w:rFonts w:cs="Simplified Arabic"/>
                <w:sz w:val="22"/>
                <w:szCs w:val="22"/>
                <w:lang w:bidi="ar-JO"/>
              </w:rPr>
            </w:pPr>
            <w:r>
              <w:rPr>
                <w:rFonts w:cs="Simplified Arabic"/>
                <w:sz w:val="22"/>
                <w:szCs w:val="22"/>
                <w:lang w:bidi="ar-JO"/>
              </w:rPr>
              <w:t>0.8</w:t>
            </w:r>
          </w:p>
        </w:tc>
      </w:tr>
    </w:tbl>
    <w:p w:rsidR="005C5AA4" w:rsidRDefault="005C5AA4" w:rsidP="00016C7A">
      <w:pPr>
        <w:bidi/>
        <w:rPr>
          <w:rFonts w:cs="Simplified Arabic"/>
          <w:b/>
          <w:bCs/>
          <w:sz w:val="22"/>
          <w:szCs w:val="22"/>
          <w:rtl/>
        </w:rPr>
      </w:pPr>
    </w:p>
    <w:p w:rsidR="00CA30C5" w:rsidRDefault="00D119E5" w:rsidP="00CA30C5">
      <w:pPr>
        <w:bidi/>
        <w:spacing w:line="276" w:lineRule="auto"/>
        <w:rPr>
          <w:rFonts w:cs="Simplified Arabic"/>
          <w:b/>
          <w:bCs/>
          <w:sz w:val="22"/>
          <w:szCs w:val="22"/>
        </w:rPr>
      </w:pPr>
      <w:r w:rsidRPr="00D119E5">
        <w:rPr>
          <w:rFonts w:cs="Simplified Arabic"/>
          <w:b/>
          <w:bCs/>
          <w:noProof/>
          <w:sz w:val="22"/>
          <w:szCs w:val="22"/>
          <w:rtl/>
        </w:rPr>
        <w:drawing>
          <wp:inline distT="0" distB="0" distL="0" distR="0">
            <wp:extent cx="6269355" cy="2743200"/>
            <wp:effectExtent l="19050" t="0" r="1714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A30C5" w:rsidRDefault="00CA30C5" w:rsidP="00CA30C5">
      <w:pPr>
        <w:bidi/>
        <w:spacing w:line="276" w:lineRule="auto"/>
        <w:rPr>
          <w:rFonts w:cs="Simplified Arabic"/>
          <w:b/>
          <w:bCs/>
          <w:sz w:val="22"/>
          <w:szCs w:val="22"/>
        </w:rPr>
      </w:pPr>
    </w:p>
    <w:p w:rsidR="00CA30C5" w:rsidRDefault="00CA30C5" w:rsidP="00CA30C5">
      <w:pPr>
        <w:bidi/>
        <w:spacing w:line="276" w:lineRule="auto"/>
        <w:rPr>
          <w:rFonts w:cs="Simplified Arabic"/>
          <w:b/>
          <w:bCs/>
          <w:sz w:val="22"/>
          <w:szCs w:val="22"/>
        </w:rPr>
      </w:pPr>
    </w:p>
    <w:p w:rsidR="005C5AA4" w:rsidRPr="009D7475" w:rsidRDefault="005C5AA4" w:rsidP="00016C7A">
      <w:pPr>
        <w:bidi/>
        <w:rPr>
          <w:rFonts w:cs="Simplified Arabic"/>
          <w:b/>
          <w:bCs/>
          <w:sz w:val="22"/>
          <w:szCs w:val="22"/>
          <w:rtl/>
        </w:rPr>
      </w:pPr>
      <w:r>
        <w:rPr>
          <w:rFonts w:cs="Simplified Arabic" w:hint="cs"/>
          <w:b/>
          <w:bCs/>
          <w:sz w:val="22"/>
          <w:szCs w:val="22"/>
          <w:rtl/>
        </w:rPr>
        <w:lastRenderedPageBreak/>
        <w:t xml:space="preserve">4- بشكل عام، كيف تقيم أداء السلطة الوطنية الفلسطينية؟ هل تقول أن أدائها جيد جدا، جيد، سيئ، أم سيئ جدا؟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5C5AA4" w:rsidRPr="009D7475" w:rsidTr="00A9465F">
        <w:tc>
          <w:tcPr>
            <w:tcW w:w="2546" w:type="dxa"/>
            <w:tcBorders>
              <w:top w:val="nil"/>
              <w:left w:val="nil"/>
              <w:bottom w:val="nil"/>
            </w:tcBorders>
          </w:tcPr>
          <w:p w:rsidR="005C5AA4" w:rsidRPr="009D7475" w:rsidRDefault="005C5AA4" w:rsidP="00016C7A">
            <w:pPr>
              <w:bidi/>
              <w:rPr>
                <w:rFonts w:cs="Simplified Arabic"/>
                <w:b/>
                <w:bCs/>
                <w:sz w:val="22"/>
                <w:szCs w:val="22"/>
                <w:rtl/>
              </w:rPr>
            </w:pPr>
          </w:p>
        </w:tc>
        <w:tc>
          <w:tcPr>
            <w:tcW w:w="2380" w:type="dxa"/>
          </w:tcPr>
          <w:p w:rsidR="005C5AA4" w:rsidRPr="009D7475" w:rsidRDefault="005C5AA4"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5C5AA4" w:rsidRPr="009D7475" w:rsidRDefault="005C5AA4"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5C5AA4" w:rsidRPr="009D7475" w:rsidRDefault="005C5AA4" w:rsidP="00016C7A">
            <w:pPr>
              <w:bidi/>
              <w:jc w:val="center"/>
              <w:rPr>
                <w:rFonts w:cs="Simplified Arabic"/>
                <w:b/>
                <w:bCs/>
                <w:sz w:val="22"/>
                <w:szCs w:val="22"/>
                <w:rtl/>
              </w:rPr>
            </w:pPr>
            <w:r w:rsidRPr="009D7475">
              <w:rPr>
                <w:rFonts w:cs="Simplified Arabic"/>
                <w:b/>
                <w:bCs/>
                <w:sz w:val="22"/>
                <w:szCs w:val="22"/>
                <w:rtl/>
              </w:rPr>
              <w:t>غزة</w:t>
            </w:r>
          </w:p>
        </w:tc>
      </w:tr>
      <w:tr w:rsidR="005C5AA4" w:rsidRPr="009D7475" w:rsidTr="00A9465F">
        <w:trPr>
          <w:trHeight w:val="58"/>
        </w:trPr>
        <w:tc>
          <w:tcPr>
            <w:tcW w:w="2546" w:type="dxa"/>
            <w:tcBorders>
              <w:top w:val="nil"/>
              <w:left w:val="nil"/>
            </w:tcBorders>
          </w:tcPr>
          <w:p w:rsidR="005C5AA4" w:rsidRPr="009D7475" w:rsidRDefault="005C5AA4" w:rsidP="00016C7A">
            <w:pPr>
              <w:bidi/>
              <w:rPr>
                <w:rFonts w:cs="Simplified Arabic"/>
                <w:b/>
                <w:bCs/>
                <w:sz w:val="22"/>
                <w:szCs w:val="22"/>
                <w:rtl/>
              </w:rPr>
            </w:pPr>
          </w:p>
        </w:tc>
        <w:tc>
          <w:tcPr>
            <w:tcW w:w="2380" w:type="dxa"/>
          </w:tcPr>
          <w:p w:rsidR="005C5AA4" w:rsidRPr="009D7475" w:rsidRDefault="005C5AA4" w:rsidP="00016C7A">
            <w:pPr>
              <w:bidi/>
              <w:jc w:val="center"/>
              <w:rPr>
                <w:rFonts w:cs="Simplified Arabic"/>
                <w:b/>
                <w:bCs/>
                <w:sz w:val="22"/>
                <w:szCs w:val="22"/>
                <w:lang w:bidi="ar-JO"/>
              </w:rPr>
            </w:pPr>
            <w:r w:rsidRPr="009D7475">
              <w:rPr>
                <w:rFonts w:cs="Simplified Arabic"/>
                <w:b/>
                <w:bCs/>
                <w:sz w:val="22"/>
                <w:szCs w:val="22"/>
                <w:rtl/>
              </w:rPr>
              <w:t>العدد =</w:t>
            </w:r>
            <w:r w:rsidR="007E43CC">
              <w:rPr>
                <w:rFonts w:cs="Simplified Arabic"/>
                <w:b/>
                <w:bCs/>
                <w:sz w:val="22"/>
                <w:szCs w:val="22"/>
              </w:rPr>
              <w:t>1199</w:t>
            </w:r>
          </w:p>
        </w:tc>
        <w:tc>
          <w:tcPr>
            <w:tcW w:w="2464" w:type="dxa"/>
          </w:tcPr>
          <w:p w:rsidR="005C5AA4" w:rsidRPr="009D7475" w:rsidRDefault="005C5AA4" w:rsidP="00016C7A">
            <w:pPr>
              <w:bidi/>
              <w:jc w:val="center"/>
              <w:rPr>
                <w:rFonts w:cs="Simplified Arabic"/>
                <w:b/>
                <w:bCs/>
                <w:sz w:val="22"/>
                <w:szCs w:val="22"/>
                <w:lang w:bidi="ar-JO"/>
              </w:rPr>
            </w:pPr>
            <w:r w:rsidRPr="009D7475">
              <w:rPr>
                <w:rFonts w:cs="Simplified Arabic"/>
                <w:b/>
                <w:bCs/>
                <w:sz w:val="22"/>
                <w:szCs w:val="22"/>
                <w:rtl/>
              </w:rPr>
              <w:t>العدد =</w:t>
            </w:r>
            <w:r w:rsidR="007E43CC">
              <w:rPr>
                <w:rFonts w:cs="Simplified Arabic"/>
                <w:b/>
                <w:bCs/>
                <w:sz w:val="22"/>
                <w:szCs w:val="22"/>
              </w:rPr>
              <w:t>749</w:t>
            </w:r>
          </w:p>
        </w:tc>
        <w:tc>
          <w:tcPr>
            <w:tcW w:w="2464" w:type="dxa"/>
          </w:tcPr>
          <w:p w:rsidR="005C5AA4" w:rsidRPr="009D7475" w:rsidRDefault="005C5AA4"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4E7F21">
              <w:rPr>
                <w:rFonts w:cs="Simplified Arabic"/>
                <w:b/>
                <w:bCs/>
                <w:sz w:val="22"/>
                <w:szCs w:val="22"/>
                <w:lang w:bidi="ar-JO"/>
              </w:rPr>
              <w:t>450</w:t>
            </w:r>
          </w:p>
        </w:tc>
      </w:tr>
      <w:tr w:rsidR="005C5AA4" w:rsidRPr="009D7475" w:rsidTr="00A9465F">
        <w:tc>
          <w:tcPr>
            <w:tcW w:w="2546" w:type="dxa"/>
          </w:tcPr>
          <w:p w:rsidR="005C5AA4" w:rsidRPr="009D7475" w:rsidRDefault="005C5AA4" w:rsidP="00016C7A">
            <w:pPr>
              <w:bidi/>
              <w:rPr>
                <w:rFonts w:cs="Simplified Arabic"/>
                <w:sz w:val="22"/>
                <w:szCs w:val="22"/>
                <w:rtl/>
              </w:rPr>
            </w:pPr>
            <w:r>
              <w:rPr>
                <w:rFonts w:cs="Simplified Arabic" w:hint="cs"/>
                <w:sz w:val="22"/>
                <w:szCs w:val="22"/>
                <w:rtl/>
              </w:rPr>
              <w:t>جيد جدا</w:t>
            </w:r>
          </w:p>
        </w:tc>
        <w:tc>
          <w:tcPr>
            <w:tcW w:w="2380" w:type="dxa"/>
          </w:tcPr>
          <w:p w:rsidR="005C5AA4" w:rsidRPr="009D7475" w:rsidRDefault="007E43CC" w:rsidP="00016C7A">
            <w:pPr>
              <w:bidi/>
              <w:jc w:val="center"/>
              <w:rPr>
                <w:rFonts w:cs="Simplified Arabic"/>
                <w:sz w:val="22"/>
                <w:szCs w:val="22"/>
                <w:lang w:bidi="ar-JO"/>
              </w:rPr>
            </w:pPr>
            <w:r>
              <w:rPr>
                <w:rFonts w:cs="Simplified Arabic"/>
                <w:sz w:val="22"/>
                <w:szCs w:val="22"/>
                <w:lang w:bidi="ar-JO"/>
              </w:rPr>
              <w:t>12.5</w:t>
            </w:r>
          </w:p>
        </w:tc>
        <w:tc>
          <w:tcPr>
            <w:tcW w:w="2464" w:type="dxa"/>
          </w:tcPr>
          <w:p w:rsidR="005C5AA4" w:rsidRPr="009D7475" w:rsidRDefault="007E43CC" w:rsidP="00016C7A">
            <w:pPr>
              <w:bidi/>
              <w:jc w:val="center"/>
              <w:rPr>
                <w:rFonts w:cs="Simplified Arabic"/>
                <w:sz w:val="22"/>
                <w:szCs w:val="22"/>
                <w:rtl/>
                <w:lang w:bidi="ar-JO"/>
              </w:rPr>
            </w:pPr>
            <w:r>
              <w:rPr>
                <w:rFonts w:cs="Simplified Arabic"/>
                <w:sz w:val="22"/>
                <w:szCs w:val="22"/>
                <w:lang w:bidi="ar-JO"/>
              </w:rPr>
              <w:t>10.8</w:t>
            </w:r>
          </w:p>
        </w:tc>
        <w:tc>
          <w:tcPr>
            <w:tcW w:w="2464" w:type="dxa"/>
          </w:tcPr>
          <w:p w:rsidR="005C5AA4" w:rsidRPr="009D7475" w:rsidRDefault="004E7F21" w:rsidP="00016C7A">
            <w:pPr>
              <w:bidi/>
              <w:jc w:val="center"/>
              <w:rPr>
                <w:rFonts w:cs="Simplified Arabic"/>
                <w:sz w:val="22"/>
                <w:szCs w:val="22"/>
              </w:rPr>
            </w:pPr>
            <w:r>
              <w:rPr>
                <w:rFonts w:cs="Simplified Arabic"/>
                <w:sz w:val="22"/>
                <w:szCs w:val="22"/>
              </w:rPr>
              <w:t>15.3</w:t>
            </w:r>
          </w:p>
        </w:tc>
      </w:tr>
      <w:tr w:rsidR="005C5AA4" w:rsidRPr="009D7475" w:rsidTr="00A9465F">
        <w:tc>
          <w:tcPr>
            <w:tcW w:w="2546" w:type="dxa"/>
          </w:tcPr>
          <w:p w:rsidR="005C5AA4" w:rsidRPr="00851C08" w:rsidRDefault="005C5AA4" w:rsidP="00016C7A">
            <w:pPr>
              <w:bidi/>
              <w:rPr>
                <w:rFonts w:cs="Simplified Arabic"/>
                <w:sz w:val="22"/>
                <w:szCs w:val="22"/>
                <w:rtl/>
              </w:rPr>
            </w:pPr>
            <w:r>
              <w:rPr>
                <w:rFonts w:cs="Simplified Arabic" w:hint="cs"/>
                <w:sz w:val="22"/>
                <w:szCs w:val="22"/>
                <w:rtl/>
              </w:rPr>
              <w:t>جيد</w:t>
            </w:r>
          </w:p>
        </w:tc>
        <w:tc>
          <w:tcPr>
            <w:tcW w:w="2380" w:type="dxa"/>
          </w:tcPr>
          <w:p w:rsidR="005C5AA4" w:rsidRPr="009D7475" w:rsidRDefault="007E43CC" w:rsidP="00016C7A">
            <w:pPr>
              <w:bidi/>
              <w:jc w:val="center"/>
              <w:rPr>
                <w:rFonts w:cs="Simplified Arabic"/>
                <w:sz w:val="22"/>
                <w:szCs w:val="22"/>
                <w:lang w:bidi="ar-JO"/>
              </w:rPr>
            </w:pPr>
            <w:r>
              <w:rPr>
                <w:rFonts w:cs="Simplified Arabic"/>
                <w:sz w:val="22"/>
                <w:szCs w:val="22"/>
                <w:lang w:bidi="ar-JO"/>
              </w:rPr>
              <w:t>44.9</w:t>
            </w:r>
          </w:p>
        </w:tc>
        <w:tc>
          <w:tcPr>
            <w:tcW w:w="2464" w:type="dxa"/>
          </w:tcPr>
          <w:p w:rsidR="005C5AA4" w:rsidRPr="009D7475" w:rsidRDefault="007E43CC" w:rsidP="00016C7A">
            <w:pPr>
              <w:bidi/>
              <w:jc w:val="center"/>
              <w:rPr>
                <w:rFonts w:cs="Simplified Arabic"/>
                <w:sz w:val="22"/>
                <w:szCs w:val="22"/>
                <w:lang w:bidi="ar-JO"/>
              </w:rPr>
            </w:pPr>
            <w:r>
              <w:rPr>
                <w:rFonts w:cs="Simplified Arabic"/>
                <w:sz w:val="22"/>
                <w:szCs w:val="22"/>
                <w:lang w:bidi="ar-JO"/>
              </w:rPr>
              <w:t>48.5</w:t>
            </w:r>
          </w:p>
        </w:tc>
        <w:tc>
          <w:tcPr>
            <w:tcW w:w="2464" w:type="dxa"/>
          </w:tcPr>
          <w:p w:rsidR="005C5AA4" w:rsidRPr="009D7475" w:rsidRDefault="004E7F21" w:rsidP="00016C7A">
            <w:pPr>
              <w:bidi/>
              <w:jc w:val="center"/>
              <w:rPr>
                <w:rFonts w:cs="Simplified Arabic"/>
                <w:sz w:val="22"/>
                <w:szCs w:val="22"/>
                <w:lang w:bidi="ar-JO"/>
              </w:rPr>
            </w:pPr>
            <w:r>
              <w:rPr>
                <w:rFonts w:cs="Simplified Arabic"/>
                <w:sz w:val="22"/>
                <w:szCs w:val="22"/>
                <w:lang w:bidi="ar-JO"/>
              </w:rPr>
              <w:t>38.9</w:t>
            </w:r>
          </w:p>
        </w:tc>
      </w:tr>
      <w:tr w:rsidR="005C5AA4" w:rsidRPr="009D7475" w:rsidTr="00A9465F">
        <w:tc>
          <w:tcPr>
            <w:tcW w:w="2546" w:type="dxa"/>
          </w:tcPr>
          <w:p w:rsidR="005C5AA4" w:rsidRDefault="005C5AA4" w:rsidP="00016C7A">
            <w:pPr>
              <w:bidi/>
              <w:rPr>
                <w:rFonts w:cs="Simplified Arabic"/>
                <w:sz w:val="22"/>
                <w:szCs w:val="22"/>
                <w:rtl/>
              </w:rPr>
            </w:pPr>
            <w:r>
              <w:rPr>
                <w:rFonts w:cs="Simplified Arabic" w:hint="cs"/>
                <w:sz w:val="22"/>
                <w:szCs w:val="22"/>
                <w:rtl/>
              </w:rPr>
              <w:t>سيئ</w:t>
            </w:r>
          </w:p>
        </w:tc>
        <w:tc>
          <w:tcPr>
            <w:tcW w:w="2380" w:type="dxa"/>
          </w:tcPr>
          <w:p w:rsidR="005C5AA4" w:rsidRPr="009D7475" w:rsidRDefault="007E43CC" w:rsidP="00016C7A">
            <w:pPr>
              <w:bidi/>
              <w:jc w:val="center"/>
              <w:rPr>
                <w:rFonts w:cs="Simplified Arabic"/>
                <w:sz w:val="22"/>
                <w:szCs w:val="22"/>
                <w:lang w:bidi="ar-JO"/>
              </w:rPr>
            </w:pPr>
            <w:r>
              <w:rPr>
                <w:rFonts w:cs="Simplified Arabic"/>
                <w:sz w:val="22"/>
                <w:szCs w:val="22"/>
                <w:lang w:bidi="ar-JO"/>
              </w:rPr>
              <w:t>25.4</w:t>
            </w:r>
          </w:p>
        </w:tc>
        <w:tc>
          <w:tcPr>
            <w:tcW w:w="2464" w:type="dxa"/>
          </w:tcPr>
          <w:p w:rsidR="005C5AA4" w:rsidRPr="009D7475" w:rsidRDefault="007E43CC" w:rsidP="00016C7A">
            <w:pPr>
              <w:bidi/>
              <w:jc w:val="center"/>
              <w:rPr>
                <w:rFonts w:cs="Simplified Arabic"/>
                <w:sz w:val="22"/>
                <w:szCs w:val="22"/>
                <w:lang w:bidi="ar-JO"/>
              </w:rPr>
            </w:pPr>
            <w:r>
              <w:rPr>
                <w:rFonts w:cs="Simplified Arabic"/>
                <w:sz w:val="22"/>
                <w:szCs w:val="22"/>
                <w:lang w:bidi="ar-JO"/>
              </w:rPr>
              <w:t>24.0</w:t>
            </w:r>
          </w:p>
        </w:tc>
        <w:tc>
          <w:tcPr>
            <w:tcW w:w="2464" w:type="dxa"/>
          </w:tcPr>
          <w:p w:rsidR="005C5AA4" w:rsidRPr="009D7475" w:rsidRDefault="004E7F21" w:rsidP="00016C7A">
            <w:pPr>
              <w:bidi/>
              <w:jc w:val="center"/>
              <w:rPr>
                <w:rFonts w:cs="Simplified Arabic"/>
                <w:sz w:val="22"/>
                <w:szCs w:val="22"/>
                <w:lang w:bidi="ar-JO"/>
              </w:rPr>
            </w:pPr>
            <w:r>
              <w:rPr>
                <w:rFonts w:cs="Simplified Arabic"/>
                <w:sz w:val="22"/>
                <w:szCs w:val="22"/>
                <w:lang w:bidi="ar-JO"/>
              </w:rPr>
              <w:t>27.8</w:t>
            </w:r>
          </w:p>
        </w:tc>
      </w:tr>
      <w:tr w:rsidR="005C5AA4" w:rsidRPr="009D7475" w:rsidTr="00A9465F">
        <w:tc>
          <w:tcPr>
            <w:tcW w:w="2546" w:type="dxa"/>
          </w:tcPr>
          <w:p w:rsidR="005C5AA4" w:rsidRDefault="005C5AA4" w:rsidP="00016C7A">
            <w:pPr>
              <w:bidi/>
              <w:rPr>
                <w:rFonts w:cs="Simplified Arabic"/>
                <w:sz w:val="22"/>
                <w:szCs w:val="22"/>
                <w:rtl/>
              </w:rPr>
            </w:pPr>
            <w:r>
              <w:rPr>
                <w:rFonts w:cs="Simplified Arabic" w:hint="cs"/>
                <w:sz w:val="22"/>
                <w:szCs w:val="22"/>
                <w:rtl/>
              </w:rPr>
              <w:t>سيئ جدا</w:t>
            </w:r>
          </w:p>
        </w:tc>
        <w:tc>
          <w:tcPr>
            <w:tcW w:w="2380" w:type="dxa"/>
          </w:tcPr>
          <w:p w:rsidR="005C5AA4" w:rsidRDefault="007E43CC" w:rsidP="00016C7A">
            <w:pPr>
              <w:bidi/>
              <w:jc w:val="center"/>
              <w:rPr>
                <w:rFonts w:cs="Simplified Arabic"/>
                <w:sz w:val="22"/>
                <w:szCs w:val="22"/>
                <w:rtl/>
                <w:lang w:bidi="ar-JO"/>
              </w:rPr>
            </w:pPr>
            <w:r>
              <w:rPr>
                <w:rFonts w:cs="Simplified Arabic"/>
                <w:sz w:val="22"/>
                <w:szCs w:val="22"/>
                <w:lang w:bidi="ar-JO"/>
              </w:rPr>
              <w:t>16.0</w:t>
            </w:r>
          </w:p>
        </w:tc>
        <w:tc>
          <w:tcPr>
            <w:tcW w:w="2464" w:type="dxa"/>
          </w:tcPr>
          <w:p w:rsidR="005C5AA4" w:rsidRDefault="007E43CC" w:rsidP="00016C7A">
            <w:pPr>
              <w:bidi/>
              <w:jc w:val="center"/>
              <w:rPr>
                <w:rFonts w:cs="Simplified Arabic"/>
                <w:sz w:val="22"/>
                <w:szCs w:val="22"/>
                <w:rtl/>
                <w:lang w:bidi="ar-JO"/>
              </w:rPr>
            </w:pPr>
            <w:r>
              <w:rPr>
                <w:rFonts w:cs="Simplified Arabic"/>
                <w:sz w:val="22"/>
                <w:szCs w:val="22"/>
                <w:lang w:bidi="ar-JO"/>
              </w:rPr>
              <w:t>15.0</w:t>
            </w:r>
          </w:p>
        </w:tc>
        <w:tc>
          <w:tcPr>
            <w:tcW w:w="2464" w:type="dxa"/>
          </w:tcPr>
          <w:p w:rsidR="005C5AA4" w:rsidRDefault="004E7F21" w:rsidP="00016C7A">
            <w:pPr>
              <w:bidi/>
              <w:jc w:val="center"/>
              <w:rPr>
                <w:rFonts w:cs="Simplified Arabic"/>
                <w:sz w:val="22"/>
                <w:szCs w:val="22"/>
                <w:rtl/>
                <w:lang w:bidi="ar-JO"/>
              </w:rPr>
            </w:pPr>
            <w:r>
              <w:rPr>
                <w:rFonts w:cs="Simplified Arabic"/>
                <w:sz w:val="22"/>
                <w:szCs w:val="22"/>
                <w:lang w:bidi="ar-JO"/>
              </w:rPr>
              <w:t>17.8</w:t>
            </w:r>
          </w:p>
        </w:tc>
      </w:tr>
      <w:tr w:rsidR="005C5AA4" w:rsidRPr="009D7475" w:rsidTr="00A9465F">
        <w:tc>
          <w:tcPr>
            <w:tcW w:w="2546" w:type="dxa"/>
          </w:tcPr>
          <w:p w:rsidR="005C5AA4" w:rsidRDefault="005C5AA4" w:rsidP="00016C7A">
            <w:pPr>
              <w:bidi/>
              <w:rPr>
                <w:rFonts w:cs="Simplified Arabic"/>
                <w:sz w:val="22"/>
                <w:szCs w:val="22"/>
                <w:rtl/>
              </w:rPr>
            </w:pPr>
            <w:r>
              <w:rPr>
                <w:rFonts w:cs="Simplified Arabic" w:hint="cs"/>
                <w:sz w:val="22"/>
                <w:szCs w:val="22"/>
                <w:rtl/>
              </w:rPr>
              <w:t xml:space="preserve">لا جواب </w:t>
            </w:r>
          </w:p>
        </w:tc>
        <w:tc>
          <w:tcPr>
            <w:tcW w:w="2380" w:type="dxa"/>
          </w:tcPr>
          <w:p w:rsidR="005C5AA4" w:rsidRDefault="007E43CC" w:rsidP="00016C7A">
            <w:pPr>
              <w:bidi/>
              <w:jc w:val="center"/>
              <w:rPr>
                <w:rFonts w:cs="Simplified Arabic"/>
                <w:sz w:val="22"/>
                <w:szCs w:val="22"/>
                <w:rtl/>
                <w:lang w:bidi="ar-JO"/>
              </w:rPr>
            </w:pPr>
            <w:r>
              <w:rPr>
                <w:rFonts w:cs="Simplified Arabic"/>
                <w:sz w:val="22"/>
                <w:szCs w:val="22"/>
                <w:lang w:bidi="ar-JO"/>
              </w:rPr>
              <w:t>1.2</w:t>
            </w:r>
          </w:p>
        </w:tc>
        <w:tc>
          <w:tcPr>
            <w:tcW w:w="2464" w:type="dxa"/>
          </w:tcPr>
          <w:p w:rsidR="005C5AA4" w:rsidRDefault="007E43CC" w:rsidP="00016C7A">
            <w:pPr>
              <w:bidi/>
              <w:jc w:val="center"/>
              <w:rPr>
                <w:rFonts w:cs="Simplified Arabic"/>
                <w:sz w:val="22"/>
                <w:szCs w:val="22"/>
                <w:rtl/>
                <w:lang w:bidi="ar-JO"/>
              </w:rPr>
            </w:pPr>
            <w:r>
              <w:rPr>
                <w:rFonts w:cs="Simplified Arabic"/>
                <w:sz w:val="22"/>
                <w:szCs w:val="22"/>
                <w:lang w:bidi="ar-JO"/>
              </w:rPr>
              <w:t>1.7</w:t>
            </w:r>
          </w:p>
        </w:tc>
        <w:tc>
          <w:tcPr>
            <w:tcW w:w="2464" w:type="dxa"/>
          </w:tcPr>
          <w:p w:rsidR="005C5AA4" w:rsidRDefault="004E7F21" w:rsidP="00016C7A">
            <w:pPr>
              <w:bidi/>
              <w:jc w:val="center"/>
              <w:rPr>
                <w:rFonts w:cs="Simplified Arabic"/>
                <w:sz w:val="22"/>
                <w:szCs w:val="22"/>
                <w:rtl/>
                <w:lang w:bidi="ar-JO"/>
              </w:rPr>
            </w:pPr>
            <w:r>
              <w:rPr>
                <w:rFonts w:cs="Simplified Arabic"/>
                <w:sz w:val="22"/>
                <w:szCs w:val="22"/>
                <w:lang w:bidi="ar-JO"/>
              </w:rPr>
              <w:t>0.2</w:t>
            </w:r>
          </w:p>
        </w:tc>
      </w:tr>
    </w:tbl>
    <w:p w:rsidR="005C5AA4" w:rsidRDefault="005C5AA4" w:rsidP="00016C7A">
      <w:pPr>
        <w:bidi/>
        <w:rPr>
          <w:rFonts w:cs="Simplified Arabic"/>
          <w:b/>
          <w:bCs/>
          <w:sz w:val="22"/>
          <w:szCs w:val="22"/>
          <w:rtl/>
        </w:rPr>
      </w:pPr>
    </w:p>
    <w:p w:rsidR="00B16464" w:rsidRDefault="00B16464" w:rsidP="00B16464">
      <w:pPr>
        <w:bidi/>
        <w:spacing w:line="276" w:lineRule="auto"/>
        <w:rPr>
          <w:rFonts w:cs="Simplified Arabic"/>
          <w:b/>
          <w:bCs/>
          <w:sz w:val="22"/>
          <w:szCs w:val="22"/>
          <w:rtl/>
        </w:rPr>
      </w:pPr>
      <w:r w:rsidRPr="00B16464">
        <w:rPr>
          <w:rFonts w:cs="Simplified Arabic"/>
          <w:b/>
          <w:bCs/>
          <w:noProof/>
          <w:sz w:val="22"/>
          <w:szCs w:val="22"/>
          <w:rtl/>
        </w:rPr>
        <w:drawing>
          <wp:inline distT="0" distB="0" distL="0" distR="0">
            <wp:extent cx="5943600" cy="3693160"/>
            <wp:effectExtent l="19050" t="0" r="19050" b="25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16464" w:rsidRDefault="00B16464" w:rsidP="00B16464">
      <w:pPr>
        <w:bidi/>
        <w:rPr>
          <w:rFonts w:cs="Simplified Arabic"/>
          <w:b/>
          <w:bCs/>
          <w:sz w:val="22"/>
          <w:szCs w:val="22"/>
          <w:rtl/>
        </w:rPr>
      </w:pPr>
    </w:p>
    <w:p w:rsidR="005C5AA4" w:rsidRPr="009D7475" w:rsidRDefault="005C5AA4" w:rsidP="00016C7A">
      <w:pPr>
        <w:bidi/>
        <w:rPr>
          <w:rFonts w:cs="Simplified Arabic"/>
          <w:b/>
          <w:bCs/>
          <w:sz w:val="22"/>
          <w:szCs w:val="22"/>
          <w:rtl/>
        </w:rPr>
      </w:pPr>
      <w:r>
        <w:rPr>
          <w:rFonts w:cs="Simplified Arabic" w:hint="cs"/>
          <w:b/>
          <w:bCs/>
          <w:sz w:val="22"/>
          <w:szCs w:val="22"/>
          <w:rtl/>
        </w:rPr>
        <w:t xml:space="preserve">5- برأيك، أي من المواضيع التالية تعتقد أنها يجب أن تكون أولوية عمل السلطة الوطنية الفلسطينية؟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5C5AA4" w:rsidRPr="009D7475" w:rsidTr="00A9465F">
        <w:tc>
          <w:tcPr>
            <w:tcW w:w="2546" w:type="dxa"/>
            <w:tcBorders>
              <w:top w:val="nil"/>
              <w:left w:val="nil"/>
              <w:bottom w:val="nil"/>
            </w:tcBorders>
          </w:tcPr>
          <w:p w:rsidR="005C5AA4" w:rsidRPr="009D7475" w:rsidRDefault="005C5AA4" w:rsidP="00016C7A">
            <w:pPr>
              <w:bidi/>
              <w:rPr>
                <w:rFonts w:cs="Simplified Arabic"/>
                <w:b/>
                <w:bCs/>
                <w:sz w:val="22"/>
                <w:szCs w:val="22"/>
                <w:rtl/>
              </w:rPr>
            </w:pPr>
          </w:p>
        </w:tc>
        <w:tc>
          <w:tcPr>
            <w:tcW w:w="2380" w:type="dxa"/>
          </w:tcPr>
          <w:p w:rsidR="005C5AA4" w:rsidRPr="009D7475" w:rsidRDefault="005C5AA4"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5C5AA4" w:rsidRPr="009D7475" w:rsidRDefault="005C5AA4"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5C5AA4" w:rsidRPr="009D7475" w:rsidRDefault="005C5AA4" w:rsidP="00016C7A">
            <w:pPr>
              <w:bidi/>
              <w:jc w:val="center"/>
              <w:rPr>
                <w:rFonts w:cs="Simplified Arabic"/>
                <w:b/>
                <w:bCs/>
                <w:sz w:val="22"/>
                <w:szCs w:val="22"/>
                <w:rtl/>
              </w:rPr>
            </w:pPr>
            <w:r w:rsidRPr="009D7475">
              <w:rPr>
                <w:rFonts w:cs="Simplified Arabic"/>
                <w:b/>
                <w:bCs/>
                <w:sz w:val="22"/>
                <w:szCs w:val="22"/>
                <w:rtl/>
              </w:rPr>
              <w:t>غزة</w:t>
            </w:r>
          </w:p>
        </w:tc>
      </w:tr>
      <w:tr w:rsidR="005C5AA4" w:rsidRPr="009D7475" w:rsidTr="00A9465F">
        <w:trPr>
          <w:trHeight w:val="58"/>
        </w:trPr>
        <w:tc>
          <w:tcPr>
            <w:tcW w:w="2546" w:type="dxa"/>
            <w:tcBorders>
              <w:top w:val="nil"/>
              <w:left w:val="nil"/>
            </w:tcBorders>
          </w:tcPr>
          <w:p w:rsidR="005C5AA4" w:rsidRPr="009D7475" w:rsidRDefault="005C5AA4" w:rsidP="00016C7A">
            <w:pPr>
              <w:bidi/>
              <w:rPr>
                <w:rFonts w:cs="Simplified Arabic"/>
                <w:b/>
                <w:bCs/>
                <w:sz w:val="22"/>
                <w:szCs w:val="22"/>
                <w:rtl/>
              </w:rPr>
            </w:pPr>
          </w:p>
        </w:tc>
        <w:tc>
          <w:tcPr>
            <w:tcW w:w="2380" w:type="dxa"/>
          </w:tcPr>
          <w:p w:rsidR="005C5AA4" w:rsidRPr="009D7475" w:rsidRDefault="005C5AA4" w:rsidP="00016C7A">
            <w:pPr>
              <w:bidi/>
              <w:jc w:val="center"/>
              <w:rPr>
                <w:rFonts w:cs="Simplified Arabic"/>
                <w:b/>
                <w:bCs/>
                <w:sz w:val="22"/>
                <w:szCs w:val="22"/>
                <w:lang w:bidi="ar-JO"/>
              </w:rPr>
            </w:pPr>
            <w:r w:rsidRPr="009D7475">
              <w:rPr>
                <w:rFonts w:cs="Simplified Arabic"/>
                <w:b/>
                <w:bCs/>
                <w:sz w:val="22"/>
                <w:szCs w:val="22"/>
                <w:rtl/>
              </w:rPr>
              <w:t>العدد =</w:t>
            </w:r>
            <w:r w:rsidR="007E43CC">
              <w:rPr>
                <w:rFonts w:cs="Simplified Arabic"/>
                <w:b/>
                <w:bCs/>
                <w:sz w:val="22"/>
                <w:szCs w:val="22"/>
              </w:rPr>
              <w:t>1199</w:t>
            </w:r>
          </w:p>
        </w:tc>
        <w:tc>
          <w:tcPr>
            <w:tcW w:w="2464" w:type="dxa"/>
          </w:tcPr>
          <w:p w:rsidR="005C5AA4" w:rsidRPr="009D7475" w:rsidRDefault="005C5AA4" w:rsidP="00016C7A">
            <w:pPr>
              <w:bidi/>
              <w:jc w:val="center"/>
              <w:rPr>
                <w:rFonts w:cs="Simplified Arabic"/>
                <w:b/>
                <w:bCs/>
                <w:sz w:val="22"/>
                <w:szCs w:val="22"/>
                <w:lang w:bidi="ar-JO"/>
              </w:rPr>
            </w:pPr>
            <w:r w:rsidRPr="009D7475">
              <w:rPr>
                <w:rFonts w:cs="Simplified Arabic"/>
                <w:b/>
                <w:bCs/>
                <w:sz w:val="22"/>
                <w:szCs w:val="22"/>
                <w:rtl/>
              </w:rPr>
              <w:t>العدد =</w:t>
            </w:r>
            <w:r w:rsidR="004E7F21">
              <w:rPr>
                <w:rFonts w:cs="Simplified Arabic"/>
                <w:b/>
                <w:bCs/>
                <w:sz w:val="22"/>
                <w:szCs w:val="22"/>
              </w:rPr>
              <w:t>749</w:t>
            </w:r>
          </w:p>
        </w:tc>
        <w:tc>
          <w:tcPr>
            <w:tcW w:w="2464" w:type="dxa"/>
          </w:tcPr>
          <w:p w:rsidR="005C5AA4" w:rsidRPr="009D7475" w:rsidRDefault="005C5AA4"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4E7F21">
              <w:rPr>
                <w:rFonts w:cs="Simplified Arabic"/>
                <w:b/>
                <w:bCs/>
                <w:sz w:val="22"/>
                <w:szCs w:val="22"/>
                <w:lang w:bidi="ar-JO"/>
              </w:rPr>
              <w:t>450</w:t>
            </w:r>
          </w:p>
        </w:tc>
      </w:tr>
      <w:tr w:rsidR="005C5AA4" w:rsidRPr="009D7475" w:rsidTr="00A9465F">
        <w:tc>
          <w:tcPr>
            <w:tcW w:w="2546" w:type="dxa"/>
          </w:tcPr>
          <w:p w:rsidR="005C5AA4" w:rsidRPr="009D7475" w:rsidRDefault="005C5AA4" w:rsidP="00016C7A">
            <w:pPr>
              <w:bidi/>
              <w:rPr>
                <w:rFonts w:cs="Simplified Arabic"/>
                <w:sz w:val="22"/>
                <w:szCs w:val="22"/>
                <w:rtl/>
              </w:rPr>
            </w:pPr>
            <w:r>
              <w:rPr>
                <w:rFonts w:cs="Simplified Arabic" w:hint="cs"/>
                <w:sz w:val="22"/>
                <w:szCs w:val="22"/>
                <w:rtl/>
              </w:rPr>
              <w:t>الصحة</w:t>
            </w:r>
          </w:p>
        </w:tc>
        <w:tc>
          <w:tcPr>
            <w:tcW w:w="2380" w:type="dxa"/>
          </w:tcPr>
          <w:p w:rsidR="005C5AA4" w:rsidRPr="009D7475" w:rsidRDefault="007E43CC" w:rsidP="00016C7A">
            <w:pPr>
              <w:bidi/>
              <w:jc w:val="center"/>
              <w:rPr>
                <w:rFonts w:cs="Simplified Arabic"/>
                <w:sz w:val="22"/>
                <w:szCs w:val="22"/>
                <w:lang w:bidi="ar-JO"/>
              </w:rPr>
            </w:pPr>
            <w:r>
              <w:rPr>
                <w:rFonts w:cs="Simplified Arabic"/>
                <w:sz w:val="22"/>
                <w:szCs w:val="22"/>
                <w:lang w:bidi="ar-JO"/>
              </w:rPr>
              <w:t>5.3</w:t>
            </w:r>
          </w:p>
        </w:tc>
        <w:tc>
          <w:tcPr>
            <w:tcW w:w="2464" w:type="dxa"/>
          </w:tcPr>
          <w:p w:rsidR="005C5AA4" w:rsidRPr="009D7475" w:rsidRDefault="004E7F21" w:rsidP="00016C7A">
            <w:pPr>
              <w:bidi/>
              <w:jc w:val="center"/>
              <w:rPr>
                <w:rFonts w:cs="Simplified Arabic"/>
                <w:sz w:val="22"/>
                <w:szCs w:val="22"/>
                <w:rtl/>
                <w:lang w:bidi="ar-JO"/>
              </w:rPr>
            </w:pPr>
            <w:r>
              <w:rPr>
                <w:rFonts w:cs="Simplified Arabic"/>
                <w:sz w:val="22"/>
                <w:szCs w:val="22"/>
                <w:lang w:bidi="ar-JO"/>
              </w:rPr>
              <w:t>4.5</w:t>
            </w:r>
          </w:p>
        </w:tc>
        <w:tc>
          <w:tcPr>
            <w:tcW w:w="2464" w:type="dxa"/>
          </w:tcPr>
          <w:p w:rsidR="005C5AA4" w:rsidRPr="009D7475" w:rsidRDefault="004E7F21" w:rsidP="00016C7A">
            <w:pPr>
              <w:bidi/>
              <w:jc w:val="center"/>
              <w:rPr>
                <w:rFonts w:cs="Simplified Arabic"/>
                <w:sz w:val="22"/>
                <w:szCs w:val="22"/>
              </w:rPr>
            </w:pPr>
            <w:r>
              <w:rPr>
                <w:rFonts w:cs="Simplified Arabic"/>
                <w:sz w:val="22"/>
                <w:szCs w:val="22"/>
              </w:rPr>
              <w:t>6.4</w:t>
            </w:r>
          </w:p>
        </w:tc>
      </w:tr>
      <w:tr w:rsidR="005C5AA4" w:rsidRPr="009D7475" w:rsidTr="00A9465F">
        <w:tc>
          <w:tcPr>
            <w:tcW w:w="2546" w:type="dxa"/>
          </w:tcPr>
          <w:p w:rsidR="005C5AA4" w:rsidRPr="00851C08" w:rsidRDefault="005C5AA4" w:rsidP="00016C7A">
            <w:pPr>
              <w:bidi/>
              <w:rPr>
                <w:rFonts w:cs="Simplified Arabic"/>
                <w:sz w:val="22"/>
                <w:szCs w:val="22"/>
                <w:rtl/>
              </w:rPr>
            </w:pPr>
            <w:r>
              <w:rPr>
                <w:rFonts w:cs="Simplified Arabic" w:hint="cs"/>
                <w:sz w:val="22"/>
                <w:szCs w:val="22"/>
                <w:rtl/>
              </w:rPr>
              <w:t>التعليم</w:t>
            </w:r>
          </w:p>
        </w:tc>
        <w:tc>
          <w:tcPr>
            <w:tcW w:w="2380" w:type="dxa"/>
          </w:tcPr>
          <w:p w:rsidR="005C5AA4" w:rsidRPr="009D7475" w:rsidRDefault="007E43CC" w:rsidP="00016C7A">
            <w:pPr>
              <w:bidi/>
              <w:jc w:val="center"/>
              <w:rPr>
                <w:rFonts w:cs="Simplified Arabic"/>
                <w:sz w:val="22"/>
                <w:szCs w:val="22"/>
                <w:lang w:bidi="ar-JO"/>
              </w:rPr>
            </w:pPr>
            <w:r>
              <w:rPr>
                <w:rFonts w:cs="Simplified Arabic"/>
                <w:sz w:val="22"/>
                <w:szCs w:val="22"/>
                <w:lang w:bidi="ar-JO"/>
              </w:rPr>
              <w:t>10.4</w:t>
            </w:r>
          </w:p>
        </w:tc>
        <w:tc>
          <w:tcPr>
            <w:tcW w:w="2464" w:type="dxa"/>
          </w:tcPr>
          <w:p w:rsidR="005C5AA4" w:rsidRPr="009D7475" w:rsidRDefault="004E7F21" w:rsidP="00016C7A">
            <w:pPr>
              <w:bidi/>
              <w:jc w:val="center"/>
              <w:rPr>
                <w:rFonts w:cs="Simplified Arabic"/>
                <w:sz w:val="22"/>
                <w:szCs w:val="22"/>
                <w:lang w:bidi="ar-JO"/>
              </w:rPr>
            </w:pPr>
            <w:r>
              <w:rPr>
                <w:rFonts w:cs="Simplified Arabic"/>
                <w:sz w:val="22"/>
                <w:szCs w:val="22"/>
                <w:lang w:bidi="ar-JO"/>
              </w:rPr>
              <w:t>11.5</w:t>
            </w:r>
          </w:p>
        </w:tc>
        <w:tc>
          <w:tcPr>
            <w:tcW w:w="2464" w:type="dxa"/>
          </w:tcPr>
          <w:p w:rsidR="005C5AA4" w:rsidRPr="009D7475" w:rsidRDefault="004E7F21" w:rsidP="00016C7A">
            <w:pPr>
              <w:bidi/>
              <w:jc w:val="center"/>
              <w:rPr>
                <w:rFonts w:cs="Simplified Arabic"/>
                <w:sz w:val="22"/>
                <w:szCs w:val="22"/>
                <w:lang w:bidi="ar-JO"/>
              </w:rPr>
            </w:pPr>
            <w:r>
              <w:rPr>
                <w:rFonts w:cs="Simplified Arabic"/>
                <w:sz w:val="22"/>
                <w:szCs w:val="22"/>
                <w:lang w:bidi="ar-JO"/>
              </w:rPr>
              <w:t>8.7</w:t>
            </w:r>
          </w:p>
        </w:tc>
      </w:tr>
      <w:tr w:rsidR="005C5AA4" w:rsidRPr="009D7475" w:rsidTr="00A9465F">
        <w:tc>
          <w:tcPr>
            <w:tcW w:w="2546" w:type="dxa"/>
          </w:tcPr>
          <w:p w:rsidR="005C5AA4" w:rsidRDefault="005C5AA4" w:rsidP="00016C7A">
            <w:pPr>
              <w:bidi/>
              <w:rPr>
                <w:rFonts w:cs="Simplified Arabic"/>
                <w:sz w:val="22"/>
                <w:szCs w:val="22"/>
                <w:rtl/>
              </w:rPr>
            </w:pPr>
            <w:r>
              <w:rPr>
                <w:rFonts w:cs="Simplified Arabic" w:hint="cs"/>
                <w:sz w:val="22"/>
                <w:szCs w:val="22"/>
                <w:rtl/>
              </w:rPr>
              <w:t>غلاء المعيشة</w:t>
            </w:r>
          </w:p>
        </w:tc>
        <w:tc>
          <w:tcPr>
            <w:tcW w:w="2380" w:type="dxa"/>
          </w:tcPr>
          <w:p w:rsidR="005C5AA4" w:rsidRPr="009D7475" w:rsidRDefault="007E43CC" w:rsidP="00016C7A">
            <w:pPr>
              <w:bidi/>
              <w:jc w:val="center"/>
              <w:rPr>
                <w:rFonts w:cs="Simplified Arabic"/>
                <w:sz w:val="22"/>
                <w:szCs w:val="22"/>
                <w:lang w:bidi="ar-JO"/>
              </w:rPr>
            </w:pPr>
            <w:r>
              <w:rPr>
                <w:rFonts w:cs="Simplified Arabic"/>
                <w:sz w:val="22"/>
                <w:szCs w:val="22"/>
                <w:lang w:bidi="ar-JO"/>
              </w:rPr>
              <w:t>27.4</w:t>
            </w:r>
          </w:p>
        </w:tc>
        <w:tc>
          <w:tcPr>
            <w:tcW w:w="2464" w:type="dxa"/>
          </w:tcPr>
          <w:p w:rsidR="005C5AA4" w:rsidRPr="009D7475" w:rsidRDefault="004E7F21" w:rsidP="00016C7A">
            <w:pPr>
              <w:bidi/>
              <w:jc w:val="center"/>
              <w:rPr>
                <w:rFonts w:cs="Simplified Arabic"/>
                <w:sz w:val="22"/>
                <w:szCs w:val="22"/>
                <w:lang w:bidi="ar-JO"/>
              </w:rPr>
            </w:pPr>
            <w:r>
              <w:rPr>
                <w:rFonts w:cs="Simplified Arabic"/>
                <w:sz w:val="22"/>
                <w:szCs w:val="22"/>
                <w:lang w:bidi="ar-JO"/>
              </w:rPr>
              <w:t>28.8</w:t>
            </w:r>
          </w:p>
        </w:tc>
        <w:tc>
          <w:tcPr>
            <w:tcW w:w="2464" w:type="dxa"/>
          </w:tcPr>
          <w:p w:rsidR="005C5AA4" w:rsidRPr="009D7475" w:rsidRDefault="004E7F21" w:rsidP="00016C7A">
            <w:pPr>
              <w:bidi/>
              <w:jc w:val="center"/>
              <w:rPr>
                <w:rFonts w:cs="Simplified Arabic"/>
                <w:sz w:val="22"/>
                <w:szCs w:val="22"/>
                <w:lang w:bidi="ar-JO"/>
              </w:rPr>
            </w:pPr>
            <w:r>
              <w:rPr>
                <w:rFonts w:cs="Simplified Arabic"/>
                <w:sz w:val="22"/>
                <w:szCs w:val="22"/>
                <w:lang w:bidi="ar-JO"/>
              </w:rPr>
              <w:t>24.9</w:t>
            </w:r>
          </w:p>
        </w:tc>
      </w:tr>
      <w:tr w:rsidR="005C5AA4" w:rsidRPr="009D7475" w:rsidTr="00A9465F">
        <w:tc>
          <w:tcPr>
            <w:tcW w:w="2546" w:type="dxa"/>
          </w:tcPr>
          <w:p w:rsidR="005C5AA4" w:rsidRDefault="005C5AA4" w:rsidP="00016C7A">
            <w:pPr>
              <w:bidi/>
              <w:rPr>
                <w:rFonts w:cs="Simplified Arabic"/>
                <w:sz w:val="22"/>
                <w:szCs w:val="22"/>
                <w:rtl/>
              </w:rPr>
            </w:pPr>
            <w:r>
              <w:rPr>
                <w:rFonts w:cs="Simplified Arabic" w:hint="cs"/>
                <w:sz w:val="22"/>
                <w:szCs w:val="22"/>
                <w:rtl/>
              </w:rPr>
              <w:t>إعتداءات المستوطنين</w:t>
            </w:r>
          </w:p>
        </w:tc>
        <w:tc>
          <w:tcPr>
            <w:tcW w:w="2380" w:type="dxa"/>
          </w:tcPr>
          <w:p w:rsidR="005C5AA4" w:rsidRDefault="007E43CC" w:rsidP="00016C7A">
            <w:pPr>
              <w:bidi/>
              <w:jc w:val="center"/>
              <w:rPr>
                <w:rFonts w:cs="Simplified Arabic"/>
                <w:sz w:val="22"/>
                <w:szCs w:val="22"/>
                <w:rtl/>
                <w:lang w:bidi="ar-JO"/>
              </w:rPr>
            </w:pPr>
            <w:r>
              <w:rPr>
                <w:rFonts w:cs="Simplified Arabic"/>
                <w:sz w:val="22"/>
                <w:szCs w:val="22"/>
                <w:lang w:bidi="ar-JO"/>
              </w:rPr>
              <w:t>14.8</w:t>
            </w:r>
          </w:p>
        </w:tc>
        <w:tc>
          <w:tcPr>
            <w:tcW w:w="2464" w:type="dxa"/>
          </w:tcPr>
          <w:p w:rsidR="005C5AA4" w:rsidRDefault="004E7F21" w:rsidP="00016C7A">
            <w:pPr>
              <w:bidi/>
              <w:jc w:val="center"/>
              <w:rPr>
                <w:rFonts w:cs="Simplified Arabic"/>
                <w:sz w:val="22"/>
                <w:szCs w:val="22"/>
                <w:rtl/>
                <w:lang w:bidi="ar-JO"/>
              </w:rPr>
            </w:pPr>
            <w:r>
              <w:rPr>
                <w:rFonts w:cs="Simplified Arabic"/>
                <w:sz w:val="22"/>
                <w:szCs w:val="22"/>
                <w:lang w:bidi="ar-JO"/>
              </w:rPr>
              <w:t>19.5</w:t>
            </w:r>
          </w:p>
        </w:tc>
        <w:tc>
          <w:tcPr>
            <w:tcW w:w="2464" w:type="dxa"/>
          </w:tcPr>
          <w:p w:rsidR="005C5AA4" w:rsidRDefault="004E7F21" w:rsidP="00016C7A">
            <w:pPr>
              <w:bidi/>
              <w:jc w:val="center"/>
              <w:rPr>
                <w:rFonts w:cs="Simplified Arabic"/>
                <w:sz w:val="22"/>
                <w:szCs w:val="22"/>
                <w:rtl/>
                <w:lang w:bidi="ar-JO"/>
              </w:rPr>
            </w:pPr>
            <w:r>
              <w:rPr>
                <w:rFonts w:cs="Simplified Arabic"/>
                <w:sz w:val="22"/>
                <w:szCs w:val="22"/>
                <w:lang w:bidi="ar-JO"/>
              </w:rPr>
              <w:t>7.1</w:t>
            </w:r>
          </w:p>
        </w:tc>
      </w:tr>
      <w:tr w:rsidR="005C5AA4" w:rsidRPr="009D7475" w:rsidTr="00A9465F">
        <w:tc>
          <w:tcPr>
            <w:tcW w:w="2546" w:type="dxa"/>
          </w:tcPr>
          <w:p w:rsidR="005C5AA4" w:rsidRDefault="005C5AA4" w:rsidP="00016C7A">
            <w:pPr>
              <w:bidi/>
              <w:rPr>
                <w:rFonts w:cs="Simplified Arabic"/>
                <w:sz w:val="22"/>
                <w:szCs w:val="22"/>
                <w:rtl/>
              </w:rPr>
            </w:pPr>
            <w:r>
              <w:rPr>
                <w:rFonts w:cs="Simplified Arabic" w:hint="cs"/>
                <w:sz w:val="22"/>
                <w:szCs w:val="22"/>
                <w:rtl/>
              </w:rPr>
              <w:t xml:space="preserve">إعادة إعمار قطاع غزة </w:t>
            </w:r>
          </w:p>
        </w:tc>
        <w:tc>
          <w:tcPr>
            <w:tcW w:w="2380" w:type="dxa"/>
          </w:tcPr>
          <w:p w:rsidR="005C5AA4" w:rsidRDefault="007E43CC" w:rsidP="00016C7A">
            <w:pPr>
              <w:bidi/>
              <w:jc w:val="center"/>
              <w:rPr>
                <w:rFonts w:cs="Simplified Arabic"/>
                <w:sz w:val="22"/>
                <w:szCs w:val="22"/>
                <w:rtl/>
                <w:lang w:bidi="ar-JO"/>
              </w:rPr>
            </w:pPr>
            <w:r>
              <w:rPr>
                <w:rFonts w:cs="Simplified Arabic"/>
                <w:sz w:val="22"/>
                <w:szCs w:val="22"/>
                <w:lang w:bidi="ar-JO"/>
              </w:rPr>
              <w:t>21.4</w:t>
            </w:r>
          </w:p>
        </w:tc>
        <w:tc>
          <w:tcPr>
            <w:tcW w:w="2464" w:type="dxa"/>
          </w:tcPr>
          <w:p w:rsidR="005C5AA4" w:rsidRDefault="004E7F21" w:rsidP="00016C7A">
            <w:pPr>
              <w:bidi/>
              <w:jc w:val="center"/>
              <w:rPr>
                <w:rFonts w:cs="Simplified Arabic"/>
                <w:sz w:val="22"/>
                <w:szCs w:val="22"/>
                <w:rtl/>
                <w:lang w:bidi="ar-JO"/>
              </w:rPr>
            </w:pPr>
            <w:r>
              <w:rPr>
                <w:rFonts w:cs="Simplified Arabic"/>
                <w:sz w:val="22"/>
                <w:szCs w:val="22"/>
                <w:lang w:bidi="ar-JO"/>
              </w:rPr>
              <w:t>14.8</w:t>
            </w:r>
          </w:p>
        </w:tc>
        <w:tc>
          <w:tcPr>
            <w:tcW w:w="2464" w:type="dxa"/>
          </w:tcPr>
          <w:p w:rsidR="005C5AA4" w:rsidRDefault="004E7F21" w:rsidP="00016C7A">
            <w:pPr>
              <w:bidi/>
              <w:jc w:val="center"/>
              <w:rPr>
                <w:rFonts w:cs="Simplified Arabic"/>
                <w:sz w:val="22"/>
                <w:szCs w:val="22"/>
                <w:rtl/>
                <w:lang w:bidi="ar-JO"/>
              </w:rPr>
            </w:pPr>
            <w:r>
              <w:rPr>
                <w:rFonts w:cs="Simplified Arabic"/>
                <w:sz w:val="22"/>
                <w:szCs w:val="22"/>
                <w:lang w:bidi="ar-JO"/>
              </w:rPr>
              <w:t>32.4</w:t>
            </w:r>
          </w:p>
        </w:tc>
      </w:tr>
      <w:tr w:rsidR="005C5AA4" w:rsidRPr="009D7475" w:rsidTr="00A9465F">
        <w:tc>
          <w:tcPr>
            <w:tcW w:w="2546" w:type="dxa"/>
          </w:tcPr>
          <w:p w:rsidR="005C5AA4" w:rsidRDefault="005C5AA4" w:rsidP="00016C7A">
            <w:pPr>
              <w:bidi/>
              <w:rPr>
                <w:rFonts w:cs="Simplified Arabic"/>
                <w:sz w:val="22"/>
                <w:szCs w:val="22"/>
                <w:rtl/>
              </w:rPr>
            </w:pPr>
            <w:r>
              <w:rPr>
                <w:rFonts w:cs="Simplified Arabic" w:hint="cs"/>
                <w:sz w:val="22"/>
                <w:szCs w:val="22"/>
                <w:rtl/>
              </w:rPr>
              <w:t>تطبيق القانون</w:t>
            </w:r>
          </w:p>
        </w:tc>
        <w:tc>
          <w:tcPr>
            <w:tcW w:w="2380" w:type="dxa"/>
          </w:tcPr>
          <w:p w:rsidR="005C5AA4" w:rsidRDefault="007E43CC" w:rsidP="00016C7A">
            <w:pPr>
              <w:bidi/>
              <w:jc w:val="center"/>
              <w:rPr>
                <w:rFonts w:cs="Simplified Arabic"/>
                <w:sz w:val="22"/>
                <w:szCs w:val="22"/>
                <w:rtl/>
                <w:lang w:bidi="ar-JO"/>
              </w:rPr>
            </w:pPr>
            <w:r>
              <w:rPr>
                <w:rFonts w:cs="Simplified Arabic"/>
                <w:sz w:val="22"/>
                <w:szCs w:val="22"/>
                <w:lang w:bidi="ar-JO"/>
              </w:rPr>
              <w:t>20.3</w:t>
            </w:r>
          </w:p>
        </w:tc>
        <w:tc>
          <w:tcPr>
            <w:tcW w:w="2464" w:type="dxa"/>
          </w:tcPr>
          <w:p w:rsidR="005C5AA4" w:rsidRDefault="004E7F21" w:rsidP="00016C7A">
            <w:pPr>
              <w:bidi/>
              <w:jc w:val="center"/>
              <w:rPr>
                <w:rFonts w:cs="Simplified Arabic"/>
                <w:sz w:val="22"/>
                <w:szCs w:val="22"/>
                <w:rtl/>
                <w:lang w:bidi="ar-JO"/>
              </w:rPr>
            </w:pPr>
            <w:r>
              <w:rPr>
                <w:rFonts w:cs="Simplified Arabic"/>
                <w:sz w:val="22"/>
                <w:szCs w:val="22"/>
                <w:lang w:bidi="ar-JO"/>
              </w:rPr>
              <w:t>20.4</w:t>
            </w:r>
          </w:p>
        </w:tc>
        <w:tc>
          <w:tcPr>
            <w:tcW w:w="2464" w:type="dxa"/>
          </w:tcPr>
          <w:p w:rsidR="005C5AA4" w:rsidRDefault="004E7F21" w:rsidP="00016C7A">
            <w:pPr>
              <w:bidi/>
              <w:jc w:val="center"/>
              <w:rPr>
                <w:rFonts w:cs="Simplified Arabic"/>
                <w:sz w:val="22"/>
                <w:szCs w:val="22"/>
                <w:rtl/>
                <w:lang w:bidi="ar-JO"/>
              </w:rPr>
            </w:pPr>
            <w:r>
              <w:rPr>
                <w:rFonts w:cs="Simplified Arabic"/>
                <w:sz w:val="22"/>
                <w:szCs w:val="22"/>
                <w:lang w:bidi="ar-JO"/>
              </w:rPr>
              <w:t>20.0</w:t>
            </w:r>
          </w:p>
        </w:tc>
      </w:tr>
      <w:tr w:rsidR="005C5AA4" w:rsidRPr="009D7475" w:rsidTr="00A9465F">
        <w:tc>
          <w:tcPr>
            <w:tcW w:w="2546" w:type="dxa"/>
          </w:tcPr>
          <w:p w:rsidR="005C5AA4" w:rsidRDefault="005C5AA4" w:rsidP="00016C7A">
            <w:pPr>
              <w:bidi/>
              <w:rPr>
                <w:rFonts w:cs="Simplified Arabic"/>
                <w:sz w:val="22"/>
                <w:szCs w:val="22"/>
                <w:rtl/>
              </w:rPr>
            </w:pPr>
            <w:r>
              <w:rPr>
                <w:rFonts w:cs="Simplified Arabic" w:hint="cs"/>
                <w:sz w:val="22"/>
                <w:szCs w:val="22"/>
                <w:rtl/>
              </w:rPr>
              <w:t>لا أعرف</w:t>
            </w:r>
            <w:r w:rsidR="00BD03ED">
              <w:rPr>
                <w:rFonts w:cs="Simplified Arabic" w:hint="cs"/>
                <w:sz w:val="22"/>
                <w:szCs w:val="22"/>
                <w:rtl/>
              </w:rPr>
              <w:t xml:space="preserve"> / لا جواب </w:t>
            </w:r>
          </w:p>
        </w:tc>
        <w:tc>
          <w:tcPr>
            <w:tcW w:w="2380" w:type="dxa"/>
          </w:tcPr>
          <w:p w:rsidR="005C5AA4" w:rsidRDefault="00BD03ED" w:rsidP="00016C7A">
            <w:pPr>
              <w:bidi/>
              <w:jc w:val="center"/>
              <w:rPr>
                <w:rFonts w:cs="Simplified Arabic"/>
                <w:sz w:val="22"/>
                <w:szCs w:val="22"/>
                <w:rtl/>
                <w:lang w:bidi="ar-JO"/>
              </w:rPr>
            </w:pPr>
            <w:r>
              <w:rPr>
                <w:rFonts w:cs="Simplified Arabic" w:hint="cs"/>
                <w:sz w:val="22"/>
                <w:szCs w:val="22"/>
                <w:rtl/>
                <w:lang w:bidi="ar-JO"/>
              </w:rPr>
              <w:t>0.4</w:t>
            </w:r>
          </w:p>
        </w:tc>
        <w:tc>
          <w:tcPr>
            <w:tcW w:w="2464" w:type="dxa"/>
          </w:tcPr>
          <w:p w:rsidR="005C5AA4" w:rsidRDefault="00BD03ED" w:rsidP="00016C7A">
            <w:pPr>
              <w:bidi/>
              <w:jc w:val="center"/>
              <w:rPr>
                <w:rFonts w:cs="Simplified Arabic"/>
                <w:sz w:val="22"/>
                <w:szCs w:val="22"/>
                <w:rtl/>
                <w:lang w:bidi="ar-JO"/>
              </w:rPr>
            </w:pPr>
            <w:r>
              <w:rPr>
                <w:rFonts w:cs="Simplified Arabic" w:hint="cs"/>
                <w:sz w:val="22"/>
                <w:szCs w:val="22"/>
                <w:rtl/>
                <w:lang w:bidi="ar-JO"/>
              </w:rPr>
              <w:t>0.5</w:t>
            </w:r>
          </w:p>
        </w:tc>
        <w:tc>
          <w:tcPr>
            <w:tcW w:w="2464" w:type="dxa"/>
          </w:tcPr>
          <w:p w:rsidR="005C5AA4" w:rsidRDefault="00BD03ED" w:rsidP="00016C7A">
            <w:pPr>
              <w:bidi/>
              <w:jc w:val="center"/>
              <w:rPr>
                <w:rFonts w:cs="Simplified Arabic"/>
                <w:sz w:val="22"/>
                <w:szCs w:val="22"/>
                <w:rtl/>
                <w:lang w:bidi="ar-JO"/>
              </w:rPr>
            </w:pPr>
            <w:r>
              <w:rPr>
                <w:rFonts w:cs="Simplified Arabic" w:hint="cs"/>
                <w:sz w:val="22"/>
                <w:szCs w:val="22"/>
                <w:rtl/>
                <w:lang w:bidi="ar-JO"/>
              </w:rPr>
              <w:t>0.5</w:t>
            </w:r>
          </w:p>
        </w:tc>
      </w:tr>
    </w:tbl>
    <w:p w:rsidR="005C5AA4" w:rsidRDefault="005C5AA4" w:rsidP="00016C7A">
      <w:pPr>
        <w:bidi/>
        <w:rPr>
          <w:rFonts w:cs="Simplified Arabic"/>
          <w:b/>
          <w:bCs/>
          <w:sz w:val="22"/>
          <w:szCs w:val="22"/>
          <w:rtl/>
        </w:rPr>
      </w:pPr>
    </w:p>
    <w:p w:rsidR="00DF0DBF" w:rsidRDefault="00DF0DBF" w:rsidP="00016C7A">
      <w:pPr>
        <w:bidi/>
        <w:rPr>
          <w:rFonts w:cs="Simplified Arabic"/>
          <w:b/>
          <w:bCs/>
          <w:sz w:val="22"/>
          <w:szCs w:val="22"/>
          <w:rtl/>
        </w:rPr>
      </w:pPr>
    </w:p>
    <w:p w:rsidR="00DF0DBF" w:rsidRDefault="00DF0DBF" w:rsidP="00DF0DBF">
      <w:pPr>
        <w:bidi/>
        <w:rPr>
          <w:rFonts w:cs="Simplified Arabic"/>
          <w:b/>
          <w:bCs/>
          <w:sz w:val="22"/>
          <w:szCs w:val="22"/>
          <w:rtl/>
        </w:rPr>
      </w:pPr>
      <w:r w:rsidRPr="00DF0DBF">
        <w:rPr>
          <w:rFonts w:cs="Simplified Arabic"/>
          <w:b/>
          <w:bCs/>
          <w:noProof/>
          <w:sz w:val="22"/>
          <w:szCs w:val="22"/>
          <w:rtl/>
        </w:rPr>
        <w:lastRenderedPageBreak/>
        <w:drawing>
          <wp:inline distT="0" distB="0" distL="0" distR="0">
            <wp:extent cx="6079001" cy="2775829"/>
            <wp:effectExtent l="19050" t="0" r="16999" b="5471"/>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F0DBF" w:rsidRDefault="00DF0DBF" w:rsidP="00DF0DBF">
      <w:pPr>
        <w:bidi/>
        <w:rPr>
          <w:rFonts w:cs="Simplified Arabic"/>
          <w:b/>
          <w:bCs/>
          <w:sz w:val="22"/>
          <w:szCs w:val="22"/>
          <w:rtl/>
        </w:rPr>
      </w:pPr>
    </w:p>
    <w:p w:rsidR="005C5AA4" w:rsidRPr="009D7475" w:rsidRDefault="005C5AA4" w:rsidP="00DF0DBF">
      <w:pPr>
        <w:bidi/>
        <w:rPr>
          <w:rFonts w:cs="Simplified Arabic"/>
          <w:b/>
          <w:bCs/>
          <w:sz w:val="22"/>
          <w:szCs w:val="22"/>
          <w:rtl/>
        </w:rPr>
      </w:pPr>
      <w:r>
        <w:rPr>
          <w:rFonts w:cs="Simplified Arabic" w:hint="cs"/>
          <w:b/>
          <w:bCs/>
          <w:sz w:val="22"/>
          <w:szCs w:val="22"/>
          <w:rtl/>
        </w:rPr>
        <w:t xml:space="preserve">6-هناك نقاش حول مستقبل السلطة الفلسطينية، حيث يعتقد البعض أن هنالك ضرورة لحل السلطة في المرحلة الحالية بينما يعتقد البعض الآخر أن هنالك ضرورة لبقاء السلطة والحفاظ عليها، فما رأيك أنت؟   </w:t>
      </w:r>
    </w:p>
    <w:p w:rsidR="005C5AA4" w:rsidRPr="009D7475" w:rsidRDefault="005C5AA4" w:rsidP="00016C7A">
      <w:pPr>
        <w:bidi/>
        <w:rPr>
          <w:rFonts w:cs="Simplified Arabic"/>
          <w:b/>
          <w:bCs/>
          <w:sz w:val="22"/>
          <w:szCs w:val="22"/>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5C5AA4" w:rsidRPr="009D7475" w:rsidTr="00A9465F">
        <w:tc>
          <w:tcPr>
            <w:tcW w:w="2726" w:type="dxa"/>
            <w:tcBorders>
              <w:top w:val="nil"/>
              <w:left w:val="nil"/>
              <w:bottom w:val="nil"/>
            </w:tcBorders>
          </w:tcPr>
          <w:p w:rsidR="005C5AA4" w:rsidRPr="009D7475" w:rsidRDefault="005C5AA4" w:rsidP="00016C7A">
            <w:pPr>
              <w:bidi/>
              <w:rPr>
                <w:rFonts w:cs="Simplified Arabic"/>
                <w:b/>
                <w:bCs/>
                <w:sz w:val="22"/>
                <w:szCs w:val="22"/>
                <w:rtl/>
              </w:rPr>
            </w:pPr>
          </w:p>
        </w:tc>
        <w:tc>
          <w:tcPr>
            <w:tcW w:w="2200" w:type="dxa"/>
            <w:tcBorders>
              <w:bottom w:val="single" w:sz="4" w:space="0" w:color="auto"/>
            </w:tcBorders>
          </w:tcPr>
          <w:p w:rsidR="005C5AA4" w:rsidRPr="009D7475" w:rsidRDefault="005C5AA4"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Borders>
              <w:bottom w:val="single" w:sz="4" w:space="0" w:color="auto"/>
            </w:tcBorders>
          </w:tcPr>
          <w:p w:rsidR="005C5AA4" w:rsidRPr="009D7475" w:rsidRDefault="005C5AA4"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Borders>
              <w:bottom w:val="single" w:sz="4" w:space="0" w:color="auto"/>
            </w:tcBorders>
          </w:tcPr>
          <w:p w:rsidR="005C5AA4" w:rsidRPr="009D7475" w:rsidRDefault="005C5AA4" w:rsidP="00016C7A">
            <w:pPr>
              <w:bidi/>
              <w:jc w:val="center"/>
              <w:rPr>
                <w:rFonts w:cs="Simplified Arabic"/>
                <w:b/>
                <w:bCs/>
                <w:sz w:val="22"/>
                <w:szCs w:val="22"/>
                <w:rtl/>
              </w:rPr>
            </w:pPr>
            <w:r w:rsidRPr="009D7475">
              <w:rPr>
                <w:rFonts w:cs="Simplified Arabic"/>
                <w:b/>
                <w:bCs/>
                <w:sz w:val="22"/>
                <w:szCs w:val="22"/>
                <w:rtl/>
              </w:rPr>
              <w:t>غزة</w:t>
            </w:r>
          </w:p>
        </w:tc>
      </w:tr>
      <w:tr w:rsidR="005C5AA4" w:rsidRPr="009D7475" w:rsidTr="00A9465F">
        <w:tc>
          <w:tcPr>
            <w:tcW w:w="2726" w:type="dxa"/>
            <w:tcBorders>
              <w:top w:val="nil"/>
              <w:left w:val="nil"/>
              <w:bottom w:val="single" w:sz="4" w:space="0" w:color="auto"/>
              <w:right w:val="single" w:sz="4" w:space="0" w:color="auto"/>
            </w:tcBorders>
          </w:tcPr>
          <w:p w:rsidR="005C5AA4" w:rsidRPr="009D7475" w:rsidRDefault="005C5AA4" w:rsidP="00016C7A">
            <w:pPr>
              <w:bidi/>
              <w:rPr>
                <w:rFonts w:cs="Simplified Arabic"/>
                <w:b/>
                <w:bCs/>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5C5AA4" w:rsidRPr="009D7475" w:rsidRDefault="005C5AA4" w:rsidP="00016C7A">
            <w:pPr>
              <w:bidi/>
              <w:jc w:val="center"/>
              <w:rPr>
                <w:rFonts w:cs="Simplified Arabic"/>
                <w:b/>
                <w:bCs/>
                <w:sz w:val="22"/>
                <w:szCs w:val="22"/>
                <w:lang w:bidi="ar-JO"/>
              </w:rPr>
            </w:pPr>
            <w:r w:rsidRPr="009D7475">
              <w:rPr>
                <w:rFonts w:cs="Simplified Arabic"/>
                <w:b/>
                <w:bCs/>
                <w:sz w:val="22"/>
                <w:szCs w:val="22"/>
                <w:rtl/>
              </w:rPr>
              <w:t>العدد =</w:t>
            </w:r>
            <w:r w:rsidR="007E43CC">
              <w:rPr>
                <w:rFonts w:cs="Simplified Arabic"/>
                <w:b/>
                <w:bCs/>
                <w:sz w:val="22"/>
                <w:szCs w:val="22"/>
              </w:rPr>
              <w:t>1199</w:t>
            </w:r>
          </w:p>
        </w:tc>
        <w:tc>
          <w:tcPr>
            <w:tcW w:w="2464" w:type="dxa"/>
            <w:tcBorders>
              <w:top w:val="single" w:sz="4" w:space="0" w:color="auto"/>
              <w:left w:val="single" w:sz="4" w:space="0" w:color="auto"/>
              <w:bottom w:val="single" w:sz="4" w:space="0" w:color="auto"/>
            </w:tcBorders>
          </w:tcPr>
          <w:p w:rsidR="005C5AA4" w:rsidRPr="009D7475" w:rsidRDefault="005C5AA4" w:rsidP="00016C7A">
            <w:pPr>
              <w:bidi/>
              <w:jc w:val="center"/>
              <w:rPr>
                <w:rFonts w:cs="Simplified Arabic"/>
                <w:b/>
                <w:bCs/>
                <w:sz w:val="22"/>
                <w:szCs w:val="22"/>
                <w:rtl/>
                <w:lang w:bidi="ar-JO"/>
              </w:rPr>
            </w:pPr>
            <w:r w:rsidRPr="009D7475">
              <w:rPr>
                <w:rFonts w:cs="Simplified Arabic"/>
                <w:b/>
                <w:bCs/>
                <w:sz w:val="22"/>
                <w:szCs w:val="22"/>
                <w:rtl/>
              </w:rPr>
              <w:t>العدد =</w:t>
            </w:r>
            <w:r w:rsidRPr="009D7475">
              <w:rPr>
                <w:rFonts w:cs="Simplified Arabic"/>
                <w:b/>
                <w:bCs/>
                <w:sz w:val="22"/>
                <w:szCs w:val="22"/>
              </w:rPr>
              <w:t xml:space="preserve"> </w:t>
            </w:r>
            <w:r w:rsidR="004E7F21">
              <w:rPr>
                <w:rFonts w:cs="Simplified Arabic"/>
                <w:b/>
                <w:bCs/>
                <w:sz w:val="22"/>
                <w:szCs w:val="22"/>
              </w:rPr>
              <w:t>749</w:t>
            </w:r>
          </w:p>
        </w:tc>
        <w:tc>
          <w:tcPr>
            <w:tcW w:w="2464" w:type="dxa"/>
            <w:tcBorders>
              <w:top w:val="single" w:sz="4" w:space="0" w:color="auto"/>
            </w:tcBorders>
          </w:tcPr>
          <w:p w:rsidR="005C5AA4" w:rsidRPr="009D7475" w:rsidRDefault="005C5AA4"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4E7F21">
              <w:rPr>
                <w:rFonts w:cs="Simplified Arabic"/>
                <w:b/>
                <w:bCs/>
                <w:sz w:val="22"/>
                <w:szCs w:val="22"/>
                <w:lang w:bidi="ar-JO"/>
              </w:rPr>
              <w:t>450</w:t>
            </w:r>
          </w:p>
        </w:tc>
      </w:tr>
      <w:tr w:rsidR="005C5AA4" w:rsidRPr="009D7475" w:rsidTr="00A9465F">
        <w:tc>
          <w:tcPr>
            <w:tcW w:w="2726" w:type="dxa"/>
            <w:tcBorders>
              <w:top w:val="single" w:sz="4" w:space="0" w:color="auto"/>
            </w:tcBorders>
          </w:tcPr>
          <w:p w:rsidR="005C5AA4" w:rsidRPr="009D7475" w:rsidRDefault="005C5AA4" w:rsidP="00016C7A">
            <w:pPr>
              <w:bidi/>
              <w:rPr>
                <w:rFonts w:cs="Simplified Arabic"/>
                <w:sz w:val="22"/>
                <w:szCs w:val="22"/>
                <w:rtl/>
              </w:rPr>
            </w:pPr>
            <w:r>
              <w:rPr>
                <w:rFonts w:cs="Simplified Arabic" w:hint="cs"/>
                <w:sz w:val="22"/>
                <w:szCs w:val="22"/>
                <w:rtl/>
              </w:rPr>
              <w:t>هناك ضرورة لحل السلطة</w:t>
            </w:r>
          </w:p>
        </w:tc>
        <w:tc>
          <w:tcPr>
            <w:tcW w:w="2200" w:type="dxa"/>
            <w:tcBorders>
              <w:top w:val="single" w:sz="4" w:space="0" w:color="auto"/>
            </w:tcBorders>
          </w:tcPr>
          <w:p w:rsidR="005C5AA4" w:rsidRPr="009D7475" w:rsidRDefault="007E43CC" w:rsidP="00016C7A">
            <w:pPr>
              <w:bidi/>
              <w:jc w:val="center"/>
              <w:rPr>
                <w:rFonts w:cs="Simplified Arabic"/>
                <w:sz w:val="22"/>
                <w:szCs w:val="22"/>
                <w:lang w:bidi="ar-JO"/>
              </w:rPr>
            </w:pPr>
            <w:r>
              <w:rPr>
                <w:rFonts w:cs="Simplified Arabic"/>
                <w:sz w:val="22"/>
                <w:szCs w:val="22"/>
                <w:lang w:bidi="ar-JO"/>
              </w:rPr>
              <w:t>23.7</w:t>
            </w:r>
          </w:p>
        </w:tc>
        <w:tc>
          <w:tcPr>
            <w:tcW w:w="2464" w:type="dxa"/>
            <w:tcBorders>
              <w:top w:val="single" w:sz="4" w:space="0" w:color="auto"/>
            </w:tcBorders>
          </w:tcPr>
          <w:p w:rsidR="005C5AA4" w:rsidRPr="009D7475" w:rsidRDefault="004E7F21" w:rsidP="00016C7A">
            <w:pPr>
              <w:bidi/>
              <w:jc w:val="center"/>
              <w:rPr>
                <w:rFonts w:cs="Simplified Arabic"/>
                <w:sz w:val="22"/>
                <w:szCs w:val="22"/>
                <w:lang w:bidi="ar-JO"/>
              </w:rPr>
            </w:pPr>
            <w:r>
              <w:rPr>
                <w:rFonts w:cs="Simplified Arabic"/>
                <w:sz w:val="22"/>
                <w:szCs w:val="22"/>
                <w:lang w:bidi="ar-JO"/>
              </w:rPr>
              <w:t>26.4</w:t>
            </w:r>
          </w:p>
        </w:tc>
        <w:tc>
          <w:tcPr>
            <w:tcW w:w="2464" w:type="dxa"/>
          </w:tcPr>
          <w:p w:rsidR="005C5AA4" w:rsidRPr="009D7475" w:rsidRDefault="004E7F21" w:rsidP="00016C7A">
            <w:pPr>
              <w:bidi/>
              <w:jc w:val="center"/>
              <w:rPr>
                <w:rFonts w:cs="Simplified Arabic"/>
                <w:sz w:val="22"/>
                <w:szCs w:val="22"/>
                <w:lang w:bidi="ar-JO"/>
              </w:rPr>
            </w:pPr>
            <w:r>
              <w:rPr>
                <w:rFonts w:cs="Simplified Arabic"/>
                <w:sz w:val="22"/>
                <w:szCs w:val="22"/>
                <w:lang w:bidi="ar-JO"/>
              </w:rPr>
              <w:t>19.1</w:t>
            </w:r>
          </w:p>
        </w:tc>
      </w:tr>
      <w:tr w:rsidR="005C5AA4" w:rsidRPr="009D7475" w:rsidTr="00BD03ED">
        <w:trPr>
          <w:trHeight w:val="640"/>
        </w:trPr>
        <w:tc>
          <w:tcPr>
            <w:tcW w:w="2726" w:type="dxa"/>
          </w:tcPr>
          <w:p w:rsidR="005C5AA4" w:rsidRPr="00537C56" w:rsidRDefault="005C5AA4" w:rsidP="00016C7A">
            <w:pPr>
              <w:bidi/>
              <w:rPr>
                <w:rFonts w:cs="Simplified Arabic"/>
                <w:sz w:val="22"/>
                <w:szCs w:val="22"/>
                <w:rtl/>
              </w:rPr>
            </w:pPr>
            <w:r>
              <w:rPr>
                <w:rFonts w:cs="Simplified Arabic" w:hint="cs"/>
                <w:sz w:val="22"/>
                <w:szCs w:val="22"/>
                <w:rtl/>
              </w:rPr>
              <w:t xml:space="preserve">هناك ضرورة لبقاء السلطة والحفاظ عليها </w:t>
            </w:r>
          </w:p>
        </w:tc>
        <w:tc>
          <w:tcPr>
            <w:tcW w:w="2200" w:type="dxa"/>
          </w:tcPr>
          <w:p w:rsidR="005C5AA4" w:rsidRPr="009D7475" w:rsidRDefault="007E43CC" w:rsidP="00016C7A">
            <w:pPr>
              <w:bidi/>
              <w:jc w:val="center"/>
              <w:rPr>
                <w:rFonts w:cs="Simplified Arabic"/>
                <w:sz w:val="22"/>
                <w:szCs w:val="22"/>
              </w:rPr>
            </w:pPr>
            <w:r>
              <w:rPr>
                <w:rFonts w:cs="Simplified Arabic"/>
                <w:sz w:val="22"/>
                <w:szCs w:val="22"/>
              </w:rPr>
              <w:t>71.7</w:t>
            </w:r>
          </w:p>
        </w:tc>
        <w:tc>
          <w:tcPr>
            <w:tcW w:w="2464" w:type="dxa"/>
          </w:tcPr>
          <w:p w:rsidR="005C5AA4" w:rsidRPr="009D7475" w:rsidRDefault="004E7F21" w:rsidP="00016C7A">
            <w:pPr>
              <w:bidi/>
              <w:jc w:val="center"/>
              <w:rPr>
                <w:rFonts w:cs="Simplified Arabic"/>
                <w:sz w:val="22"/>
                <w:szCs w:val="22"/>
                <w:lang w:bidi="ar-JO"/>
              </w:rPr>
            </w:pPr>
            <w:r>
              <w:rPr>
                <w:rFonts w:cs="Simplified Arabic"/>
                <w:sz w:val="22"/>
                <w:szCs w:val="22"/>
                <w:lang w:bidi="ar-JO"/>
              </w:rPr>
              <w:t>67.7</w:t>
            </w:r>
          </w:p>
        </w:tc>
        <w:tc>
          <w:tcPr>
            <w:tcW w:w="2464" w:type="dxa"/>
          </w:tcPr>
          <w:p w:rsidR="005C5AA4" w:rsidRPr="009D7475" w:rsidRDefault="004E7F21" w:rsidP="00016C7A">
            <w:pPr>
              <w:bidi/>
              <w:jc w:val="center"/>
              <w:rPr>
                <w:rFonts w:cs="Simplified Arabic"/>
                <w:sz w:val="22"/>
                <w:szCs w:val="22"/>
                <w:lang w:bidi="ar-JO"/>
              </w:rPr>
            </w:pPr>
            <w:r>
              <w:rPr>
                <w:rFonts w:cs="Simplified Arabic"/>
                <w:sz w:val="22"/>
                <w:szCs w:val="22"/>
                <w:lang w:bidi="ar-JO"/>
              </w:rPr>
              <w:t>78.4</w:t>
            </w:r>
          </w:p>
        </w:tc>
      </w:tr>
      <w:tr w:rsidR="005C5AA4" w:rsidRPr="009D7475" w:rsidTr="00BD03ED">
        <w:trPr>
          <w:trHeight w:val="541"/>
        </w:trPr>
        <w:tc>
          <w:tcPr>
            <w:tcW w:w="2726" w:type="dxa"/>
          </w:tcPr>
          <w:p w:rsidR="005C5AA4" w:rsidRPr="00537C56" w:rsidRDefault="005C5AA4" w:rsidP="00016C7A">
            <w:pPr>
              <w:bidi/>
              <w:rPr>
                <w:rFonts w:cs="Simplified Arabic"/>
                <w:sz w:val="22"/>
                <w:szCs w:val="22"/>
                <w:rtl/>
              </w:rPr>
            </w:pPr>
            <w:r>
              <w:rPr>
                <w:rFonts w:cs="Simplified Arabic" w:hint="cs"/>
                <w:sz w:val="22"/>
                <w:szCs w:val="22"/>
                <w:rtl/>
              </w:rPr>
              <w:t xml:space="preserve">لا أعرف </w:t>
            </w:r>
            <w:r w:rsidR="00BD03ED">
              <w:rPr>
                <w:rFonts w:cs="Simplified Arabic" w:hint="cs"/>
                <w:sz w:val="22"/>
                <w:szCs w:val="22"/>
                <w:rtl/>
              </w:rPr>
              <w:t xml:space="preserve">/ لا جواب </w:t>
            </w:r>
          </w:p>
        </w:tc>
        <w:tc>
          <w:tcPr>
            <w:tcW w:w="2200" w:type="dxa"/>
          </w:tcPr>
          <w:p w:rsidR="005C5AA4" w:rsidRPr="009D7475" w:rsidRDefault="00BD03ED" w:rsidP="00016C7A">
            <w:pPr>
              <w:bidi/>
              <w:jc w:val="center"/>
              <w:rPr>
                <w:rFonts w:cs="Simplified Arabic"/>
                <w:sz w:val="22"/>
                <w:szCs w:val="22"/>
                <w:lang w:bidi="ar-JO"/>
              </w:rPr>
            </w:pPr>
            <w:r>
              <w:rPr>
                <w:rFonts w:cs="Simplified Arabic" w:hint="cs"/>
                <w:sz w:val="22"/>
                <w:szCs w:val="22"/>
                <w:rtl/>
                <w:lang w:bidi="ar-JO"/>
              </w:rPr>
              <w:t>4.6</w:t>
            </w:r>
          </w:p>
        </w:tc>
        <w:tc>
          <w:tcPr>
            <w:tcW w:w="2464" w:type="dxa"/>
          </w:tcPr>
          <w:p w:rsidR="005C5AA4" w:rsidRPr="009D7475" w:rsidRDefault="00BD03ED" w:rsidP="00016C7A">
            <w:pPr>
              <w:bidi/>
              <w:jc w:val="center"/>
              <w:rPr>
                <w:rFonts w:cs="Simplified Arabic"/>
                <w:sz w:val="22"/>
                <w:szCs w:val="22"/>
                <w:lang w:bidi="ar-JO"/>
              </w:rPr>
            </w:pPr>
            <w:r>
              <w:rPr>
                <w:rFonts w:cs="Simplified Arabic" w:hint="cs"/>
                <w:sz w:val="22"/>
                <w:szCs w:val="22"/>
                <w:rtl/>
                <w:lang w:bidi="ar-JO"/>
              </w:rPr>
              <w:t>5.9</w:t>
            </w:r>
          </w:p>
        </w:tc>
        <w:tc>
          <w:tcPr>
            <w:tcW w:w="2464" w:type="dxa"/>
          </w:tcPr>
          <w:p w:rsidR="005C5AA4" w:rsidRPr="009D7475" w:rsidRDefault="00BD03ED" w:rsidP="00016C7A">
            <w:pPr>
              <w:bidi/>
              <w:jc w:val="center"/>
              <w:rPr>
                <w:rFonts w:cs="Simplified Arabic"/>
                <w:sz w:val="22"/>
                <w:szCs w:val="22"/>
                <w:lang w:bidi="ar-JO"/>
              </w:rPr>
            </w:pPr>
            <w:r>
              <w:rPr>
                <w:rFonts w:cs="Simplified Arabic" w:hint="cs"/>
                <w:sz w:val="22"/>
                <w:szCs w:val="22"/>
                <w:rtl/>
                <w:lang w:bidi="ar-JO"/>
              </w:rPr>
              <w:t>2.5</w:t>
            </w:r>
          </w:p>
        </w:tc>
      </w:tr>
    </w:tbl>
    <w:p w:rsidR="00EB5247" w:rsidRDefault="00EB5247" w:rsidP="009A5C57">
      <w:pPr>
        <w:bidi/>
        <w:spacing w:line="360" w:lineRule="auto"/>
        <w:rPr>
          <w:rFonts w:cs="Simplified Arabic"/>
          <w:b/>
          <w:bCs/>
          <w:sz w:val="22"/>
          <w:szCs w:val="22"/>
          <w:rtl/>
        </w:rPr>
      </w:pPr>
    </w:p>
    <w:p w:rsidR="00C507CF" w:rsidRPr="009D7475" w:rsidRDefault="00EB5247" w:rsidP="009A5C57">
      <w:pPr>
        <w:bidi/>
        <w:spacing w:line="276" w:lineRule="auto"/>
        <w:rPr>
          <w:rFonts w:cs="Simplified Arabic"/>
          <w:b/>
          <w:bCs/>
          <w:sz w:val="22"/>
          <w:szCs w:val="22"/>
          <w:rtl/>
        </w:rPr>
      </w:pPr>
      <w:r w:rsidRPr="00EB5247">
        <w:rPr>
          <w:rFonts w:cs="Simplified Arabic"/>
          <w:b/>
          <w:bCs/>
          <w:noProof/>
          <w:sz w:val="22"/>
          <w:szCs w:val="22"/>
          <w:rtl/>
        </w:rPr>
        <w:drawing>
          <wp:inline distT="0" distB="0" distL="0" distR="0">
            <wp:extent cx="6133465" cy="2989385"/>
            <wp:effectExtent l="19050" t="0" r="19685" b="146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507CF" w:rsidRPr="009D7475" w:rsidRDefault="00C507CF" w:rsidP="00EB5247">
      <w:pPr>
        <w:bidi/>
        <w:spacing w:line="276" w:lineRule="auto"/>
        <w:rPr>
          <w:rFonts w:cs="Simplified Arabic"/>
          <w:b/>
          <w:bCs/>
          <w:sz w:val="22"/>
          <w:szCs w:val="22"/>
          <w:u w:val="single"/>
          <w:rtl/>
        </w:rPr>
      </w:pPr>
    </w:p>
    <w:p w:rsidR="00D26A25" w:rsidRPr="009D7475" w:rsidRDefault="0026273B" w:rsidP="00016C7A">
      <w:pPr>
        <w:bidi/>
        <w:rPr>
          <w:rFonts w:cs="Simplified Arabic"/>
          <w:b/>
          <w:bCs/>
          <w:sz w:val="22"/>
          <w:szCs w:val="22"/>
          <w:rtl/>
        </w:rPr>
      </w:pPr>
      <w:r>
        <w:rPr>
          <w:rFonts w:cs="Simplified Arabic" w:hint="cs"/>
          <w:b/>
          <w:bCs/>
          <w:sz w:val="22"/>
          <w:szCs w:val="22"/>
          <w:rtl/>
        </w:rPr>
        <w:lastRenderedPageBreak/>
        <w:t>7</w:t>
      </w:r>
      <w:r w:rsidR="001A2477">
        <w:rPr>
          <w:rFonts w:cs="Simplified Arabic" w:hint="cs"/>
          <w:b/>
          <w:bCs/>
          <w:sz w:val="22"/>
          <w:szCs w:val="22"/>
          <w:rtl/>
        </w:rPr>
        <w:t xml:space="preserve">- </w:t>
      </w:r>
      <w:r w:rsidR="00D26A25">
        <w:rPr>
          <w:rFonts w:cs="Simplified Arabic" w:hint="cs"/>
          <w:b/>
          <w:bCs/>
          <w:sz w:val="22"/>
          <w:szCs w:val="22"/>
          <w:rtl/>
        </w:rPr>
        <w:t xml:space="preserve">هل تعتقد أن رئيس الوزراء الدكتور رامي الحمد الله يقوم بعمله كرئيس للوزراء بشكل جيد، متوسط، أم سيئ؟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77DFE" w:rsidRPr="007E76C1" w:rsidTr="00277882">
        <w:tc>
          <w:tcPr>
            <w:tcW w:w="2546" w:type="dxa"/>
            <w:tcBorders>
              <w:top w:val="nil"/>
              <w:left w:val="nil"/>
              <w:bottom w:val="nil"/>
            </w:tcBorders>
          </w:tcPr>
          <w:p w:rsidR="00F77DFE" w:rsidRPr="007E76C1" w:rsidRDefault="00F77DFE" w:rsidP="00016C7A">
            <w:pPr>
              <w:bidi/>
              <w:rPr>
                <w:rFonts w:cs="Simplified Arabic"/>
                <w:b/>
                <w:bCs/>
                <w:sz w:val="22"/>
                <w:szCs w:val="22"/>
                <w:rtl/>
              </w:rPr>
            </w:pPr>
          </w:p>
        </w:tc>
        <w:tc>
          <w:tcPr>
            <w:tcW w:w="2380" w:type="dxa"/>
          </w:tcPr>
          <w:p w:rsidR="00F77DFE" w:rsidRPr="009D7475" w:rsidRDefault="00F77DFE"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F77DFE" w:rsidRPr="009D7475" w:rsidRDefault="00F77DFE"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77DFE" w:rsidRPr="009D7475" w:rsidRDefault="00F77DFE" w:rsidP="00016C7A">
            <w:pPr>
              <w:bidi/>
              <w:jc w:val="center"/>
              <w:rPr>
                <w:rFonts w:cs="Simplified Arabic"/>
                <w:b/>
                <w:bCs/>
                <w:sz w:val="22"/>
                <w:szCs w:val="22"/>
                <w:rtl/>
              </w:rPr>
            </w:pPr>
            <w:r w:rsidRPr="009D7475">
              <w:rPr>
                <w:rFonts w:cs="Simplified Arabic"/>
                <w:b/>
                <w:bCs/>
                <w:sz w:val="22"/>
                <w:szCs w:val="22"/>
                <w:rtl/>
              </w:rPr>
              <w:t>غزة</w:t>
            </w:r>
          </w:p>
        </w:tc>
      </w:tr>
      <w:tr w:rsidR="00F77DFE" w:rsidRPr="007E76C1" w:rsidTr="00277882">
        <w:trPr>
          <w:trHeight w:val="58"/>
        </w:trPr>
        <w:tc>
          <w:tcPr>
            <w:tcW w:w="2546" w:type="dxa"/>
            <w:tcBorders>
              <w:top w:val="nil"/>
              <w:left w:val="nil"/>
            </w:tcBorders>
          </w:tcPr>
          <w:p w:rsidR="00F77DFE" w:rsidRPr="007E76C1" w:rsidRDefault="00F77DFE" w:rsidP="00016C7A">
            <w:pPr>
              <w:bidi/>
              <w:rPr>
                <w:rFonts w:cs="Simplified Arabic"/>
                <w:b/>
                <w:bCs/>
                <w:sz w:val="22"/>
                <w:szCs w:val="22"/>
                <w:rtl/>
              </w:rPr>
            </w:pPr>
          </w:p>
        </w:tc>
        <w:tc>
          <w:tcPr>
            <w:tcW w:w="2380" w:type="dxa"/>
          </w:tcPr>
          <w:p w:rsidR="00F77DFE" w:rsidRPr="009D7475" w:rsidRDefault="00F77DFE" w:rsidP="00016C7A">
            <w:pPr>
              <w:bidi/>
              <w:jc w:val="center"/>
              <w:rPr>
                <w:rFonts w:cs="Simplified Arabic"/>
                <w:b/>
                <w:bCs/>
                <w:sz w:val="22"/>
                <w:szCs w:val="22"/>
                <w:lang w:bidi="ar-JO"/>
              </w:rPr>
            </w:pPr>
            <w:r w:rsidRPr="009D7475">
              <w:rPr>
                <w:rFonts w:cs="Simplified Arabic"/>
                <w:b/>
                <w:bCs/>
                <w:sz w:val="22"/>
                <w:szCs w:val="22"/>
                <w:rtl/>
              </w:rPr>
              <w:t>العدد =</w:t>
            </w:r>
            <w:r w:rsidR="007E43CC">
              <w:rPr>
                <w:rFonts w:cs="Simplified Arabic"/>
                <w:b/>
                <w:bCs/>
                <w:sz w:val="22"/>
                <w:szCs w:val="22"/>
              </w:rPr>
              <w:t>1199</w:t>
            </w:r>
          </w:p>
        </w:tc>
        <w:tc>
          <w:tcPr>
            <w:tcW w:w="2464" w:type="dxa"/>
          </w:tcPr>
          <w:p w:rsidR="00F77DFE" w:rsidRPr="009D7475" w:rsidRDefault="00F77DFE" w:rsidP="00016C7A">
            <w:pPr>
              <w:bidi/>
              <w:jc w:val="center"/>
              <w:rPr>
                <w:rFonts w:cs="Simplified Arabic"/>
                <w:b/>
                <w:bCs/>
                <w:sz w:val="22"/>
                <w:szCs w:val="22"/>
                <w:rtl/>
                <w:lang w:bidi="ar-JO"/>
              </w:rPr>
            </w:pPr>
            <w:r w:rsidRPr="009D7475">
              <w:rPr>
                <w:rFonts w:cs="Simplified Arabic"/>
                <w:b/>
                <w:bCs/>
                <w:sz w:val="22"/>
                <w:szCs w:val="22"/>
                <w:rtl/>
              </w:rPr>
              <w:t>العدد =</w:t>
            </w:r>
            <w:r w:rsidRPr="009D7475">
              <w:rPr>
                <w:rFonts w:cs="Simplified Arabic"/>
                <w:b/>
                <w:bCs/>
                <w:sz w:val="22"/>
                <w:szCs w:val="22"/>
              </w:rPr>
              <w:t xml:space="preserve"> </w:t>
            </w:r>
            <w:r w:rsidR="004E7F21">
              <w:rPr>
                <w:rFonts w:cs="Simplified Arabic"/>
                <w:b/>
                <w:bCs/>
                <w:sz w:val="22"/>
                <w:szCs w:val="22"/>
              </w:rPr>
              <w:t>749</w:t>
            </w:r>
          </w:p>
        </w:tc>
        <w:tc>
          <w:tcPr>
            <w:tcW w:w="2464" w:type="dxa"/>
          </w:tcPr>
          <w:p w:rsidR="00F77DFE" w:rsidRPr="009D7475" w:rsidRDefault="00F77DFE"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4E7F21">
              <w:rPr>
                <w:rFonts w:cs="Simplified Arabic"/>
                <w:b/>
                <w:bCs/>
                <w:sz w:val="22"/>
                <w:szCs w:val="22"/>
                <w:lang w:bidi="ar-JO"/>
              </w:rPr>
              <w:t>450</w:t>
            </w:r>
          </w:p>
        </w:tc>
      </w:tr>
      <w:tr w:rsidR="001A2477" w:rsidRPr="007E76C1" w:rsidTr="00277882">
        <w:tc>
          <w:tcPr>
            <w:tcW w:w="2546" w:type="dxa"/>
          </w:tcPr>
          <w:p w:rsidR="001A2477" w:rsidRPr="007E76C1" w:rsidRDefault="00D26A25" w:rsidP="00016C7A">
            <w:pPr>
              <w:bidi/>
              <w:rPr>
                <w:rFonts w:cs="Simplified Arabic"/>
                <w:sz w:val="22"/>
                <w:szCs w:val="22"/>
                <w:rtl/>
              </w:rPr>
            </w:pPr>
            <w:r>
              <w:rPr>
                <w:rFonts w:cs="Simplified Arabic" w:hint="cs"/>
                <w:sz w:val="22"/>
                <w:szCs w:val="22"/>
                <w:rtl/>
              </w:rPr>
              <w:t>جيد</w:t>
            </w:r>
          </w:p>
        </w:tc>
        <w:tc>
          <w:tcPr>
            <w:tcW w:w="2380" w:type="dxa"/>
          </w:tcPr>
          <w:p w:rsidR="001A2477" w:rsidRPr="007E76C1" w:rsidRDefault="007E43CC" w:rsidP="00016C7A">
            <w:pPr>
              <w:bidi/>
              <w:jc w:val="center"/>
              <w:rPr>
                <w:rFonts w:cs="Simplified Arabic"/>
                <w:sz w:val="22"/>
                <w:szCs w:val="22"/>
                <w:lang w:bidi="ar-JO"/>
              </w:rPr>
            </w:pPr>
            <w:r>
              <w:rPr>
                <w:rFonts w:cs="Simplified Arabic"/>
                <w:sz w:val="22"/>
                <w:szCs w:val="22"/>
                <w:lang w:bidi="ar-JO"/>
              </w:rPr>
              <w:t>24.6</w:t>
            </w:r>
          </w:p>
        </w:tc>
        <w:tc>
          <w:tcPr>
            <w:tcW w:w="2464" w:type="dxa"/>
          </w:tcPr>
          <w:p w:rsidR="001A2477" w:rsidRPr="007E76C1" w:rsidRDefault="004E7F21" w:rsidP="00016C7A">
            <w:pPr>
              <w:bidi/>
              <w:jc w:val="center"/>
              <w:rPr>
                <w:rFonts w:cs="Simplified Arabic"/>
                <w:sz w:val="22"/>
                <w:szCs w:val="22"/>
                <w:rtl/>
                <w:lang w:bidi="ar-JO"/>
              </w:rPr>
            </w:pPr>
            <w:r>
              <w:rPr>
                <w:rFonts w:cs="Simplified Arabic"/>
                <w:sz w:val="22"/>
                <w:szCs w:val="22"/>
                <w:lang w:bidi="ar-JO"/>
              </w:rPr>
              <w:t>29.1</w:t>
            </w:r>
          </w:p>
        </w:tc>
        <w:tc>
          <w:tcPr>
            <w:tcW w:w="2464" w:type="dxa"/>
          </w:tcPr>
          <w:p w:rsidR="001A2477" w:rsidRPr="007E76C1" w:rsidRDefault="004E7F21" w:rsidP="00016C7A">
            <w:pPr>
              <w:bidi/>
              <w:jc w:val="center"/>
              <w:rPr>
                <w:rFonts w:cs="Simplified Arabic"/>
                <w:sz w:val="22"/>
                <w:szCs w:val="22"/>
              </w:rPr>
            </w:pPr>
            <w:r>
              <w:rPr>
                <w:rFonts w:cs="Simplified Arabic"/>
                <w:sz w:val="22"/>
                <w:szCs w:val="22"/>
              </w:rPr>
              <w:t>17.1</w:t>
            </w:r>
          </w:p>
        </w:tc>
      </w:tr>
      <w:tr w:rsidR="001A2477" w:rsidRPr="007E76C1" w:rsidTr="00277882">
        <w:tc>
          <w:tcPr>
            <w:tcW w:w="2546" w:type="dxa"/>
          </w:tcPr>
          <w:p w:rsidR="001A2477" w:rsidRPr="007E76C1" w:rsidRDefault="00D26A25" w:rsidP="00016C7A">
            <w:pPr>
              <w:bidi/>
              <w:rPr>
                <w:rFonts w:cs="Simplified Arabic"/>
                <w:sz w:val="22"/>
                <w:szCs w:val="22"/>
                <w:rtl/>
              </w:rPr>
            </w:pPr>
            <w:r>
              <w:rPr>
                <w:rFonts w:cs="Simplified Arabic" w:hint="cs"/>
                <w:sz w:val="22"/>
                <w:szCs w:val="22"/>
                <w:rtl/>
              </w:rPr>
              <w:t>متوسط</w:t>
            </w:r>
          </w:p>
        </w:tc>
        <w:tc>
          <w:tcPr>
            <w:tcW w:w="2380" w:type="dxa"/>
          </w:tcPr>
          <w:p w:rsidR="001A2477" w:rsidRPr="007E76C1" w:rsidRDefault="007E43CC" w:rsidP="00016C7A">
            <w:pPr>
              <w:bidi/>
              <w:jc w:val="center"/>
              <w:rPr>
                <w:rFonts w:cs="Simplified Arabic"/>
                <w:sz w:val="22"/>
                <w:szCs w:val="22"/>
                <w:lang w:bidi="ar-JO"/>
              </w:rPr>
            </w:pPr>
            <w:r>
              <w:rPr>
                <w:rFonts w:cs="Simplified Arabic"/>
                <w:sz w:val="22"/>
                <w:szCs w:val="22"/>
                <w:lang w:bidi="ar-JO"/>
              </w:rPr>
              <w:t>37.6</w:t>
            </w:r>
          </w:p>
        </w:tc>
        <w:tc>
          <w:tcPr>
            <w:tcW w:w="2464" w:type="dxa"/>
          </w:tcPr>
          <w:p w:rsidR="001A2477" w:rsidRPr="007E76C1" w:rsidRDefault="004E7F21" w:rsidP="00016C7A">
            <w:pPr>
              <w:bidi/>
              <w:jc w:val="center"/>
              <w:rPr>
                <w:rFonts w:cs="Simplified Arabic"/>
                <w:sz w:val="22"/>
                <w:szCs w:val="22"/>
                <w:lang w:bidi="ar-JO"/>
              </w:rPr>
            </w:pPr>
            <w:r>
              <w:rPr>
                <w:rFonts w:cs="Simplified Arabic"/>
                <w:sz w:val="22"/>
                <w:szCs w:val="22"/>
                <w:lang w:bidi="ar-JO"/>
              </w:rPr>
              <w:t>37.0</w:t>
            </w:r>
          </w:p>
        </w:tc>
        <w:tc>
          <w:tcPr>
            <w:tcW w:w="2464" w:type="dxa"/>
          </w:tcPr>
          <w:p w:rsidR="001A2477" w:rsidRPr="007E76C1" w:rsidRDefault="004E7F21" w:rsidP="00016C7A">
            <w:pPr>
              <w:bidi/>
              <w:jc w:val="center"/>
              <w:rPr>
                <w:rFonts w:cs="Simplified Arabic"/>
                <w:sz w:val="22"/>
                <w:szCs w:val="22"/>
                <w:lang w:bidi="ar-JO"/>
              </w:rPr>
            </w:pPr>
            <w:r>
              <w:rPr>
                <w:rFonts w:cs="Simplified Arabic"/>
                <w:sz w:val="22"/>
                <w:szCs w:val="22"/>
                <w:lang w:bidi="ar-JO"/>
              </w:rPr>
              <w:t>38.7</w:t>
            </w:r>
          </w:p>
        </w:tc>
      </w:tr>
      <w:tr w:rsidR="001A2477" w:rsidRPr="007E76C1" w:rsidTr="00277882">
        <w:trPr>
          <w:trHeight w:val="54"/>
        </w:trPr>
        <w:tc>
          <w:tcPr>
            <w:tcW w:w="2546" w:type="dxa"/>
          </w:tcPr>
          <w:p w:rsidR="001A2477" w:rsidRPr="007E76C1" w:rsidRDefault="00D26A25" w:rsidP="00016C7A">
            <w:pPr>
              <w:bidi/>
              <w:rPr>
                <w:rFonts w:cs="Simplified Arabic"/>
                <w:sz w:val="22"/>
                <w:szCs w:val="22"/>
                <w:rtl/>
              </w:rPr>
            </w:pPr>
            <w:r>
              <w:rPr>
                <w:rFonts w:cs="Simplified Arabic" w:hint="cs"/>
                <w:sz w:val="22"/>
                <w:szCs w:val="22"/>
                <w:rtl/>
              </w:rPr>
              <w:t>سيئ</w:t>
            </w:r>
          </w:p>
        </w:tc>
        <w:tc>
          <w:tcPr>
            <w:tcW w:w="2380" w:type="dxa"/>
          </w:tcPr>
          <w:p w:rsidR="001A2477" w:rsidRPr="007E76C1" w:rsidRDefault="007E43CC" w:rsidP="00016C7A">
            <w:pPr>
              <w:bidi/>
              <w:jc w:val="center"/>
              <w:rPr>
                <w:rFonts w:cs="Simplified Arabic"/>
                <w:sz w:val="22"/>
                <w:szCs w:val="22"/>
                <w:rtl/>
                <w:lang w:bidi="ar-JO"/>
              </w:rPr>
            </w:pPr>
            <w:r>
              <w:rPr>
                <w:rFonts w:cs="Simplified Arabic"/>
                <w:sz w:val="22"/>
                <w:szCs w:val="22"/>
                <w:lang w:bidi="ar-JO"/>
              </w:rPr>
              <w:t>30.8</w:t>
            </w:r>
          </w:p>
        </w:tc>
        <w:tc>
          <w:tcPr>
            <w:tcW w:w="2464" w:type="dxa"/>
          </w:tcPr>
          <w:p w:rsidR="001A2477" w:rsidRPr="007E76C1" w:rsidRDefault="004E7F21" w:rsidP="00016C7A">
            <w:pPr>
              <w:bidi/>
              <w:jc w:val="center"/>
              <w:rPr>
                <w:rFonts w:cs="Simplified Arabic"/>
                <w:sz w:val="22"/>
                <w:szCs w:val="22"/>
                <w:rtl/>
                <w:lang w:bidi="ar-JO"/>
              </w:rPr>
            </w:pPr>
            <w:r>
              <w:rPr>
                <w:rFonts w:cs="Simplified Arabic"/>
                <w:sz w:val="22"/>
                <w:szCs w:val="22"/>
                <w:lang w:bidi="ar-JO"/>
              </w:rPr>
              <w:t>24.3</w:t>
            </w:r>
          </w:p>
        </w:tc>
        <w:tc>
          <w:tcPr>
            <w:tcW w:w="2464" w:type="dxa"/>
          </w:tcPr>
          <w:p w:rsidR="001A2477" w:rsidRPr="007E76C1" w:rsidRDefault="004E7F21" w:rsidP="00016C7A">
            <w:pPr>
              <w:bidi/>
              <w:jc w:val="center"/>
              <w:rPr>
                <w:rFonts w:cs="Simplified Arabic"/>
                <w:sz w:val="22"/>
                <w:szCs w:val="22"/>
                <w:rtl/>
                <w:lang w:bidi="ar-JO"/>
              </w:rPr>
            </w:pPr>
            <w:r>
              <w:rPr>
                <w:rFonts w:cs="Simplified Arabic"/>
                <w:sz w:val="22"/>
                <w:szCs w:val="22"/>
                <w:lang w:bidi="ar-JO"/>
              </w:rPr>
              <w:t>41.6</w:t>
            </w:r>
          </w:p>
        </w:tc>
      </w:tr>
      <w:tr w:rsidR="001A2477" w:rsidRPr="007E76C1" w:rsidTr="00277882">
        <w:tc>
          <w:tcPr>
            <w:tcW w:w="2546" w:type="dxa"/>
          </w:tcPr>
          <w:p w:rsidR="001A2477" w:rsidRPr="007E76C1" w:rsidRDefault="00D26A25" w:rsidP="00016C7A">
            <w:pPr>
              <w:bidi/>
              <w:rPr>
                <w:rFonts w:cs="Simplified Arabic"/>
                <w:sz w:val="22"/>
                <w:szCs w:val="22"/>
                <w:rtl/>
              </w:rPr>
            </w:pPr>
            <w:r>
              <w:rPr>
                <w:rFonts w:cs="Simplified Arabic" w:hint="cs"/>
                <w:sz w:val="22"/>
                <w:szCs w:val="22"/>
                <w:rtl/>
              </w:rPr>
              <w:t xml:space="preserve">لا أعرف </w:t>
            </w:r>
            <w:r w:rsidR="00BD03ED">
              <w:rPr>
                <w:rFonts w:cs="Simplified Arabic" w:hint="cs"/>
                <w:sz w:val="22"/>
                <w:szCs w:val="22"/>
                <w:rtl/>
              </w:rPr>
              <w:t xml:space="preserve">/ لا جواب </w:t>
            </w:r>
          </w:p>
        </w:tc>
        <w:tc>
          <w:tcPr>
            <w:tcW w:w="2380" w:type="dxa"/>
          </w:tcPr>
          <w:p w:rsidR="001A2477" w:rsidRPr="007E76C1" w:rsidRDefault="00BD03ED" w:rsidP="00016C7A">
            <w:pPr>
              <w:bidi/>
              <w:jc w:val="center"/>
              <w:rPr>
                <w:rFonts w:cs="Simplified Arabic"/>
                <w:sz w:val="22"/>
                <w:szCs w:val="22"/>
                <w:lang w:bidi="ar-JO"/>
              </w:rPr>
            </w:pPr>
            <w:r>
              <w:rPr>
                <w:rFonts w:cs="Simplified Arabic" w:hint="cs"/>
                <w:sz w:val="22"/>
                <w:szCs w:val="22"/>
                <w:rtl/>
                <w:lang w:bidi="ar-JO"/>
              </w:rPr>
              <w:t>7.0</w:t>
            </w:r>
          </w:p>
        </w:tc>
        <w:tc>
          <w:tcPr>
            <w:tcW w:w="2464" w:type="dxa"/>
          </w:tcPr>
          <w:p w:rsidR="001A2477" w:rsidRPr="007E76C1" w:rsidRDefault="00BD03ED" w:rsidP="00016C7A">
            <w:pPr>
              <w:bidi/>
              <w:jc w:val="center"/>
              <w:rPr>
                <w:rFonts w:cs="Simplified Arabic"/>
                <w:sz w:val="22"/>
                <w:szCs w:val="22"/>
                <w:lang w:bidi="ar-JO"/>
              </w:rPr>
            </w:pPr>
            <w:r>
              <w:rPr>
                <w:rFonts w:cs="Simplified Arabic" w:hint="cs"/>
                <w:sz w:val="22"/>
                <w:szCs w:val="22"/>
                <w:rtl/>
                <w:lang w:bidi="ar-JO"/>
              </w:rPr>
              <w:t>9.6</w:t>
            </w:r>
          </w:p>
        </w:tc>
        <w:tc>
          <w:tcPr>
            <w:tcW w:w="2464" w:type="dxa"/>
          </w:tcPr>
          <w:p w:rsidR="001A2477" w:rsidRPr="007E76C1" w:rsidRDefault="00BD03ED" w:rsidP="00016C7A">
            <w:pPr>
              <w:bidi/>
              <w:jc w:val="center"/>
              <w:rPr>
                <w:rFonts w:cs="Simplified Arabic"/>
                <w:sz w:val="22"/>
                <w:szCs w:val="22"/>
                <w:lang w:bidi="ar-JO"/>
              </w:rPr>
            </w:pPr>
            <w:r>
              <w:rPr>
                <w:rFonts w:cs="Simplified Arabic" w:hint="cs"/>
                <w:sz w:val="22"/>
                <w:szCs w:val="22"/>
                <w:rtl/>
                <w:lang w:bidi="ar-JO"/>
              </w:rPr>
              <w:t>2.6</w:t>
            </w:r>
          </w:p>
        </w:tc>
      </w:tr>
    </w:tbl>
    <w:p w:rsidR="0026273B" w:rsidRDefault="0026273B" w:rsidP="00016C7A">
      <w:pPr>
        <w:bidi/>
        <w:rPr>
          <w:rFonts w:cs="Simplified Arabic"/>
          <w:b/>
          <w:bCs/>
          <w:sz w:val="22"/>
          <w:szCs w:val="22"/>
          <w:rtl/>
        </w:rPr>
      </w:pPr>
    </w:p>
    <w:p w:rsidR="003B7DBC" w:rsidRDefault="0068126D" w:rsidP="003B7DBC">
      <w:pPr>
        <w:bidi/>
        <w:rPr>
          <w:rFonts w:cs="Simplified Arabic"/>
          <w:b/>
          <w:bCs/>
          <w:sz w:val="22"/>
          <w:szCs w:val="22"/>
          <w:rtl/>
        </w:rPr>
      </w:pPr>
      <w:r w:rsidRPr="0068126D">
        <w:rPr>
          <w:rFonts w:cs="Simplified Arabic"/>
          <w:b/>
          <w:bCs/>
          <w:noProof/>
          <w:sz w:val="22"/>
          <w:szCs w:val="22"/>
          <w:rtl/>
        </w:rPr>
        <w:drawing>
          <wp:inline distT="0" distB="0" distL="0" distR="0">
            <wp:extent cx="5943600" cy="3140075"/>
            <wp:effectExtent l="19050" t="0" r="19050" b="317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8126D" w:rsidRDefault="0068126D" w:rsidP="0068126D">
      <w:pPr>
        <w:bidi/>
        <w:rPr>
          <w:rFonts w:cs="Simplified Arabic"/>
          <w:b/>
          <w:bCs/>
          <w:sz w:val="22"/>
          <w:szCs w:val="22"/>
          <w:rtl/>
        </w:rPr>
      </w:pPr>
    </w:p>
    <w:p w:rsidR="0026273B" w:rsidRPr="009D7475" w:rsidRDefault="0026273B" w:rsidP="00016C7A">
      <w:pPr>
        <w:bidi/>
        <w:rPr>
          <w:rFonts w:cs="Simplified Arabic"/>
          <w:b/>
          <w:bCs/>
          <w:sz w:val="22"/>
          <w:szCs w:val="22"/>
          <w:rtl/>
        </w:rPr>
      </w:pPr>
      <w:r>
        <w:rPr>
          <w:rFonts w:cs="Simplified Arabic" w:hint="cs"/>
          <w:b/>
          <w:bCs/>
          <w:sz w:val="22"/>
          <w:szCs w:val="22"/>
          <w:rtl/>
        </w:rPr>
        <w:t xml:space="preserve">8- بشكل عام، هل تعتبر أداء الحكومة الحالية برئاسة الحمد الله قد تحسنت مقارنة بالحكومات السابقة، أم لم تتغير، أم تراجعت؟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26273B" w:rsidRPr="009D7475" w:rsidTr="00A9465F">
        <w:tc>
          <w:tcPr>
            <w:tcW w:w="2546" w:type="dxa"/>
            <w:tcBorders>
              <w:top w:val="nil"/>
              <w:left w:val="nil"/>
              <w:bottom w:val="nil"/>
            </w:tcBorders>
          </w:tcPr>
          <w:p w:rsidR="0026273B" w:rsidRPr="009D7475" w:rsidRDefault="0026273B" w:rsidP="00016C7A">
            <w:pPr>
              <w:bidi/>
              <w:rPr>
                <w:rFonts w:cs="Simplified Arabic"/>
                <w:b/>
                <w:bCs/>
                <w:sz w:val="22"/>
                <w:szCs w:val="22"/>
                <w:rtl/>
              </w:rPr>
            </w:pPr>
          </w:p>
        </w:tc>
        <w:tc>
          <w:tcPr>
            <w:tcW w:w="2380" w:type="dxa"/>
          </w:tcPr>
          <w:p w:rsidR="0026273B" w:rsidRPr="009D7475" w:rsidRDefault="0026273B"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26273B" w:rsidRPr="009D7475" w:rsidRDefault="0026273B"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26273B" w:rsidRPr="009D7475" w:rsidRDefault="0026273B" w:rsidP="00016C7A">
            <w:pPr>
              <w:bidi/>
              <w:jc w:val="center"/>
              <w:rPr>
                <w:rFonts w:cs="Simplified Arabic"/>
                <w:b/>
                <w:bCs/>
                <w:sz w:val="22"/>
                <w:szCs w:val="22"/>
                <w:rtl/>
              </w:rPr>
            </w:pPr>
            <w:r w:rsidRPr="009D7475">
              <w:rPr>
                <w:rFonts w:cs="Simplified Arabic"/>
                <w:b/>
                <w:bCs/>
                <w:sz w:val="22"/>
                <w:szCs w:val="22"/>
                <w:rtl/>
              </w:rPr>
              <w:t>غزة</w:t>
            </w:r>
          </w:p>
        </w:tc>
      </w:tr>
      <w:tr w:rsidR="0026273B" w:rsidRPr="009D7475" w:rsidTr="00A9465F">
        <w:trPr>
          <w:trHeight w:val="58"/>
        </w:trPr>
        <w:tc>
          <w:tcPr>
            <w:tcW w:w="2546" w:type="dxa"/>
            <w:tcBorders>
              <w:top w:val="nil"/>
              <w:left w:val="nil"/>
            </w:tcBorders>
          </w:tcPr>
          <w:p w:rsidR="0026273B" w:rsidRPr="009D7475" w:rsidRDefault="0026273B" w:rsidP="00016C7A">
            <w:pPr>
              <w:bidi/>
              <w:rPr>
                <w:rFonts w:cs="Simplified Arabic"/>
                <w:b/>
                <w:bCs/>
                <w:sz w:val="22"/>
                <w:szCs w:val="22"/>
                <w:rtl/>
              </w:rPr>
            </w:pPr>
          </w:p>
        </w:tc>
        <w:tc>
          <w:tcPr>
            <w:tcW w:w="2380" w:type="dxa"/>
          </w:tcPr>
          <w:p w:rsidR="0026273B" w:rsidRPr="009D7475" w:rsidRDefault="0026273B"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7E43CC">
              <w:rPr>
                <w:rFonts w:cs="Simplified Arabic"/>
                <w:b/>
                <w:bCs/>
                <w:sz w:val="22"/>
                <w:szCs w:val="22"/>
              </w:rPr>
              <w:t>1199</w:t>
            </w:r>
          </w:p>
        </w:tc>
        <w:tc>
          <w:tcPr>
            <w:tcW w:w="2464" w:type="dxa"/>
          </w:tcPr>
          <w:p w:rsidR="0026273B" w:rsidRPr="009D7475" w:rsidRDefault="0026273B" w:rsidP="00016C7A">
            <w:pPr>
              <w:bidi/>
              <w:jc w:val="center"/>
              <w:rPr>
                <w:rFonts w:cs="Simplified Arabic"/>
                <w:b/>
                <w:bCs/>
                <w:sz w:val="22"/>
                <w:szCs w:val="22"/>
                <w:lang w:bidi="ar-JO"/>
              </w:rPr>
            </w:pPr>
            <w:r w:rsidRPr="009D7475">
              <w:rPr>
                <w:rFonts w:cs="Simplified Arabic"/>
                <w:b/>
                <w:bCs/>
                <w:sz w:val="22"/>
                <w:szCs w:val="22"/>
                <w:rtl/>
              </w:rPr>
              <w:t>العدد =</w:t>
            </w:r>
            <w:r w:rsidR="004E7F21">
              <w:rPr>
                <w:rFonts w:cs="Simplified Arabic"/>
                <w:b/>
                <w:bCs/>
                <w:sz w:val="22"/>
                <w:szCs w:val="22"/>
              </w:rPr>
              <w:t>749</w:t>
            </w:r>
          </w:p>
        </w:tc>
        <w:tc>
          <w:tcPr>
            <w:tcW w:w="2464" w:type="dxa"/>
          </w:tcPr>
          <w:p w:rsidR="0026273B" w:rsidRPr="009D7475" w:rsidRDefault="0026273B"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4E7F21">
              <w:rPr>
                <w:rFonts w:cs="Simplified Arabic"/>
                <w:b/>
                <w:bCs/>
                <w:sz w:val="22"/>
                <w:szCs w:val="22"/>
                <w:lang w:bidi="ar-JO"/>
              </w:rPr>
              <w:t>450</w:t>
            </w:r>
          </w:p>
        </w:tc>
      </w:tr>
      <w:tr w:rsidR="0026273B" w:rsidRPr="009D7475" w:rsidTr="00A9465F">
        <w:tc>
          <w:tcPr>
            <w:tcW w:w="2546" w:type="dxa"/>
          </w:tcPr>
          <w:p w:rsidR="0026273B" w:rsidRPr="009D7475" w:rsidRDefault="0026273B" w:rsidP="00016C7A">
            <w:pPr>
              <w:bidi/>
              <w:rPr>
                <w:rFonts w:cs="Simplified Arabic"/>
                <w:sz w:val="22"/>
                <w:szCs w:val="22"/>
                <w:rtl/>
              </w:rPr>
            </w:pPr>
            <w:r>
              <w:rPr>
                <w:rFonts w:cs="Simplified Arabic" w:hint="cs"/>
                <w:sz w:val="22"/>
                <w:szCs w:val="22"/>
                <w:rtl/>
              </w:rPr>
              <w:t>أدائها قد تحسن</w:t>
            </w:r>
          </w:p>
        </w:tc>
        <w:tc>
          <w:tcPr>
            <w:tcW w:w="2380" w:type="dxa"/>
          </w:tcPr>
          <w:p w:rsidR="0026273B" w:rsidRPr="009D7475" w:rsidRDefault="007E43CC" w:rsidP="00016C7A">
            <w:pPr>
              <w:bidi/>
              <w:jc w:val="center"/>
              <w:rPr>
                <w:rFonts w:cs="Simplified Arabic"/>
                <w:sz w:val="22"/>
                <w:szCs w:val="22"/>
                <w:lang w:bidi="ar-JO"/>
              </w:rPr>
            </w:pPr>
            <w:r>
              <w:rPr>
                <w:rFonts w:cs="Simplified Arabic"/>
                <w:sz w:val="22"/>
                <w:szCs w:val="22"/>
                <w:lang w:bidi="ar-JO"/>
              </w:rPr>
              <w:t>23.1</w:t>
            </w:r>
          </w:p>
        </w:tc>
        <w:tc>
          <w:tcPr>
            <w:tcW w:w="2464" w:type="dxa"/>
          </w:tcPr>
          <w:p w:rsidR="0026273B" w:rsidRPr="009D7475" w:rsidRDefault="004E7F21" w:rsidP="00016C7A">
            <w:pPr>
              <w:bidi/>
              <w:jc w:val="center"/>
              <w:rPr>
                <w:rFonts w:cs="Simplified Arabic"/>
                <w:sz w:val="22"/>
                <w:szCs w:val="22"/>
                <w:rtl/>
                <w:lang w:bidi="ar-JO"/>
              </w:rPr>
            </w:pPr>
            <w:r>
              <w:rPr>
                <w:rFonts w:cs="Simplified Arabic"/>
                <w:sz w:val="22"/>
                <w:szCs w:val="22"/>
                <w:lang w:bidi="ar-JO"/>
              </w:rPr>
              <w:t>27.6</w:t>
            </w:r>
          </w:p>
        </w:tc>
        <w:tc>
          <w:tcPr>
            <w:tcW w:w="2464" w:type="dxa"/>
          </w:tcPr>
          <w:p w:rsidR="0026273B" w:rsidRPr="009D7475" w:rsidRDefault="004E7F21" w:rsidP="00016C7A">
            <w:pPr>
              <w:bidi/>
              <w:jc w:val="center"/>
              <w:rPr>
                <w:rFonts w:cs="Simplified Arabic"/>
                <w:sz w:val="22"/>
                <w:szCs w:val="22"/>
              </w:rPr>
            </w:pPr>
            <w:r>
              <w:rPr>
                <w:rFonts w:cs="Simplified Arabic"/>
                <w:sz w:val="22"/>
                <w:szCs w:val="22"/>
              </w:rPr>
              <w:t>15.6</w:t>
            </w:r>
          </w:p>
        </w:tc>
      </w:tr>
      <w:tr w:rsidR="0026273B" w:rsidRPr="009D7475" w:rsidTr="00A9465F">
        <w:tc>
          <w:tcPr>
            <w:tcW w:w="2546" w:type="dxa"/>
          </w:tcPr>
          <w:p w:rsidR="0026273B" w:rsidRPr="00851C08" w:rsidRDefault="0026273B" w:rsidP="00016C7A">
            <w:pPr>
              <w:bidi/>
              <w:rPr>
                <w:rFonts w:cs="Simplified Arabic"/>
                <w:sz w:val="22"/>
                <w:szCs w:val="22"/>
                <w:rtl/>
              </w:rPr>
            </w:pPr>
            <w:r>
              <w:rPr>
                <w:rFonts w:cs="Simplified Arabic" w:hint="cs"/>
                <w:sz w:val="22"/>
                <w:szCs w:val="22"/>
                <w:rtl/>
              </w:rPr>
              <w:t>أدائها لم يتغير</w:t>
            </w:r>
          </w:p>
        </w:tc>
        <w:tc>
          <w:tcPr>
            <w:tcW w:w="2380" w:type="dxa"/>
          </w:tcPr>
          <w:p w:rsidR="0026273B" w:rsidRPr="009D7475" w:rsidRDefault="007E43CC" w:rsidP="00016C7A">
            <w:pPr>
              <w:bidi/>
              <w:jc w:val="center"/>
              <w:rPr>
                <w:rFonts w:cs="Simplified Arabic"/>
                <w:sz w:val="22"/>
                <w:szCs w:val="22"/>
                <w:lang w:bidi="ar-JO"/>
              </w:rPr>
            </w:pPr>
            <w:r>
              <w:rPr>
                <w:rFonts w:cs="Simplified Arabic"/>
                <w:sz w:val="22"/>
                <w:szCs w:val="22"/>
                <w:lang w:bidi="ar-JO"/>
              </w:rPr>
              <w:t>43.3</w:t>
            </w:r>
          </w:p>
        </w:tc>
        <w:tc>
          <w:tcPr>
            <w:tcW w:w="2464" w:type="dxa"/>
          </w:tcPr>
          <w:p w:rsidR="0026273B" w:rsidRPr="009D7475" w:rsidRDefault="004E7F21" w:rsidP="00016C7A">
            <w:pPr>
              <w:bidi/>
              <w:jc w:val="center"/>
              <w:rPr>
                <w:rFonts w:cs="Simplified Arabic"/>
                <w:sz w:val="22"/>
                <w:szCs w:val="22"/>
                <w:lang w:bidi="ar-JO"/>
              </w:rPr>
            </w:pPr>
            <w:r>
              <w:rPr>
                <w:rFonts w:cs="Simplified Arabic"/>
                <w:sz w:val="22"/>
                <w:szCs w:val="22"/>
                <w:lang w:bidi="ar-JO"/>
              </w:rPr>
              <w:t>41.8</w:t>
            </w:r>
          </w:p>
        </w:tc>
        <w:tc>
          <w:tcPr>
            <w:tcW w:w="2464" w:type="dxa"/>
          </w:tcPr>
          <w:p w:rsidR="0026273B" w:rsidRPr="009D7475" w:rsidRDefault="004E7F21" w:rsidP="00016C7A">
            <w:pPr>
              <w:bidi/>
              <w:jc w:val="center"/>
              <w:rPr>
                <w:rFonts w:cs="Simplified Arabic"/>
                <w:sz w:val="22"/>
                <w:szCs w:val="22"/>
                <w:lang w:bidi="ar-JO"/>
              </w:rPr>
            </w:pPr>
            <w:r>
              <w:rPr>
                <w:rFonts w:cs="Simplified Arabic"/>
                <w:sz w:val="22"/>
                <w:szCs w:val="22"/>
                <w:lang w:bidi="ar-JO"/>
              </w:rPr>
              <w:t>45.8</w:t>
            </w:r>
          </w:p>
        </w:tc>
      </w:tr>
      <w:tr w:rsidR="0026273B" w:rsidRPr="009D7475" w:rsidTr="00A9465F">
        <w:tc>
          <w:tcPr>
            <w:tcW w:w="2546" w:type="dxa"/>
          </w:tcPr>
          <w:p w:rsidR="0026273B" w:rsidRDefault="0026273B" w:rsidP="00016C7A">
            <w:pPr>
              <w:bidi/>
              <w:rPr>
                <w:rFonts w:cs="Simplified Arabic"/>
                <w:sz w:val="22"/>
                <w:szCs w:val="22"/>
                <w:rtl/>
              </w:rPr>
            </w:pPr>
            <w:r>
              <w:rPr>
                <w:rFonts w:cs="Simplified Arabic" w:hint="cs"/>
                <w:sz w:val="22"/>
                <w:szCs w:val="22"/>
                <w:rtl/>
              </w:rPr>
              <w:t>أدائها قد تراجع</w:t>
            </w:r>
          </w:p>
        </w:tc>
        <w:tc>
          <w:tcPr>
            <w:tcW w:w="2380" w:type="dxa"/>
          </w:tcPr>
          <w:p w:rsidR="0026273B" w:rsidRPr="009D7475" w:rsidRDefault="007E43CC" w:rsidP="00016C7A">
            <w:pPr>
              <w:bidi/>
              <w:jc w:val="center"/>
              <w:rPr>
                <w:rFonts w:cs="Simplified Arabic"/>
                <w:sz w:val="22"/>
                <w:szCs w:val="22"/>
                <w:lang w:bidi="ar-JO"/>
              </w:rPr>
            </w:pPr>
            <w:r>
              <w:rPr>
                <w:rFonts w:cs="Simplified Arabic"/>
                <w:sz w:val="22"/>
                <w:szCs w:val="22"/>
                <w:lang w:bidi="ar-JO"/>
              </w:rPr>
              <w:t>26.4</w:t>
            </w:r>
          </w:p>
        </w:tc>
        <w:tc>
          <w:tcPr>
            <w:tcW w:w="2464" w:type="dxa"/>
          </w:tcPr>
          <w:p w:rsidR="0026273B" w:rsidRPr="009D7475" w:rsidRDefault="004E7F21" w:rsidP="00016C7A">
            <w:pPr>
              <w:bidi/>
              <w:jc w:val="center"/>
              <w:rPr>
                <w:rFonts w:cs="Simplified Arabic"/>
                <w:sz w:val="22"/>
                <w:szCs w:val="22"/>
                <w:lang w:bidi="ar-JO"/>
              </w:rPr>
            </w:pPr>
            <w:r>
              <w:rPr>
                <w:rFonts w:cs="Simplified Arabic"/>
                <w:sz w:val="22"/>
                <w:szCs w:val="22"/>
                <w:lang w:bidi="ar-JO"/>
              </w:rPr>
              <w:t>20.7</w:t>
            </w:r>
          </w:p>
        </w:tc>
        <w:tc>
          <w:tcPr>
            <w:tcW w:w="2464" w:type="dxa"/>
          </w:tcPr>
          <w:p w:rsidR="0026273B" w:rsidRPr="009D7475" w:rsidRDefault="004E7F21" w:rsidP="00016C7A">
            <w:pPr>
              <w:bidi/>
              <w:jc w:val="center"/>
              <w:rPr>
                <w:rFonts w:cs="Simplified Arabic"/>
                <w:sz w:val="22"/>
                <w:szCs w:val="22"/>
                <w:lang w:bidi="ar-JO"/>
              </w:rPr>
            </w:pPr>
            <w:r>
              <w:rPr>
                <w:rFonts w:cs="Simplified Arabic"/>
                <w:sz w:val="22"/>
                <w:szCs w:val="22"/>
                <w:lang w:bidi="ar-JO"/>
              </w:rPr>
              <w:t>35.8</w:t>
            </w:r>
          </w:p>
        </w:tc>
      </w:tr>
      <w:tr w:rsidR="0026273B" w:rsidRPr="009D7475" w:rsidTr="00A9465F">
        <w:tc>
          <w:tcPr>
            <w:tcW w:w="2546" w:type="dxa"/>
          </w:tcPr>
          <w:p w:rsidR="0026273B" w:rsidRDefault="0026273B" w:rsidP="00016C7A">
            <w:pPr>
              <w:bidi/>
              <w:rPr>
                <w:rFonts w:cs="Simplified Arabic"/>
                <w:sz w:val="22"/>
                <w:szCs w:val="22"/>
                <w:rtl/>
              </w:rPr>
            </w:pPr>
            <w:r>
              <w:rPr>
                <w:rFonts w:cs="Simplified Arabic" w:hint="cs"/>
                <w:sz w:val="22"/>
                <w:szCs w:val="22"/>
                <w:rtl/>
              </w:rPr>
              <w:t xml:space="preserve">لا أعرف </w:t>
            </w:r>
            <w:r w:rsidR="00BD03ED">
              <w:rPr>
                <w:rFonts w:cs="Simplified Arabic" w:hint="cs"/>
                <w:sz w:val="22"/>
                <w:szCs w:val="22"/>
                <w:rtl/>
              </w:rPr>
              <w:t xml:space="preserve">/ لا جواب </w:t>
            </w:r>
          </w:p>
        </w:tc>
        <w:tc>
          <w:tcPr>
            <w:tcW w:w="2380" w:type="dxa"/>
          </w:tcPr>
          <w:p w:rsidR="0026273B" w:rsidRPr="009D7475" w:rsidRDefault="00BD03ED" w:rsidP="00016C7A">
            <w:pPr>
              <w:bidi/>
              <w:jc w:val="center"/>
              <w:rPr>
                <w:rFonts w:cs="Simplified Arabic"/>
                <w:sz w:val="22"/>
                <w:szCs w:val="22"/>
                <w:lang w:bidi="ar-JO"/>
              </w:rPr>
            </w:pPr>
            <w:r>
              <w:rPr>
                <w:rFonts w:cs="Simplified Arabic" w:hint="cs"/>
                <w:sz w:val="22"/>
                <w:szCs w:val="22"/>
                <w:rtl/>
                <w:lang w:bidi="ar-JO"/>
              </w:rPr>
              <w:t>7.2</w:t>
            </w:r>
          </w:p>
        </w:tc>
        <w:tc>
          <w:tcPr>
            <w:tcW w:w="2464" w:type="dxa"/>
          </w:tcPr>
          <w:p w:rsidR="0026273B" w:rsidRPr="009D7475" w:rsidRDefault="00BD03ED" w:rsidP="00016C7A">
            <w:pPr>
              <w:bidi/>
              <w:jc w:val="center"/>
              <w:rPr>
                <w:rFonts w:cs="Simplified Arabic"/>
                <w:sz w:val="22"/>
                <w:szCs w:val="22"/>
                <w:lang w:bidi="ar-JO"/>
              </w:rPr>
            </w:pPr>
            <w:r>
              <w:rPr>
                <w:rFonts w:cs="Simplified Arabic" w:hint="cs"/>
                <w:sz w:val="22"/>
                <w:szCs w:val="22"/>
                <w:rtl/>
                <w:lang w:bidi="ar-JO"/>
              </w:rPr>
              <w:t>9.9</w:t>
            </w:r>
          </w:p>
        </w:tc>
        <w:tc>
          <w:tcPr>
            <w:tcW w:w="2464" w:type="dxa"/>
          </w:tcPr>
          <w:p w:rsidR="0026273B" w:rsidRPr="009D7475" w:rsidRDefault="00BD03ED" w:rsidP="00016C7A">
            <w:pPr>
              <w:bidi/>
              <w:jc w:val="center"/>
              <w:rPr>
                <w:rFonts w:cs="Simplified Arabic"/>
                <w:sz w:val="22"/>
                <w:szCs w:val="22"/>
                <w:lang w:bidi="ar-JO"/>
              </w:rPr>
            </w:pPr>
            <w:r>
              <w:rPr>
                <w:rFonts w:cs="Simplified Arabic" w:hint="cs"/>
                <w:sz w:val="22"/>
                <w:szCs w:val="22"/>
                <w:rtl/>
                <w:lang w:bidi="ar-JO"/>
              </w:rPr>
              <w:t>2.8</w:t>
            </w:r>
          </w:p>
        </w:tc>
      </w:tr>
    </w:tbl>
    <w:p w:rsidR="00F3598E" w:rsidRDefault="00F3598E" w:rsidP="00016C7A">
      <w:pPr>
        <w:bidi/>
        <w:rPr>
          <w:rFonts w:cs="Simplified Arabic"/>
          <w:b/>
          <w:bCs/>
          <w:sz w:val="22"/>
          <w:szCs w:val="22"/>
          <w:rtl/>
        </w:rPr>
      </w:pPr>
    </w:p>
    <w:p w:rsidR="0068126D" w:rsidRDefault="0068126D" w:rsidP="0068126D">
      <w:pPr>
        <w:bidi/>
        <w:rPr>
          <w:rFonts w:cs="Simplified Arabic"/>
          <w:b/>
          <w:bCs/>
          <w:sz w:val="22"/>
          <w:szCs w:val="22"/>
          <w:rtl/>
        </w:rPr>
      </w:pPr>
    </w:p>
    <w:p w:rsidR="0068126D" w:rsidRDefault="0068126D" w:rsidP="0068126D">
      <w:pPr>
        <w:bidi/>
        <w:rPr>
          <w:rFonts w:cs="Simplified Arabic"/>
          <w:b/>
          <w:bCs/>
          <w:sz w:val="22"/>
          <w:szCs w:val="22"/>
          <w:rtl/>
        </w:rPr>
      </w:pPr>
    </w:p>
    <w:p w:rsidR="0068126D" w:rsidRDefault="0068126D" w:rsidP="0068126D">
      <w:pPr>
        <w:bidi/>
        <w:rPr>
          <w:rFonts w:cs="Simplified Arabic"/>
          <w:b/>
          <w:bCs/>
          <w:sz w:val="22"/>
          <w:szCs w:val="22"/>
          <w:rtl/>
        </w:rPr>
      </w:pPr>
    </w:p>
    <w:p w:rsidR="0068126D" w:rsidRDefault="0068126D" w:rsidP="0068126D">
      <w:pPr>
        <w:bidi/>
        <w:rPr>
          <w:rFonts w:cs="Simplified Arabic"/>
          <w:b/>
          <w:bCs/>
          <w:sz w:val="22"/>
          <w:szCs w:val="22"/>
          <w:rtl/>
        </w:rPr>
      </w:pPr>
    </w:p>
    <w:p w:rsidR="0068126D" w:rsidRDefault="0068126D" w:rsidP="0068126D">
      <w:pPr>
        <w:bidi/>
        <w:rPr>
          <w:rFonts w:cs="Simplified Arabic"/>
          <w:b/>
          <w:bCs/>
          <w:sz w:val="22"/>
          <w:szCs w:val="22"/>
          <w:rtl/>
        </w:rPr>
      </w:pPr>
    </w:p>
    <w:p w:rsidR="0068126D" w:rsidRDefault="0068126D" w:rsidP="0068126D">
      <w:pPr>
        <w:bidi/>
        <w:rPr>
          <w:rFonts w:cs="Simplified Arabic"/>
          <w:b/>
          <w:bCs/>
          <w:sz w:val="22"/>
          <w:szCs w:val="22"/>
          <w:rtl/>
        </w:rPr>
      </w:pPr>
    </w:p>
    <w:p w:rsidR="0068126D" w:rsidRDefault="0068126D" w:rsidP="0068126D">
      <w:pPr>
        <w:bidi/>
        <w:rPr>
          <w:rFonts w:cs="Simplified Arabic"/>
          <w:b/>
          <w:bCs/>
          <w:sz w:val="22"/>
          <w:szCs w:val="22"/>
          <w:rtl/>
        </w:rPr>
      </w:pPr>
    </w:p>
    <w:p w:rsidR="0068126D" w:rsidRDefault="0068126D" w:rsidP="0068126D">
      <w:pPr>
        <w:bidi/>
        <w:rPr>
          <w:rFonts w:cs="Simplified Arabic"/>
          <w:b/>
          <w:bCs/>
          <w:sz w:val="22"/>
          <w:szCs w:val="22"/>
          <w:rtl/>
        </w:rPr>
      </w:pPr>
    </w:p>
    <w:p w:rsidR="0068126D" w:rsidRDefault="0068126D" w:rsidP="0068126D">
      <w:pPr>
        <w:bidi/>
        <w:spacing w:line="276" w:lineRule="auto"/>
        <w:rPr>
          <w:rFonts w:cs="Simplified Arabic"/>
          <w:b/>
          <w:bCs/>
          <w:sz w:val="22"/>
          <w:szCs w:val="22"/>
          <w:rtl/>
        </w:rPr>
      </w:pPr>
      <w:r w:rsidRPr="0068126D">
        <w:rPr>
          <w:rFonts w:cs="Simplified Arabic"/>
          <w:b/>
          <w:bCs/>
          <w:noProof/>
          <w:sz w:val="22"/>
          <w:szCs w:val="22"/>
          <w:rtl/>
        </w:rPr>
        <w:lastRenderedPageBreak/>
        <w:drawing>
          <wp:inline distT="0" distB="0" distL="0" distR="0">
            <wp:extent cx="5943600" cy="3512820"/>
            <wp:effectExtent l="19050" t="0" r="1905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8126D" w:rsidRDefault="0068126D" w:rsidP="0068126D">
      <w:pPr>
        <w:bidi/>
        <w:rPr>
          <w:rFonts w:cs="Simplified Arabic"/>
          <w:b/>
          <w:bCs/>
          <w:sz w:val="22"/>
          <w:szCs w:val="22"/>
          <w:rtl/>
        </w:rPr>
      </w:pPr>
    </w:p>
    <w:p w:rsidR="00F3598E" w:rsidRPr="009D7475" w:rsidRDefault="00F3598E" w:rsidP="00016C7A">
      <w:pPr>
        <w:bidi/>
        <w:rPr>
          <w:rFonts w:cs="Simplified Arabic"/>
          <w:b/>
          <w:bCs/>
          <w:sz w:val="22"/>
          <w:szCs w:val="22"/>
          <w:rtl/>
        </w:rPr>
      </w:pPr>
      <w:r>
        <w:rPr>
          <w:rFonts w:cs="Simplified Arabic" w:hint="cs"/>
          <w:b/>
          <w:bCs/>
          <w:sz w:val="22"/>
          <w:szCs w:val="22"/>
          <w:rtl/>
        </w:rPr>
        <w:t xml:space="preserve">9- إلى أي درجة تعتقد أن حكومة الحمد الله تتعامل بشفافية في إدارة الشؤون المالية؟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3598E" w:rsidRPr="009D7475" w:rsidTr="002B3F96">
        <w:tc>
          <w:tcPr>
            <w:tcW w:w="2546" w:type="dxa"/>
            <w:tcBorders>
              <w:top w:val="nil"/>
              <w:left w:val="nil"/>
              <w:bottom w:val="nil"/>
            </w:tcBorders>
          </w:tcPr>
          <w:p w:rsidR="00F3598E" w:rsidRPr="009D7475" w:rsidRDefault="00F3598E" w:rsidP="00016C7A">
            <w:pPr>
              <w:bidi/>
              <w:rPr>
                <w:rFonts w:cs="Simplified Arabic"/>
                <w:b/>
                <w:bCs/>
                <w:sz w:val="22"/>
                <w:szCs w:val="22"/>
                <w:rtl/>
              </w:rPr>
            </w:pPr>
          </w:p>
        </w:tc>
        <w:tc>
          <w:tcPr>
            <w:tcW w:w="2380" w:type="dxa"/>
          </w:tcPr>
          <w:p w:rsidR="00F3598E" w:rsidRPr="009D7475" w:rsidRDefault="00F3598E"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F3598E" w:rsidRPr="009D7475" w:rsidRDefault="00F3598E"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3598E" w:rsidRPr="009D7475" w:rsidRDefault="00F3598E" w:rsidP="00016C7A">
            <w:pPr>
              <w:bidi/>
              <w:jc w:val="center"/>
              <w:rPr>
                <w:rFonts w:cs="Simplified Arabic"/>
                <w:b/>
                <w:bCs/>
                <w:sz w:val="22"/>
                <w:szCs w:val="22"/>
                <w:rtl/>
              </w:rPr>
            </w:pPr>
            <w:r w:rsidRPr="009D7475">
              <w:rPr>
                <w:rFonts w:cs="Simplified Arabic"/>
                <w:b/>
                <w:bCs/>
                <w:sz w:val="22"/>
                <w:szCs w:val="22"/>
                <w:rtl/>
              </w:rPr>
              <w:t>غزة</w:t>
            </w:r>
          </w:p>
        </w:tc>
      </w:tr>
      <w:tr w:rsidR="00F3598E" w:rsidRPr="009D7475" w:rsidTr="002B3F96">
        <w:trPr>
          <w:trHeight w:val="58"/>
        </w:trPr>
        <w:tc>
          <w:tcPr>
            <w:tcW w:w="2546" w:type="dxa"/>
            <w:tcBorders>
              <w:top w:val="nil"/>
              <w:left w:val="nil"/>
            </w:tcBorders>
          </w:tcPr>
          <w:p w:rsidR="00F3598E" w:rsidRPr="009D7475" w:rsidRDefault="00F3598E" w:rsidP="00016C7A">
            <w:pPr>
              <w:bidi/>
              <w:rPr>
                <w:rFonts w:cs="Simplified Arabic"/>
                <w:b/>
                <w:bCs/>
                <w:sz w:val="22"/>
                <w:szCs w:val="22"/>
                <w:rtl/>
              </w:rPr>
            </w:pPr>
          </w:p>
        </w:tc>
        <w:tc>
          <w:tcPr>
            <w:tcW w:w="2380" w:type="dxa"/>
          </w:tcPr>
          <w:p w:rsidR="00F3598E" w:rsidRPr="009D7475" w:rsidRDefault="00F3598E"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7E43CC">
              <w:rPr>
                <w:rFonts w:cs="Simplified Arabic"/>
                <w:b/>
                <w:bCs/>
                <w:sz w:val="22"/>
                <w:szCs w:val="22"/>
              </w:rPr>
              <w:t>1199</w:t>
            </w:r>
          </w:p>
        </w:tc>
        <w:tc>
          <w:tcPr>
            <w:tcW w:w="2464" w:type="dxa"/>
          </w:tcPr>
          <w:p w:rsidR="00F3598E" w:rsidRPr="009D7475" w:rsidRDefault="00F3598E" w:rsidP="00016C7A">
            <w:pPr>
              <w:bidi/>
              <w:jc w:val="center"/>
              <w:rPr>
                <w:rFonts w:cs="Simplified Arabic"/>
                <w:b/>
                <w:bCs/>
                <w:sz w:val="22"/>
                <w:szCs w:val="22"/>
                <w:lang w:bidi="ar-JO"/>
              </w:rPr>
            </w:pPr>
            <w:r w:rsidRPr="009D7475">
              <w:rPr>
                <w:rFonts w:cs="Simplified Arabic"/>
                <w:b/>
                <w:bCs/>
                <w:sz w:val="22"/>
                <w:szCs w:val="22"/>
                <w:rtl/>
              </w:rPr>
              <w:t>العدد =</w:t>
            </w:r>
            <w:r w:rsidR="004E7F21">
              <w:rPr>
                <w:rFonts w:cs="Simplified Arabic"/>
                <w:b/>
                <w:bCs/>
                <w:sz w:val="22"/>
                <w:szCs w:val="22"/>
              </w:rPr>
              <w:t>749</w:t>
            </w:r>
          </w:p>
        </w:tc>
        <w:tc>
          <w:tcPr>
            <w:tcW w:w="2464" w:type="dxa"/>
          </w:tcPr>
          <w:p w:rsidR="00F3598E" w:rsidRPr="009D7475" w:rsidRDefault="00F3598E"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4E7F21">
              <w:rPr>
                <w:rFonts w:cs="Simplified Arabic"/>
                <w:b/>
                <w:bCs/>
                <w:sz w:val="22"/>
                <w:szCs w:val="22"/>
                <w:lang w:bidi="ar-JO"/>
              </w:rPr>
              <w:t>450</w:t>
            </w:r>
          </w:p>
        </w:tc>
      </w:tr>
      <w:tr w:rsidR="00F3598E" w:rsidRPr="009D7475" w:rsidTr="002B3F96">
        <w:tc>
          <w:tcPr>
            <w:tcW w:w="2546" w:type="dxa"/>
          </w:tcPr>
          <w:p w:rsidR="00F3598E" w:rsidRPr="009D7475" w:rsidRDefault="00F3598E" w:rsidP="00016C7A">
            <w:pPr>
              <w:bidi/>
              <w:rPr>
                <w:rFonts w:cs="Simplified Arabic"/>
                <w:sz w:val="22"/>
                <w:szCs w:val="22"/>
                <w:rtl/>
              </w:rPr>
            </w:pPr>
            <w:r>
              <w:rPr>
                <w:rFonts w:cs="Simplified Arabic" w:hint="cs"/>
                <w:sz w:val="22"/>
                <w:szCs w:val="22"/>
                <w:rtl/>
              </w:rPr>
              <w:t>إلى درجة كبيرة جدا</w:t>
            </w:r>
          </w:p>
        </w:tc>
        <w:tc>
          <w:tcPr>
            <w:tcW w:w="2380" w:type="dxa"/>
          </w:tcPr>
          <w:p w:rsidR="00F3598E" w:rsidRPr="009D7475" w:rsidRDefault="007E43CC" w:rsidP="00016C7A">
            <w:pPr>
              <w:bidi/>
              <w:jc w:val="center"/>
              <w:rPr>
                <w:rFonts w:cs="Simplified Arabic"/>
                <w:sz w:val="22"/>
                <w:szCs w:val="22"/>
                <w:lang w:bidi="ar-JO"/>
              </w:rPr>
            </w:pPr>
            <w:r>
              <w:rPr>
                <w:rFonts w:cs="Simplified Arabic"/>
                <w:sz w:val="22"/>
                <w:szCs w:val="22"/>
                <w:lang w:bidi="ar-JO"/>
              </w:rPr>
              <w:t>4.0</w:t>
            </w:r>
          </w:p>
        </w:tc>
        <w:tc>
          <w:tcPr>
            <w:tcW w:w="2464" w:type="dxa"/>
          </w:tcPr>
          <w:p w:rsidR="00F3598E" w:rsidRPr="009D7475" w:rsidRDefault="004E7F21" w:rsidP="00016C7A">
            <w:pPr>
              <w:bidi/>
              <w:jc w:val="center"/>
              <w:rPr>
                <w:rFonts w:cs="Simplified Arabic"/>
                <w:sz w:val="22"/>
                <w:szCs w:val="22"/>
                <w:rtl/>
                <w:lang w:bidi="ar-JO"/>
              </w:rPr>
            </w:pPr>
            <w:r>
              <w:rPr>
                <w:rFonts w:cs="Simplified Arabic"/>
                <w:sz w:val="22"/>
                <w:szCs w:val="22"/>
                <w:lang w:bidi="ar-JO"/>
              </w:rPr>
              <w:t>3.9</w:t>
            </w:r>
          </w:p>
        </w:tc>
        <w:tc>
          <w:tcPr>
            <w:tcW w:w="2464" w:type="dxa"/>
          </w:tcPr>
          <w:p w:rsidR="00F3598E" w:rsidRPr="009D7475" w:rsidRDefault="004E7F21" w:rsidP="00016C7A">
            <w:pPr>
              <w:bidi/>
              <w:jc w:val="center"/>
              <w:rPr>
                <w:rFonts w:cs="Simplified Arabic"/>
                <w:sz w:val="22"/>
                <w:szCs w:val="22"/>
              </w:rPr>
            </w:pPr>
            <w:r>
              <w:rPr>
                <w:rFonts w:cs="Simplified Arabic"/>
                <w:sz w:val="22"/>
                <w:szCs w:val="22"/>
              </w:rPr>
              <w:t>4.2</w:t>
            </w:r>
          </w:p>
        </w:tc>
      </w:tr>
      <w:tr w:rsidR="00F3598E" w:rsidRPr="009D7475" w:rsidTr="002B3F96">
        <w:tc>
          <w:tcPr>
            <w:tcW w:w="2546" w:type="dxa"/>
          </w:tcPr>
          <w:p w:rsidR="00F3598E" w:rsidRPr="00851C08" w:rsidRDefault="00F3598E" w:rsidP="00016C7A">
            <w:pPr>
              <w:bidi/>
              <w:rPr>
                <w:rFonts w:cs="Simplified Arabic"/>
                <w:sz w:val="22"/>
                <w:szCs w:val="22"/>
                <w:rtl/>
              </w:rPr>
            </w:pPr>
            <w:r>
              <w:rPr>
                <w:rFonts w:cs="Simplified Arabic" w:hint="cs"/>
                <w:sz w:val="22"/>
                <w:szCs w:val="22"/>
                <w:rtl/>
              </w:rPr>
              <w:t>إلى درجة كبيرة</w:t>
            </w:r>
          </w:p>
        </w:tc>
        <w:tc>
          <w:tcPr>
            <w:tcW w:w="2380" w:type="dxa"/>
          </w:tcPr>
          <w:p w:rsidR="00F3598E" w:rsidRPr="009D7475" w:rsidRDefault="007E43CC" w:rsidP="00016C7A">
            <w:pPr>
              <w:bidi/>
              <w:jc w:val="center"/>
              <w:rPr>
                <w:rFonts w:cs="Simplified Arabic"/>
                <w:sz w:val="22"/>
                <w:szCs w:val="22"/>
                <w:lang w:bidi="ar-JO"/>
              </w:rPr>
            </w:pPr>
            <w:r>
              <w:rPr>
                <w:rFonts w:cs="Simplified Arabic"/>
                <w:sz w:val="22"/>
                <w:szCs w:val="22"/>
                <w:lang w:bidi="ar-JO"/>
              </w:rPr>
              <w:t>13.3</w:t>
            </w:r>
          </w:p>
        </w:tc>
        <w:tc>
          <w:tcPr>
            <w:tcW w:w="2464" w:type="dxa"/>
          </w:tcPr>
          <w:p w:rsidR="00F3598E" w:rsidRPr="009D7475" w:rsidRDefault="004E7F21" w:rsidP="00016C7A">
            <w:pPr>
              <w:bidi/>
              <w:jc w:val="center"/>
              <w:rPr>
                <w:rFonts w:cs="Simplified Arabic"/>
                <w:sz w:val="22"/>
                <w:szCs w:val="22"/>
                <w:lang w:bidi="ar-JO"/>
              </w:rPr>
            </w:pPr>
            <w:r>
              <w:rPr>
                <w:rFonts w:cs="Simplified Arabic"/>
                <w:sz w:val="22"/>
                <w:szCs w:val="22"/>
                <w:lang w:bidi="ar-JO"/>
              </w:rPr>
              <w:t>14.6</w:t>
            </w:r>
          </w:p>
        </w:tc>
        <w:tc>
          <w:tcPr>
            <w:tcW w:w="2464" w:type="dxa"/>
          </w:tcPr>
          <w:p w:rsidR="00F3598E" w:rsidRPr="009D7475" w:rsidRDefault="004E7F21" w:rsidP="00016C7A">
            <w:pPr>
              <w:bidi/>
              <w:jc w:val="center"/>
              <w:rPr>
                <w:rFonts w:cs="Simplified Arabic"/>
                <w:sz w:val="22"/>
                <w:szCs w:val="22"/>
                <w:lang w:bidi="ar-JO"/>
              </w:rPr>
            </w:pPr>
            <w:r>
              <w:rPr>
                <w:rFonts w:cs="Simplified Arabic"/>
                <w:sz w:val="22"/>
                <w:szCs w:val="22"/>
                <w:lang w:bidi="ar-JO"/>
              </w:rPr>
              <w:t>11.3</w:t>
            </w:r>
          </w:p>
        </w:tc>
      </w:tr>
      <w:tr w:rsidR="00F3598E" w:rsidRPr="009D7475" w:rsidTr="002B3F96">
        <w:tc>
          <w:tcPr>
            <w:tcW w:w="2546" w:type="dxa"/>
          </w:tcPr>
          <w:p w:rsidR="00F3598E" w:rsidRDefault="00F3598E" w:rsidP="00016C7A">
            <w:pPr>
              <w:bidi/>
              <w:rPr>
                <w:rFonts w:cs="Simplified Arabic"/>
                <w:sz w:val="22"/>
                <w:szCs w:val="22"/>
                <w:rtl/>
              </w:rPr>
            </w:pPr>
            <w:r>
              <w:rPr>
                <w:rFonts w:cs="Simplified Arabic" w:hint="cs"/>
                <w:sz w:val="22"/>
                <w:szCs w:val="22"/>
                <w:rtl/>
              </w:rPr>
              <w:t>إلى درجة متوسطة</w:t>
            </w:r>
          </w:p>
        </w:tc>
        <w:tc>
          <w:tcPr>
            <w:tcW w:w="2380" w:type="dxa"/>
          </w:tcPr>
          <w:p w:rsidR="00F3598E" w:rsidRPr="009D7475" w:rsidRDefault="007E43CC" w:rsidP="00016C7A">
            <w:pPr>
              <w:bidi/>
              <w:jc w:val="center"/>
              <w:rPr>
                <w:rFonts w:cs="Simplified Arabic"/>
                <w:sz w:val="22"/>
                <w:szCs w:val="22"/>
                <w:lang w:bidi="ar-JO"/>
              </w:rPr>
            </w:pPr>
            <w:r>
              <w:rPr>
                <w:rFonts w:cs="Simplified Arabic"/>
                <w:sz w:val="22"/>
                <w:szCs w:val="22"/>
                <w:lang w:bidi="ar-JO"/>
              </w:rPr>
              <w:t>30.8</w:t>
            </w:r>
          </w:p>
        </w:tc>
        <w:tc>
          <w:tcPr>
            <w:tcW w:w="2464" w:type="dxa"/>
          </w:tcPr>
          <w:p w:rsidR="00F3598E" w:rsidRPr="009D7475" w:rsidRDefault="004E7F21" w:rsidP="00016C7A">
            <w:pPr>
              <w:bidi/>
              <w:jc w:val="center"/>
              <w:rPr>
                <w:rFonts w:cs="Simplified Arabic"/>
                <w:sz w:val="22"/>
                <w:szCs w:val="22"/>
                <w:lang w:bidi="ar-JO"/>
              </w:rPr>
            </w:pPr>
            <w:r>
              <w:rPr>
                <w:rFonts w:cs="Simplified Arabic"/>
                <w:sz w:val="22"/>
                <w:szCs w:val="22"/>
                <w:lang w:bidi="ar-JO"/>
              </w:rPr>
              <w:t>30.0</w:t>
            </w:r>
          </w:p>
        </w:tc>
        <w:tc>
          <w:tcPr>
            <w:tcW w:w="2464" w:type="dxa"/>
          </w:tcPr>
          <w:p w:rsidR="00F3598E" w:rsidRPr="009D7475" w:rsidRDefault="004E7F21" w:rsidP="00016C7A">
            <w:pPr>
              <w:bidi/>
              <w:jc w:val="center"/>
              <w:rPr>
                <w:rFonts w:cs="Simplified Arabic"/>
                <w:sz w:val="22"/>
                <w:szCs w:val="22"/>
                <w:lang w:bidi="ar-JO"/>
              </w:rPr>
            </w:pPr>
            <w:r>
              <w:rPr>
                <w:rFonts w:cs="Simplified Arabic"/>
                <w:sz w:val="22"/>
                <w:szCs w:val="22"/>
                <w:lang w:bidi="ar-JO"/>
              </w:rPr>
              <w:t>32.0</w:t>
            </w:r>
          </w:p>
        </w:tc>
      </w:tr>
      <w:tr w:rsidR="00F3598E" w:rsidRPr="009D7475" w:rsidTr="002B3F96">
        <w:tc>
          <w:tcPr>
            <w:tcW w:w="2546" w:type="dxa"/>
          </w:tcPr>
          <w:p w:rsidR="00F3598E" w:rsidRDefault="00F3598E" w:rsidP="00016C7A">
            <w:pPr>
              <w:bidi/>
              <w:rPr>
                <w:rFonts w:cs="Simplified Arabic"/>
                <w:sz w:val="22"/>
                <w:szCs w:val="22"/>
                <w:rtl/>
              </w:rPr>
            </w:pPr>
            <w:r>
              <w:rPr>
                <w:rFonts w:cs="Simplified Arabic" w:hint="cs"/>
                <w:sz w:val="22"/>
                <w:szCs w:val="22"/>
                <w:rtl/>
              </w:rPr>
              <w:t>إلى درجة ضئيلة</w:t>
            </w:r>
          </w:p>
        </w:tc>
        <w:tc>
          <w:tcPr>
            <w:tcW w:w="2380" w:type="dxa"/>
          </w:tcPr>
          <w:p w:rsidR="00F3598E" w:rsidRPr="009D7475" w:rsidRDefault="007E43CC" w:rsidP="00016C7A">
            <w:pPr>
              <w:bidi/>
              <w:jc w:val="center"/>
              <w:rPr>
                <w:rFonts w:cs="Simplified Arabic"/>
                <w:sz w:val="22"/>
                <w:szCs w:val="22"/>
                <w:lang w:bidi="ar-JO"/>
              </w:rPr>
            </w:pPr>
            <w:r>
              <w:rPr>
                <w:rFonts w:cs="Simplified Arabic"/>
                <w:sz w:val="22"/>
                <w:szCs w:val="22"/>
                <w:lang w:bidi="ar-JO"/>
              </w:rPr>
              <w:t>19.8</w:t>
            </w:r>
          </w:p>
        </w:tc>
        <w:tc>
          <w:tcPr>
            <w:tcW w:w="2464" w:type="dxa"/>
          </w:tcPr>
          <w:p w:rsidR="00F3598E" w:rsidRPr="009D7475" w:rsidRDefault="004E7F21" w:rsidP="00016C7A">
            <w:pPr>
              <w:bidi/>
              <w:jc w:val="center"/>
              <w:rPr>
                <w:rFonts w:cs="Simplified Arabic"/>
                <w:sz w:val="22"/>
                <w:szCs w:val="22"/>
                <w:lang w:bidi="ar-JO"/>
              </w:rPr>
            </w:pPr>
            <w:r>
              <w:rPr>
                <w:rFonts w:cs="Simplified Arabic"/>
                <w:sz w:val="22"/>
                <w:szCs w:val="22"/>
                <w:lang w:bidi="ar-JO"/>
              </w:rPr>
              <w:t>18.3</w:t>
            </w:r>
          </w:p>
        </w:tc>
        <w:tc>
          <w:tcPr>
            <w:tcW w:w="2464" w:type="dxa"/>
          </w:tcPr>
          <w:p w:rsidR="00F3598E" w:rsidRPr="009D7475" w:rsidRDefault="004E7F21" w:rsidP="00016C7A">
            <w:pPr>
              <w:bidi/>
              <w:jc w:val="center"/>
              <w:rPr>
                <w:rFonts w:cs="Simplified Arabic"/>
                <w:sz w:val="22"/>
                <w:szCs w:val="22"/>
                <w:lang w:bidi="ar-JO"/>
              </w:rPr>
            </w:pPr>
            <w:r>
              <w:rPr>
                <w:rFonts w:cs="Simplified Arabic"/>
                <w:sz w:val="22"/>
                <w:szCs w:val="22"/>
                <w:lang w:bidi="ar-JO"/>
              </w:rPr>
              <w:t>22.4</w:t>
            </w:r>
          </w:p>
        </w:tc>
      </w:tr>
      <w:tr w:rsidR="00F3598E" w:rsidRPr="009D7475" w:rsidTr="002B3F96">
        <w:tc>
          <w:tcPr>
            <w:tcW w:w="2546" w:type="dxa"/>
          </w:tcPr>
          <w:p w:rsidR="00F3598E" w:rsidRDefault="00F3598E" w:rsidP="00016C7A">
            <w:pPr>
              <w:bidi/>
              <w:rPr>
                <w:rFonts w:cs="Simplified Arabic"/>
                <w:sz w:val="22"/>
                <w:szCs w:val="22"/>
                <w:rtl/>
              </w:rPr>
            </w:pPr>
            <w:r>
              <w:rPr>
                <w:rFonts w:cs="Simplified Arabic" w:hint="cs"/>
                <w:sz w:val="22"/>
                <w:szCs w:val="22"/>
                <w:rtl/>
              </w:rPr>
              <w:t>إلى درجة ضئيلة جدا</w:t>
            </w:r>
          </w:p>
        </w:tc>
        <w:tc>
          <w:tcPr>
            <w:tcW w:w="2380" w:type="dxa"/>
          </w:tcPr>
          <w:p w:rsidR="00F3598E" w:rsidRPr="009D7475" w:rsidRDefault="007E43CC" w:rsidP="00016C7A">
            <w:pPr>
              <w:bidi/>
              <w:jc w:val="center"/>
              <w:rPr>
                <w:rFonts w:cs="Simplified Arabic"/>
                <w:sz w:val="22"/>
                <w:szCs w:val="22"/>
                <w:lang w:bidi="ar-JO"/>
              </w:rPr>
            </w:pPr>
            <w:r>
              <w:rPr>
                <w:rFonts w:cs="Simplified Arabic"/>
                <w:sz w:val="22"/>
                <w:szCs w:val="22"/>
                <w:lang w:bidi="ar-JO"/>
              </w:rPr>
              <w:t>18.8</w:t>
            </w:r>
          </w:p>
        </w:tc>
        <w:tc>
          <w:tcPr>
            <w:tcW w:w="2464" w:type="dxa"/>
          </w:tcPr>
          <w:p w:rsidR="00F3598E" w:rsidRPr="009D7475" w:rsidRDefault="004E7F21" w:rsidP="00016C7A">
            <w:pPr>
              <w:bidi/>
              <w:jc w:val="center"/>
              <w:rPr>
                <w:rFonts w:cs="Simplified Arabic"/>
                <w:sz w:val="22"/>
                <w:szCs w:val="22"/>
                <w:lang w:bidi="ar-JO"/>
              </w:rPr>
            </w:pPr>
            <w:r>
              <w:rPr>
                <w:rFonts w:cs="Simplified Arabic"/>
                <w:sz w:val="22"/>
                <w:szCs w:val="22"/>
                <w:lang w:bidi="ar-JO"/>
              </w:rPr>
              <w:t>15.2</w:t>
            </w:r>
          </w:p>
        </w:tc>
        <w:tc>
          <w:tcPr>
            <w:tcW w:w="2464" w:type="dxa"/>
          </w:tcPr>
          <w:p w:rsidR="00F3598E" w:rsidRPr="009D7475" w:rsidRDefault="004E7F21" w:rsidP="00016C7A">
            <w:pPr>
              <w:bidi/>
              <w:jc w:val="center"/>
              <w:rPr>
                <w:rFonts w:cs="Simplified Arabic"/>
                <w:sz w:val="22"/>
                <w:szCs w:val="22"/>
                <w:lang w:bidi="ar-JO"/>
              </w:rPr>
            </w:pPr>
            <w:r>
              <w:rPr>
                <w:rFonts w:cs="Simplified Arabic"/>
                <w:sz w:val="22"/>
                <w:szCs w:val="22"/>
                <w:lang w:bidi="ar-JO"/>
              </w:rPr>
              <w:t>24.7</w:t>
            </w:r>
          </w:p>
        </w:tc>
      </w:tr>
      <w:tr w:rsidR="00F3598E" w:rsidRPr="009D7475" w:rsidTr="002B3F96">
        <w:tc>
          <w:tcPr>
            <w:tcW w:w="2546" w:type="dxa"/>
          </w:tcPr>
          <w:p w:rsidR="00F3598E" w:rsidRDefault="00F3598E" w:rsidP="00016C7A">
            <w:pPr>
              <w:bidi/>
              <w:rPr>
                <w:rFonts w:cs="Simplified Arabic"/>
                <w:sz w:val="22"/>
                <w:szCs w:val="22"/>
                <w:rtl/>
              </w:rPr>
            </w:pPr>
            <w:r>
              <w:rPr>
                <w:rFonts w:cs="Simplified Arabic" w:hint="cs"/>
                <w:sz w:val="22"/>
                <w:szCs w:val="22"/>
                <w:rtl/>
              </w:rPr>
              <w:t>لا أعرف</w:t>
            </w:r>
            <w:r w:rsidR="00BD03ED">
              <w:rPr>
                <w:rFonts w:cs="Simplified Arabic" w:hint="cs"/>
                <w:sz w:val="22"/>
                <w:szCs w:val="22"/>
                <w:rtl/>
              </w:rPr>
              <w:t xml:space="preserve"> / لا جواب </w:t>
            </w:r>
          </w:p>
        </w:tc>
        <w:tc>
          <w:tcPr>
            <w:tcW w:w="2380" w:type="dxa"/>
          </w:tcPr>
          <w:p w:rsidR="00F3598E" w:rsidRPr="009D7475" w:rsidRDefault="00BD03ED" w:rsidP="00016C7A">
            <w:pPr>
              <w:bidi/>
              <w:jc w:val="center"/>
              <w:rPr>
                <w:rFonts w:cs="Simplified Arabic"/>
                <w:sz w:val="22"/>
                <w:szCs w:val="22"/>
                <w:lang w:bidi="ar-JO"/>
              </w:rPr>
            </w:pPr>
            <w:r>
              <w:rPr>
                <w:rFonts w:cs="Simplified Arabic" w:hint="cs"/>
                <w:sz w:val="22"/>
                <w:szCs w:val="22"/>
                <w:rtl/>
                <w:lang w:bidi="ar-JO"/>
              </w:rPr>
              <w:t>13.3</w:t>
            </w:r>
          </w:p>
        </w:tc>
        <w:tc>
          <w:tcPr>
            <w:tcW w:w="2464" w:type="dxa"/>
          </w:tcPr>
          <w:p w:rsidR="00F3598E" w:rsidRPr="009D7475" w:rsidRDefault="00BD03ED" w:rsidP="00016C7A">
            <w:pPr>
              <w:bidi/>
              <w:jc w:val="center"/>
              <w:rPr>
                <w:rFonts w:cs="Simplified Arabic"/>
                <w:sz w:val="22"/>
                <w:szCs w:val="22"/>
                <w:lang w:bidi="ar-JO"/>
              </w:rPr>
            </w:pPr>
            <w:r>
              <w:rPr>
                <w:rFonts w:cs="Simplified Arabic" w:hint="cs"/>
                <w:sz w:val="22"/>
                <w:szCs w:val="22"/>
                <w:rtl/>
                <w:lang w:bidi="ar-JO"/>
              </w:rPr>
              <w:t>18.0</w:t>
            </w:r>
          </w:p>
        </w:tc>
        <w:tc>
          <w:tcPr>
            <w:tcW w:w="2464" w:type="dxa"/>
          </w:tcPr>
          <w:p w:rsidR="00F3598E" w:rsidRPr="009D7475" w:rsidRDefault="00BD03ED" w:rsidP="00016C7A">
            <w:pPr>
              <w:bidi/>
              <w:jc w:val="center"/>
              <w:rPr>
                <w:rFonts w:cs="Simplified Arabic"/>
                <w:sz w:val="22"/>
                <w:szCs w:val="22"/>
                <w:lang w:bidi="ar-JO"/>
              </w:rPr>
            </w:pPr>
            <w:r>
              <w:rPr>
                <w:rFonts w:cs="Simplified Arabic" w:hint="cs"/>
                <w:sz w:val="22"/>
                <w:szCs w:val="22"/>
                <w:rtl/>
                <w:lang w:bidi="ar-JO"/>
              </w:rPr>
              <w:t>5.4</w:t>
            </w:r>
          </w:p>
        </w:tc>
      </w:tr>
    </w:tbl>
    <w:p w:rsidR="0015094E" w:rsidRDefault="0015094E" w:rsidP="00016C7A">
      <w:pPr>
        <w:bidi/>
        <w:rPr>
          <w:rFonts w:cs="Simplified Arabic"/>
          <w:b/>
          <w:bCs/>
          <w:sz w:val="22"/>
          <w:szCs w:val="22"/>
          <w:rtl/>
        </w:rPr>
      </w:pPr>
    </w:p>
    <w:p w:rsidR="0068126D" w:rsidRDefault="0068126D" w:rsidP="00A600C3">
      <w:pPr>
        <w:bidi/>
        <w:spacing w:line="276" w:lineRule="auto"/>
        <w:rPr>
          <w:rFonts w:cs="Simplified Arabic"/>
          <w:b/>
          <w:bCs/>
          <w:sz w:val="22"/>
          <w:szCs w:val="22"/>
          <w:rtl/>
        </w:rPr>
      </w:pPr>
      <w:r w:rsidRPr="0068126D">
        <w:rPr>
          <w:rFonts w:cs="Simplified Arabic"/>
          <w:b/>
          <w:bCs/>
          <w:noProof/>
          <w:sz w:val="22"/>
          <w:szCs w:val="22"/>
          <w:rtl/>
        </w:rPr>
        <w:drawing>
          <wp:inline distT="0" distB="0" distL="0" distR="0">
            <wp:extent cx="6024342" cy="2822330"/>
            <wp:effectExtent l="19050" t="0" r="14508"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094E" w:rsidRPr="009D7475" w:rsidRDefault="0015094E" w:rsidP="00016C7A">
      <w:pPr>
        <w:bidi/>
        <w:rPr>
          <w:rFonts w:cs="Simplified Arabic"/>
          <w:b/>
          <w:bCs/>
          <w:sz w:val="22"/>
          <w:szCs w:val="22"/>
          <w:rtl/>
        </w:rPr>
      </w:pPr>
      <w:r>
        <w:rPr>
          <w:rFonts w:cs="Simplified Arabic" w:hint="cs"/>
          <w:b/>
          <w:bCs/>
          <w:sz w:val="22"/>
          <w:szCs w:val="22"/>
          <w:rtl/>
        </w:rPr>
        <w:lastRenderedPageBreak/>
        <w:t xml:space="preserve">10- جرى في الآونة الأخيرة تعديل وزاري إشتمل على إضافة خمسة وزراء جدد إلى حكومة الدكتور رامي الحمد الله، فما رأيك؟ هل ترى أن هذا التعديل خطوة تخدم مصلحة الشعب الفلسطيني، أم أنها خطوة لا تخدم مصلحة الشعب الفلسطيني، أم أنها خطوة لا تقدم ولا تؤخر؟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5094E" w:rsidRPr="009D7475" w:rsidTr="002B3F96">
        <w:tc>
          <w:tcPr>
            <w:tcW w:w="2546" w:type="dxa"/>
            <w:tcBorders>
              <w:top w:val="nil"/>
              <w:left w:val="nil"/>
              <w:bottom w:val="nil"/>
            </w:tcBorders>
          </w:tcPr>
          <w:p w:rsidR="0015094E" w:rsidRPr="009D7475" w:rsidRDefault="0015094E" w:rsidP="00016C7A">
            <w:pPr>
              <w:bidi/>
              <w:rPr>
                <w:rFonts w:cs="Simplified Arabic"/>
                <w:b/>
                <w:bCs/>
                <w:sz w:val="22"/>
                <w:szCs w:val="22"/>
                <w:rtl/>
              </w:rPr>
            </w:pPr>
          </w:p>
        </w:tc>
        <w:tc>
          <w:tcPr>
            <w:tcW w:w="2380" w:type="dxa"/>
          </w:tcPr>
          <w:p w:rsidR="0015094E" w:rsidRPr="009D7475" w:rsidRDefault="0015094E"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5094E" w:rsidRPr="009D7475" w:rsidRDefault="0015094E"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5094E" w:rsidRPr="009D7475" w:rsidRDefault="0015094E" w:rsidP="00016C7A">
            <w:pPr>
              <w:bidi/>
              <w:jc w:val="center"/>
              <w:rPr>
                <w:rFonts w:cs="Simplified Arabic"/>
                <w:b/>
                <w:bCs/>
                <w:sz w:val="22"/>
                <w:szCs w:val="22"/>
                <w:rtl/>
              </w:rPr>
            </w:pPr>
            <w:r w:rsidRPr="009D7475">
              <w:rPr>
                <w:rFonts w:cs="Simplified Arabic"/>
                <w:b/>
                <w:bCs/>
                <w:sz w:val="22"/>
                <w:szCs w:val="22"/>
                <w:rtl/>
              </w:rPr>
              <w:t>غزة</w:t>
            </w:r>
          </w:p>
        </w:tc>
      </w:tr>
      <w:tr w:rsidR="0015094E" w:rsidRPr="009D7475" w:rsidTr="002B3F96">
        <w:trPr>
          <w:trHeight w:val="58"/>
        </w:trPr>
        <w:tc>
          <w:tcPr>
            <w:tcW w:w="2546" w:type="dxa"/>
            <w:tcBorders>
              <w:top w:val="nil"/>
              <w:left w:val="nil"/>
            </w:tcBorders>
          </w:tcPr>
          <w:p w:rsidR="0015094E" w:rsidRPr="009D7475" w:rsidRDefault="0015094E" w:rsidP="00016C7A">
            <w:pPr>
              <w:bidi/>
              <w:rPr>
                <w:rFonts w:cs="Simplified Arabic"/>
                <w:b/>
                <w:bCs/>
                <w:sz w:val="22"/>
                <w:szCs w:val="22"/>
                <w:rtl/>
              </w:rPr>
            </w:pPr>
          </w:p>
        </w:tc>
        <w:tc>
          <w:tcPr>
            <w:tcW w:w="2380" w:type="dxa"/>
          </w:tcPr>
          <w:p w:rsidR="0015094E" w:rsidRPr="009D7475" w:rsidRDefault="0015094E"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7E43CC">
              <w:rPr>
                <w:rFonts w:cs="Simplified Arabic"/>
                <w:b/>
                <w:bCs/>
                <w:sz w:val="22"/>
                <w:szCs w:val="22"/>
              </w:rPr>
              <w:t>1199</w:t>
            </w:r>
          </w:p>
        </w:tc>
        <w:tc>
          <w:tcPr>
            <w:tcW w:w="2464" w:type="dxa"/>
          </w:tcPr>
          <w:p w:rsidR="0015094E" w:rsidRPr="009D7475" w:rsidRDefault="0015094E" w:rsidP="00016C7A">
            <w:pPr>
              <w:bidi/>
              <w:jc w:val="center"/>
              <w:rPr>
                <w:rFonts w:cs="Simplified Arabic"/>
                <w:b/>
                <w:bCs/>
                <w:sz w:val="22"/>
                <w:szCs w:val="22"/>
                <w:lang w:bidi="ar-JO"/>
              </w:rPr>
            </w:pPr>
            <w:r w:rsidRPr="009D7475">
              <w:rPr>
                <w:rFonts w:cs="Simplified Arabic"/>
                <w:b/>
                <w:bCs/>
                <w:sz w:val="22"/>
                <w:szCs w:val="22"/>
                <w:rtl/>
              </w:rPr>
              <w:t>العدد =</w:t>
            </w:r>
            <w:r w:rsidR="004E7F21">
              <w:rPr>
                <w:rFonts w:cs="Simplified Arabic"/>
                <w:b/>
                <w:bCs/>
                <w:sz w:val="22"/>
                <w:szCs w:val="22"/>
              </w:rPr>
              <w:t>749</w:t>
            </w:r>
          </w:p>
        </w:tc>
        <w:tc>
          <w:tcPr>
            <w:tcW w:w="2464" w:type="dxa"/>
          </w:tcPr>
          <w:p w:rsidR="0015094E" w:rsidRPr="009D7475" w:rsidRDefault="0015094E"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4E7F21">
              <w:rPr>
                <w:rFonts w:cs="Simplified Arabic"/>
                <w:b/>
                <w:bCs/>
                <w:sz w:val="22"/>
                <w:szCs w:val="22"/>
                <w:lang w:bidi="ar-JO"/>
              </w:rPr>
              <w:t>450</w:t>
            </w:r>
          </w:p>
        </w:tc>
      </w:tr>
      <w:tr w:rsidR="0015094E" w:rsidRPr="009D7475" w:rsidTr="002B3F96">
        <w:tc>
          <w:tcPr>
            <w:tcW w:w="2546" w:type="dxa"/>
          </w:tcPr>
          <w:p w:rsidR="0015094E" w:rsidRPr="009D7475" w:rsidRDefault="0015094E" w:rsidP="00016C7A">
            <w:pPr>
              <w:bidi/>
              <w:rPr>
                <w:rFonts w:cs="Simplified Arabic"/>
                <w:sz w:val="22"/>
                <w:szCs w:val="22"/>
                <w:rtl/>
              </w:rPr>
            </w:pPr>
            <w:r>
              <w:rPr>
                <w:rFonts w:cs="Simplified Arabic" w:hint="cs"/>
                <w:sz w:val="22"/>
                <w:szCs w:val="22"/>
                <w:rtl/>
              </w:rPr>
              <w:t>خطوة تخدم مصلحة الشعب الفلسطيني</w:t>
            </w:r>
          </w:p>
        </w:tc>
        <w:tc>
          <w:tcPr>
            <w:tcW w:w="2380" w:type="dxa"/>
          </w:tcPr>
          <w:p w:rsidR="0015094E" w:rsidRPr="009D7475" w:rsidRDefault="007E43CC" w:rsidP="00016C7A">
            <w:pPr>
              <w:bidi/>
              <w:jc w:val="center"/>
              <w:rPr>
                <w:rFonts w:cs="Simplified Arabic"/>
                <w:sz w:val="22"/>
                <w:szCs w:val="22"/>
                <w:lang w:bidi="ar-JO"/>
              </w:rPr>
            </w:pPr>
            <w:r>
              <w:rPr>
                <w:rFonts w:cs="Simplified Arabic"/>
                <w:sz w:val="22"/>
                <w:szCs w:val="22"/>
                <w:lang w:bidi="ar-JO"/>
              </w:rPr>
              <w:t>34.9</w:t>
            </w:r>
          </w:p>
        </w:tc>
        <w:tc>
          <w:tcPr>
            <w:tcW w:w="2464" w:type="dxa"/>
          </w:tcPr>
          <w:p w:rsidR="0015094E" w:rsidRPr="009D7475" w:rsidRDefault="004E7F21" w:rsidP="00016C7A">
            <w:pPr>
              <w:bidi/>
              <w:jc w:val="center"/>
              <w:rPr>
                <w:rFonts w:cs="Simplified Arabic"/>
                <w:sz w:val="22"/>
                <w:szCs w:val="22"/>
                <w:rtl/>
                <w:lang w:bidi="ar-JO"/>
              </w:rPr>
            </w:pPr>
            <w:r>
              <w:rPr>
                <w:rFonts w:cs="Simplified Arabic"/>
                <w:sz w:val="22"/>
                <w:szCs w:val="22"/>
                <w:lang w:bidi="ar-JO"/>
              </w:rPr>
              <w:t>36.8</w:t>
            </w:r>
          </w:p>
        </w:tc>
        <w:tc>
          <w:tcPr>
            <w:tcW w:w="2464" w:type="dxa"/>
          </w:tcPr>
          <w:p w:rsidR="0015094E" w:rsidRPr="009D7475" w:rsidRDefault="004E7F21" w:rsidP="00016C7A">
            <w:pPr>
              <w:bidi/>
              <w:jc w:val="center"/>
              <w:rPr>
                <w:rFonts w:cs="Simplified Arabic"/>
                <w:sz w:val="22"/>
                <w:szCs w:val="22"/>
              </w:rPr>
            </w:pPr>
            <w:r>
              <w:rPr>
                <w:rFonts w:cs="Simplified Arabic"/>
                <w:sz w:val="22"/>
                <w:szCs w:val="22"/>
              </w:rPr>
              <w:t>31.6</w:t>
            </w:r>
          </w:p>
        </w:tc>
      </w:tr>
      <w:tr w:rsidR="0015094E" w:rsidRPr="009D7475" w:rsidTr="002B3F96">
        <w:tc>
          <w:tcPr>
            <w:tcW w:w="2546" w:type="dxa"/>
          </w:tcPr>
          <w:p w:rsidR="0015094E" w:rsidRPr="0015094E" w:rsidRDefault="0015094E" w:rsidP="00016C7A">
            <w:pPr>
              <w:bidi/>
              <w:rPr>
                <w:rFonts w:cs="Simplified Arabic"/>
                <w:sz w:val="22"/>
                <w:szCs w:val="22"/>
                <w:rtl/>
              </w:rPr>
            </w:pPr>
            <w:r>
              <w:rPr>
                <w:rFonts w:cs="Simplified Arabic" w:hint="cs"/>
                <w:sz w:val="22"/>
                <w:szCs w:val="22"/>
                <w:rtl/>
              </w:rPr>
              <w:t>خطوة لا تخدم مصلحة الشعب الفلسطيني</w:t>
            </w:r>
          </w:p>
        </w:tc>
        <w:tc>
          <w:tcPr>
            <w:tcW w:w="2380" w:type="dxa"/>
          </w:tcPr>
          <w:p w:rsidR="0015094E" w:rsidRPr="009D7475" w:rsidRDefault="007E43CC" w:rsidP="00016C7A">
            <w:pPr>
              <w:bidi/>
              <w:jc w:val="center"/>
              <w:rPr>
                <w:rFonts w:cs="Simplified Arabic"/>
                <w:sz w:val="22"/>
                <w:szCs w:val="22"/>
                <w:lang w:bidi="ar-JO"/>
              </w:rPr>
            </w:pPr>
            <w:r>
              <w:rPr>
                <w:rFonts w:cs="Simplified Arabic"/>
                <w:sz w:val="22"/>
                <w:szCs w:val="22"/>
                <w:lang w:bidi="ar-JO"/>
              </w:rPr>
              <w:t>15.2</w:t>
            </w:r>
          </w:p>
        </w:tc>
        <w:tc>
          <w:tcPr>
            <w:tcW w:w="2464" w:type="dxa"/>
          </w:tcPr>
          <w:p w:rsidR="0015094E" w:rsidRPr="009D7475" w:rsidRDefault="004E7F21" w:rsidP="00016C7A">
            <w:pPr>
              <w:bidi/>
              <w:jc w:val="center"/>
              <w:rPr>
                <w:rFonts w:cs="Simplified Arabic"/>
                <w:sz w:val="22"/>
                <w:szCs w:val="22"/>
                <w:lang w:bidi="ar-JO"/>
              </w:rPr>
            </w:pPr>
            <w:r>
              <w:rPr>
                <w:rFonts w:cs="Simplified Arabic"/>
                <w:sz w:val="22"/>
                <w:szCs w:val="22"/>
                <w:lang w:bidi="ar-JO"/>
              </w:rPr>
              <w:t>12.6</w:t>
            </w:r>
          </w:p>
        </w:tc>
        <w:tc>
          <w:tcPr>
            <w:tcW w:w="2464" w:type="dxa"/>
          </w:tcPr>
          <w:p w:rsidR="0015094E" w:rsidRPr="009D7475" w:rsidRDefault="004E7F21" w:rsidP="00016C7A">
            <w:pPr>
              <w:bidi/>
              <w:jc w:val="center"/>
              <w:rPr>
                <w:rFonts w:cs="Simplified Arabic"/>
                <w:sz w:val="22"/>
                <w:szCs w:val="22"/>
                <w:lang w:bidi="ar-JO"/>
              </w:rPr>
            </w:pPr>
            <w:r>
              <w:rPr>
                <w:rFonts w:cs="Simplified Arabic"/>
                <w:sz w:val="22"/>
                <w:szCs w:val="22"/>
                <w:lang w:bidi="ar-JO"/>
              </w:rPr>
              <w:t>19.6</w:t>
            </w:r>
          </w:p>
        </w:tc>
      </w:tr>
      <w:tr w:rsidR="0015094E" w:rsidRPr="009D7475" w:rsidTr="002B3F96">
        <w:tc>
          <w:tcPr>
            <w:tcW w:w="2546" w:type="dxa"/>
          </w:tcPr>
          <w:p w:rsidR="0015094E" w:rsidRPr="0015094E" w:rsidRDefault="0015094E" w:rsidP="00016C7A">
            <w:pPr>
              <w:bidi/>
              <w:rPr>
                <w:rFonts w:cs="Simplified Arabic"/>
                <w:sz w:val="22"/>
                <w:szCs w:val="22"/>
                <w:rtl/>
              </w:rPr>
            </w:pPr>
            <w:r>
              <w:rPr>
                <w:rFonts w:cs="Simplified Arabic" w:hint="cs"/>
                <w:sz w:val="22"/>
                <w:szCs w:val="22"/>
                <w:rtl/>
              </w:rPr>
              <w:t>خطوة لا تقدم ولا تؤخر</w:t>
            </w:r>
          </w:p>
        </w:tc>
        <w:tc>
          <w:tcPr>
            <w:tcW w:w="2380" w:type="dxa"/>
          </w:tcPr>
          <w:p w:rsidR="0015094E" w:rsidRPr="009D7475" w:rsidRDefault="007E43CC" w:rsidP="00016C7A">
            <w:pPr>
              <w:bidi/>
              <w:jc w:val="center"/>
              <w:rPr>
                <w:rFonts w:cs="Simplified Arabic"/>
                <w:sz w:val="22"/>
                <w:szCs w:val="22"/>
                <w:lang w:bidi="ar-JO"/>
              </w:rPr>
            </w:pPr>
            <w:r>
              <w:rPr>
                <w:rFonts w:cs="Simplified Arabic"/>
                <w:sz w:val="22"/>
                <w:szCs w:val="22"/>
                <w:lang w:bidi="ar-JO"/>
              </w:rPr>
              <w:t>44.3</w:t>
            </w:r>
          </w:p>
        </w:tc>
        <w:tc>
          <w:tcPr>
            <w:tcW w:w="2464" w:type="dxa"/>
          </w:tcPr>
          <w:p w:rsidR="0015094E" w:rsidRPr="009D7475" w:rsidRDefault="004E7F21" w:rsidP="00016C7A">
            <w:pPr>
              <w:bidi/>
              <w:jc w:val="center"/>
              <w:rPr>
                <w:rFonts w:cs="Simplified Arabic"/>
                <w:sz w:val="22"/>
                <w:szCs w:val="22"/>
                <w:lang w:bidi="ar-JO"/>
              </w:rPr>
            </w:pPr>
            <w:r>
              <w:rPr>
                <w:rFonts w:cs="Simplified Arabic"/>
                <w:sz w:val="22"/>
                <w:szCs w:val="22"/>
                <w:lang w:bidi="ar-JO"/>
              </w:rPr>
              <w:t>43.3</w:t>
            </w:r>
          </w:p>
        </w:tc>
        <w:tc>
          <w:tcPr>
            <w:tcW w:w="2464" w:type="dxa"/>
          </w:tcPr>
          <w:p w:rsidR="0015094E" w:rsidRPr="009D7475" w:rsidRDefault="004E7F21" w:rsidP="00016C7A">
            <w:pPr>
              <w:bidi/>
              <w:jc w:val="center"/>
              <w:rPr>
                <w:rFonts w:cs="Simplified Arabic"/>
                <w:sz w:val="22"/>
                <w:szCs w:val="22"/>
                <w:lang w:bidi="ar-JO"/>
              </w:rPr>
            </w:pPr>
            <w:r>
              <w:rPr>
                <w:rFonts w:cs="Simplified Arabic"/>
                <w:sz w:val="22"/>
                <w:szCs w:val="22"/>
                <w:lang w:bidi="ar-JO"/>
              </w:rPr>
              <w:t>46.0</w:t>
            </w:r>
          </w:p>
        </w:tc>
      </w:tr>
      <w:tr w:rsidR="0015094E" w:rsidRPr="009D7475" w:rsidTr="002B3F96">
        <w:tc>
          <w:tcPr>
            <w:tcW w:w="2546" w:type="dxa"/>
          </w:tcPr>
          <w:p w:rsidR="0015094E" w:rsidRPr="0015094E" w:rsidRDefault="0015094E" w:rsidP="00016C7A">
            <w:pPr>
              <w:bidi/>
              <w:rPr>
                <w:rFonts w:cs="Simplified Arabic"/>
                <w:sz w:val="22"/>
                <w:szCs w:val="22"/>
                <w:rtl/>
              </w:rPr>
            </w:pPr>
            <w:r>
              <w:rPr>
                <w:rFonts w:cs="Simplified Arabic" w:hint="cs"/>
                <w:sz w:val="22"/>
                <w:szCs w:val="22"/>
                <w:rtl/>
              </w:rPr>
              <w:t>لا أعرف</w:t>
            </w:r>
            <w:r w:rsidR="00500106">
              <w:rPr>
                <w:rFonts w:cs="Simplified Arabic" w:hint="cs"/>
                <w:sz w:val="22"/>
                <w:szCs w:val="22"/>
                <w:rtl/>
              </w:rPr>
              <w:t xml:space="preserve"> / لا جواب </w:t>
            </w:r>
          </w:p>
        </w:tc>
        <w:tc>
          <w:tcPr>
            <w:tcW w:w="2380" w:type="dxa"/>
          </w:tcPr>
          <w:p w:rsidR="0015094E" w:rsidRPr="009D7475" w:rsidRDefault="00500106" w:rsidP="00016C7A">
            <w:pPr>
              <w:bidi/>
              <w:jc w:val="center"/>
              <w:rPr>
                <w:rFonts w:cs="Simplified Arabic"/>
                <w:sz w:val="22"/>
                <w:szCs w:val="22"/>
                <w:lang w:bidi="ar-JO"/>
              </w:rPr>
            </w:pPr>
            <w:r>
              <w:rPr>
                <w:rFonts w:cs="Simplified Arabic" w:hint="cs"/>
                <w:sz w:val="22"/>
                <w:szCs w:val="22"/>
                <w:rtl/>
                <w:lang w:bidi="ar-JO"/>
              </w:rPr>
              <w:t>5.6</w:t>
            </w:r>
          </w:p>
        </w:tc>
        <w:tc>
          <w:tcPr>
            <w:tcW w:w="2464" w:type="dxa"/>
          </w:tcPr>
          <w:p w:rsidR="0015094E" w:rsidRPr="009D7475" w:rsidRDefault="00500106" w:rsidP="00016C7A">
            <w:pPr>
              <w:bidi/>
              <w:jc w:val="center"/>
              <w:rPr>
                <w:rFonts w:cs="Simplified Arabic"/>
                <w:sz w:val="22"/>
                <w:szCs w:val="22"/>
                <w:lang w:bidi="ar-JO"/>
              </w:rPr>
            </w:pPr>
            <w:r>
              <w:rPr>
                <w:rFonts w:cs="Simplified Arabic" w:hint="cs"/>
                <w:sz w:val="22"/>
                <w:szCs w:val="22"/>
                <w:rtl/>
                <w:lang w:bidi="ar-JO"/>
              </w:rPr>
              <w:t>7.3</w:t>
            </w:r>
          </w:p>
        </w:tc>
        <w:tc>
          <w:tcPr>
            <w:tcW w:w="2464" w:type="dxa"/>
          </w:tcPr>
          <w:p w:rsidR="0015094E" w:rsidRPr="009D7475" w:rsidRDefault="00500106" w:rsidP="00016C7A">
            <w:pPr>
              <w:bidi/>
              <w:jc w:val="center"/>
              <w:rPr>
                <w:rFonts w:cs="Simplified Arabic"/>
                <w:sz w:val="22"/>
                <w:szCs w:val="22"/>
                <w:lang w:bidi="ar-JO"/>
              </w:rPr>
            </w:pPr>
            <w:r>
              <w:rPr>
                <w:rFonts w:cs="Simplified Arabic" w:hint="cs"/>
                <w:sz w:val="22"/>
                <w:szCs w:val="22"/>
                <w:rtl/>
                <w:lang w:bidi="ar-JO"/>
              </w:rPr>
              <w:t>2.8</w:t>
            </w:r>
          </w:p>
        </w:tc>
      </w:tr>
    </w:tbl>
    <w:p w:rsidR="00A600C3" w:rsidRDefault="00A600C3" w:rsidP="00A600C3">
      <w:pPr>
        <w:bidi/>
        <w:rPr>
          <w:rFonts w:cs="Simplified Arabic"/>
          <w:b/>
          <w:bCs/>
          <w:sz w:val="22"/>
          <w:szCs w:val="22"/>
          <w:rtl/>
        </w:rPr>
      </w:pPr>
    </w:p>
    <w:p w:rsidR="00A600C3" w:rsidRDefault="00A600C3" w:rsidP="00A600C3">
      <w:pPr>
        <w:bidi/>
        <w:spacing w:line="276" w:lineRule="auto"/>
        <w:rPr>
          <w:rFonts w:cs="Simplified Arabic"/>
          <w:b/>
          <w:bCs/>
          <w:sz w:val="22"/>
          <w:szCs w:val="22"/>
          <w:rtl/>
        </w:rPr>
      </w:pPr>
      <w:r w:rsidRPr="00A600C3">
        <w:rPr>
          <w:rFonts w:cs="Simplified Arabic"/>
          <w:b/>
          <w:bCs/>
          <w:noProof/>
          <w:sz w:val="22"/>
          <w:szCs w:val="22"/>
          <w:rtl/>
        </w:rPr>
        <w:drawing>
          <wp:inline distT="0" distB="0" distL="0" distR="0">
            <wp:extent cx="5943600" cy="3440430"/>
            <wp:effectExtent l="19050" t="0" r="19050" b="762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600C3" w:rsidRDefault="00A600C3" w:rsidP="00A600C3">
      <w:pPr>
        <w:bidi/>
        <w:spacing w:line="276" w:lineRule="auto"/>
        <w:rPr>
          <w:rFonts w:cs="Simplified Arabic"/>
          <w:sz w:val="22"/>
          <w:szCs w:val="22"/>
          <w:rtl/>
        </w:rPr>
      </w:pPr>
    </w:p>
    <w:p w:rsidR="00044737" w:rsidRPr="009D7475" w:rsidRDefault="00044737" w:rsidP="00A600C3">
      <w:pPr>
        <w:tabs>
          <w:tab w:val="left" w:pos="943"/>
        </w:tabs>
        <w:bidi/>
        <w:spacing w:line="276" w:lineRule="auto"/>
        <w:rPr>
          <w:rFonts w:cs="Simplified Arabic"/>
          <w:b/>
          <w:bCs/>
          <w:sz w:val="22"/>
          <w:szCs w:val="22"/>
          <w:rtl/>
        </w:rPr>
      </w:pPr>
      <w:r>
        <w:rPr>
          <w:rFonts w:cs="Simplified Arabic" w:hint="cs"/>
          <w:b/>
          <w:bCs/>
          <w:sz w:val="22"/>
          <w:szCs w:val="22"/>
          <w:rtl/>
        </w:rPr>
        <w:t xml:space="preserve">11- وفقا للقانون الأساسي الفلسطيني، كان يجب إجراء الإنتخابات التشريعية والرئاسية قبل حوالي أربع سنوات. هل أنت مع إجراء الإنتخابات هذا العام على كل الأحوال، أم أنك مع إجراء الإنتخابات فقط إذا تمت المصالحة؟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044737" w:rsidRPr="009D7475" w:rsidTr="002B3F96">
        <w:tc>
          <w:tcPr>
            <w:tcW w:w="2546" w:type="dxa"/>
            <w:tcBorders>
              <w:top w:val="nil"/>
              <w:left w:val="nil"/>
              <w:bottom w:val="nil"/>
            </w:tcBorders>
          </w:tcPr>
          <w:p w:rsidR="00044737" w:rsidRPr="009D7475" w:rsidRDefault="00044737" w:rsidP="00016C7A">
            <w:pPr>
              <w:bidi/>
              <w:rPr>
                <w:rFonts w:cs="Simplified Arabic"/>
                <w:b/>
                <w:bCs/>
                <w:sz w:val="22"/>
                <w:szCs w:val="22"/>
                <w:rtl/>
              </w:rPr>
            </w:pPr>
          </w:p>
        </w:tc>
        <w:tc>
          <w:tcPr>
            <w:tcW w:w="2380" w:type="dxa"/>
          </w:tcPr>
          <w:p w:rsidR="00044737" w:rsidRPr="009D7475" w:rsidRDefault="00044737"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044737" w:rsidRPr="009D7475" w:rsidRDefault="00044737"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044737" w:rsidRPr="009D7475" w:rsidRDefault="00044737" w:rsidP="00016C7A">
            <w:pPr>
              <w:bidi/>
              <w:jc w:val="center"/>
              <w:rPr>
                <w:rFonts w:cs="Simplified Arabic"/>
                <w:b/>
                <w:bCs/>
                <w:sz w:val="22"/>
                <w:szCs w:val="22"/>
                <w:rtl/>
              </w:rPr>
            </w:pPr>
            <w:r w:rsidRPr="009D7475">
              <w:rPr>
                <w:rFonts w:cs="Simplified Arabic"/>
                <w:b/>
                <w:bCs/>
                <w:sz w:val="22"/>
                <w:szCs w:val="22"/>
                <w:rtl/>
              </w:rPr>
              <w:t>غزة</w:t>
            </w:r>
          </w:p>
        </w:tc>
      </w:tr>
      <w:tr w:rsidR="00044737" w:rsidRPr="009D7475" w:rsidTr="002B3F96">
        <w:trPr>
          <w:trHeight w:val="58"/>
        </w:trPr>
        <w:tc>
          <w:tcPr>
            <w:tcW w:w="2546" w:type="dxa"/>
            <w:tcBorders>
              <w:top w:val="nil"/>
              <w:left w:val="nil"/>
            </w:tcBorders>
          </w:tcPr>
          <w:p w:rsidR="00044737" w:rsidRPr="009D7475" w:rsidRDefault="00044737" w:rsidP="00016C7A">
            <w:pPr>
              <w:bidi/>
              <w:rPr>
                <w:rFonts w:cs="Simplified Arabic"/>
                <w:b/>
                <w:bCs/>
                <w:sz w:val="22"/>
                <w:szCs w:val="22"/>
                <w:rtl/>
              </w:rPr>
            </w:pPr>
          </w:p>
        </w:tc>
        <w:tc>
          <w:tcPr>
            <w:tcW w:w="2380" w:type="dxa"/>
          </w:tcPr>
          <w:p w:rsidR="00044737" w:rsidRPr="009D7475" w:rsidRDefault="00044737"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7E43CC">
              <w:rPr>
                <w:rFonts w:cs="Simplified Arabic"/>
                <w:b/>
                <w:bCs/>
                <w:sz w:val="22"/>
                <w:szCs w:val="22"/>
              </w:rPr>
              <w:t>1199</w:t>
            </w:r>
          </w:p>
        </w:tc>
        <w:tc>
          <w:tcPr>
            <w:tcW w:w="2464" w:type="dxa"/>
          </w:tcPr>
          <w:p w:rsidR="00044737" w:rsidRPr="009D7475" w:rsidRDefault="00044737" w:rsidP="00016C7A">
            <w:pPr>
              <w:bidi/>
              <w:jc w:val="center"/>
              <w:rPr>
                <w:rFonts w:cs="Simplified Arabic"/>
                <w:b/>
                <w:bCs/>
                <w:sz w:val="22"/>
                <w:szCs w:val="22"/>
                <w:lang w:bidi="ar-JO"/>
              </w:rPr>
            </w:pPr>
            <w:r w:rsidRPr="009D7475">
              <w:rPr>
                <w:rFonts w:cs="Simplified Arabic"/>
                <w:b/>
                <w:bCs/>
                <w:sz w:val="22"/>
                <w:szCs w:val="22"/>
                <w:rtl/>
              </w:rPr>
              <w:t>العدد =</w:t>
            </w:r>
            <w:r w:rsidR="004E7F21">
              <w:rPr>
                <w:rFonts w:cs="Simplified Arabic"/>
                <w:b/>
                <w:bCs/>
                <w:sz w:val="22"/>
                <w:szCs w:val="22"/>
              </w:rPr>
              <w:t>749</w:t>
            </w:r>
          </w:p>
        </w:tc>
        <w:tc>
          <w:tcPr>
            <w:tcW w:w="2464" w:type="dxa"/>
          </w:tcPr>
          <w:p w:rsidR="00044737" w:rsidRPr="009D7475" w:rsidRDefault="00044737"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4E7F21">
              <w:rPr>
                <w:rFonts w:cs="Simplified Arabic"/>
                <w:b/>
                <w:bCs/>
                <w:sz w:val="22"/>
                <w:szCs w:val="22"/>
                <w:lang w:bidi="ar-JO"/>
              </w:rPr>
              <w:t>450</w:t>
            </w:r>
          </w:p>
        </w:tc>
      </w:tr>
      <w:tr w:rsidR="00044737" w:rsidRPr="009D7475" w:rsidTr="002B3F96">
        <w:tc>
          <w:tcPr>
            <w:tcW w:w="2546" w:type="dxa"/>
          </w:tcPr>
          <w:p w:rsidR="00044737" w:rsidRPr="009D7475" w:rsidRDefault="00044737" w:rsidP="00016C7A">
            <w:pPr>
              <w:bidi/>
              <w:rPr>
                <w:rFonts w:cs="Simplified Arabic"/>
                <w:sz w:val="22"/>
                <w:szCs w:val="22"/>
                <w:rtl/>
              </w:rPr>
            </w:pPr>
            <w:r>
              <w:rPr>
                <w:rFonts w:cs="Simplified Arabic" w:hint="cs"/>
                <w:sz w:val="22"/>
                <w:szCs w:val="22"/>
                <w:rtl/>
              </w:rPr>
              <w:t>أنا مع أجراء الإنتخابات التشريعية والرئاسية على كل الأحوال</w:t>
            </w:r>
          </w:p>
        </w:tc>
        <w:tc>
          <w:tcPr>
            <w:tcW w:w="2380" w:type="dxa"/>
          </w:tcPr>
          <w:p w:rsidR="00044737" w:rsidRPr="009D7475" w:rsidRDefault="007E43CC" w:rsidP="00016C7A">
            <w:pPr>
              <w:bidi/>
              <w:jc w:val="center"/>
              <w:rPr>
                <w:rFonts w:cs="Simplified Arabic"/>
                <w:sz w:val="22"/>
                <w:szCs w:val="22"/>
                <w:lang w:bidi="ar-JO"/>
              </w:rPr>
            </w:pPr>
            <w:r>
              <w:rPr>
                <w:rFonts w:cs="Simplified Arabic"/>
                <w:sz w:val="22"/>
                <w:szCs w:val="22"/>
                <w:lang w:bidi="ar-JO"/>
              </w:rPr>
              <w:t>58.9</w:t>
            </w:r>
          </w:p>
        </w:tc>
        <w:tc>
          <w:tcPr>
            <w:tcW w:w="2464" w:type="dxa"/>
          </w:tcPr>
          <w:p w:rsidR="00044737" w:rsidRPr="009D7475" w:rsidRDefault="004E7F21" w:rsidP="00016C7A">
            <w:pPr>
              <w:bidi/>
              <w:jc w:val="center"/>
              <w:rPr>
                <w:rFonts w:cs="Simplified Arabic"/>
                <w:sz w:val="22"/>
                <w:szCs w:val="22"/>
                <w:rtl/>
                <w:lang w:bidi="ar-JO"/>
              </w:rPr>
            </w:pPr>
            <w:r>
              <w:rPr>
                <w:rFonts w:cs="Simplified Arabic"/>
                <w:sz w:val="22"/>
                <w:szCs w:val="22"/>
                <w:lang w:bidi="ar-JO"/>
              </w:rPr>
              <w:t>55.1</w:t>
            </w:r>
          </w:p>
        </w:tc>
        <w:tc>
          <w:tcPr>
            <w:tcW w:w="2464" w:type="dxa"/>
          </w:tcPr>
          <w:p w:rsidR="00044737" w:rsidRPr="009D7475" w:rsidRDefault="004E7F21" w:rsidP="00016C7A">
            <w:pPr>
              <w:bidi/>
              <w:jc w:val="center"/>
              <w:rPr>
                <w:rFonts w:cs="Simplified Arabic"/>
                <w:sz w:val="22"/>
                <w:szCs w:val="22"/>
              </w:rPr>
            </w:pPr>
            <w:r>
              <w:rPr>
                <w:rFonts w:cs="Simplified Arabic"/>
                <w:sz w:val="22"/>
                <w:szCs w:val="22"/>
              </w:rPr>
              <w:t>65.1</w:t>
            </w:r>
          </w:p>
        </w:tc>
      </w:tr>
      <w:tr w:rsidR="00044737" w:rsidRPr="009D7475" w:rsidTr="002B3F96">
        <w:tc>
          <w:tcPr>
            <w:tcW w:w="2546" w:type="dxa"/>
          </w:tcPr>
          <w:p w:rsidR="00044737" w:rsidRPr="00044737" w:rsidRDefault="00044737" w:rsidP="00016C7A">
            <w:pPr>
              <w:bidi/>
              <w:rPr>
                <w:rFonts w:cs="Simplified Arabic"/>
                <w:sz w:val="22"/>
                <w:szCs w:val="22"/>
                <w:rtl/>
              </w:rPr>
            </w:pPr>
            <w:r>
              <w:rPr>
                <w:rFonts w:cs="Simplified Arabic" w:hint="cs"/>
                <w:sz w:val="22"/>
                <w:szCs w:val="22"/>
                <w:rtl/>
              </w:rPr>
              <w:t>أنا مع إجراء الإنتخابات فقط إذا تمت المصالحة</w:t>
            </w:r>
          </w:p>
        </w:tc>
        <w:tc>
          <w:tcPr>
            <w:tcW w:w="2380" w:type="dxa"/>
          </w:tcPr>
          <w:p w:rsidR="00044737" w:rsidRPr="009D7475" w:rsidRDefault="007E43CC" w:rsidP="00016C7A">
            <w:pPr>
              <w:bidi/>
              <w:jc w:val="center"/>
              <w:rPr>
                <w:rFonts w:cs="Simplified Arabic"/>
                <w:sz w:val="22"/>
                <w:szCs w:val="22"/>
                <w:lang w:bidi="ar-JO"/>
              </w:rPr>
            </w:pPr>
            <w:r>
              <w:rPr>
                <w:rFonts w:cs="Simplified Arabic"/>
                <w:sz w:val="22"/>
                <w:szCs w:val="22"/>
                <w:lang w:bidi="ar-JO"/>
              </w:rPr>
              <w:t>35.8</w:t>
            </w:r>
          </w:p>
        </w:tc>
        <w:tc>
          <w:tcPr>
            <w:tcW w:w="2464" w:type="dxa"/>
          </w:tcPr>
          <w:p w:rsidR="00044737" w:rsidRPr="009D7475" w:rsidRDefault="004E7F21" w:rsidP="00016C7A">
            <w:pPr>
              <w:bidi/>
              <w:jc w:val="center"/>
              <w:rPr>
                <w:rFonts w:cs="Simplified Arabic"/>
                <w:sz w:val="22"/>
                <w:szCs w:val="22"/>
                <w:lang w:bidi="ar-JO"/>
              </w:rPr>
            </w:pPr>
            <w:r>
              <w:rPr>
                <w:rFonts w:cs="Simplified Arabic"/>
                <w:sz w:val="22"/>
                <w:szCs w:val="22"/>
                <w:lang w:bidi="ar-JO"/>
              </w:rPr>
              <w:t>38.2</w:t>
            </w:r>
          </w:p>
        </w:tc>
        <w:tc>
          <w:tcPr>
            <w:tcW w:w="2464" w:type="dxa"/>
          </w:tcPr>
          <w:p w:rsidR="00044737" w:rsidRPr="009D7475" w:rsidRDefault="004E7F21" w:rsidP="00016C7A">
            <w:pPr>
              <w:bidi/>
              <w:jc w:val="center"/>
              <w:rPr>
                <w:rFonts w:cs="Simplified Arabic"/>
                <w:sz w:val="22"/>
                <w:szCs w:val="22"/>
                <w:lang w:bidi="ar-JO"/>
              </w:rPr>
            </w:pPr>
            <w:r>
              <w:rPr>
                <w:rFonts w:cs="Simplified Arabic"/>
                <w:sz w:val="22"/>
                <w:szCs w:val="22"/>
                <w:lang w:bidi="ar-JO"/>
              </w:rPr>
              <w:t>31.8</w:t>
            </w:r>
          </w:p>
        </w:tc>
      </w:tr>
      <w:tr w:rsidR="00044737" w:rsidRPr="009D7475" w:rsidTr="002B3F96">
        <w:tc>
          <w:tcPr>
            <w:tcW w:w="2546" w:type="dxa"/>
          </w:tcPr>
          <w:p w:rsidR="00044737" w:rsidRPr="0015094E" w:rsidRDefault="00044737" w:rsidP="00016C7A">
            <w:pPr>
              <w:bidi/>
              <w:rPr>
                <w:rFonts w:cs="Simplified Arabic"/>
                <w:sz w:val="22"/>
                <w:szCs w:val="22"/>
                <w:rtl/>
              </w:rPr>
            </w:pPr>
            <w:r>
              <w:rPr>
                <w:rFonts w:cs="Simplified Arabic" w:hint="cs"/>
                <w:sz w:val="22"/>
                <w:szCs w:val="22"/>
                <w:rtl/>
              </w:rPr>
              <w:t>لا أعرف</w:t>
            </w:r>
          </w:p>
        </w:tc>
        <w:tc>
          <w:tcPr>
            <w:tcW w:w="2380" w:type="dxa"/>
          </w:tcPr>
          <w:p w:rsidR="00044737" w:rsidRPr="009D7475" w:rsidRDefault="007E43CC" w:rsidP="00016C7A">
            <w:pPr>
              <w:bidi/>
              <w:jc w:val="center"/>
              <w:rPr>
                <w:rFonts w:cs="Simplified Arabic"/>
                <w:sz w:val="22"/>
                <w:szCs w:val="22"/>
                <w:lang w:bidi="ar-JO"/>
              </w:rPr>
            </w:pPr>
            <w:r>
              <w:rPr>
                <w:rFonts w:cs="Simplified Arabic"/>
                <w:sz w:val="22"/>
                <w:szCs w:val="22"/>
                <w:lang w:bidi="ar-JO"/>
              </w:rPr>
              <w:t>4.2</w:t>
            </w:r>
          </w:p>
        </w:tc>
        <w:tc>
          <w:tcPr>
            <w:tcW w:w="2464" w:type="dxa"/>
          </w:tcPr>
          <w:p w:rsidR="00044737" w:rsidRPr="009D7475" w:rsidRDefault="004E7F21" w:rsidP="00016C7A">
            <w:pPr>
              <w:bidi/>
              <w:jc w:val="center"/>
              <w:rPr>
                <w:rFonts w:cs="Simplified Arabic"/>
                <w:sz w:val="22"/>
                <w:szCs w:val="22"/>
                <w:lang w:bidi="ar-JO"/>
              </w:rPr>
            </w:pPr>
            <w:r>
              <w:rPr>
                <w:rFonts w:cs="Simplified Arabic"/>
                <w:sz w:val="22"/>
                <w:szCs w:val="22"/>
                <w:lang w:bidi="ar-JO"/>
              </w:rPr>
              <w:t>5.7</w:t>
            </w:r>
          </w:p>
        </w:tc>
        <w:tc>
          <w:tcPr>
            <w:tcW w:w="2464" w:type="dxa"/>
          </w:tcPr>
          <w:p w:rsidR="00044737" w:rsidRPr="009D7475" w:rsidRDefault="004E7F21" w:rsidP="00016C7A">
            <w:pPr>
              <w:bidi/>
              <w:jc w:val="center"/>
              <w:rPr>
                <w:rFonts w:cs="Simplified Arabic"/>
                <w:sz w:val="22"/>
                <w:szCs w:val="22"/>
                <w:lang w:bidi="ar-JO"/>
              </w:rPr>
            </w:pPr>
            <w:r>
              <w:rPr>
                <w:rFonts w:cs="Simplified Arabic"/>
                <w:sz w:val="22"/>
                <w:szCs w:val="22"/>
                <w:lang w:bidi="ar-JO"/>
              </w:rPr>
              <w:t>1.6</w:t>
            </w:r>
          </w:p>
        </w:tc>
      </w:tr>
      <w:tr w:rsidR="00044737" w:rsidRPr="009D7475" w:rsidTr="002B3F96">
        <w:tc>
          <w:tcPr>
            <w:tcW w:w="2546" w:type="dxa"/>
          </w:tcPr>
          <w:p w:rsidR="00044737" w:rsidRDefault="00044737" w:rsidP="00016C7A">
            <w:pPr>
              <w:bidi/>
              <w:rPr>
                <w:rFonts w:cs="Simplified Arabic"/>
                <w:sz w:val="22"/>
                <w:szCs w:val="22"/>
                <w:rtl/>
              </w:rPr>
            </w:pPr>
            <w:r>
              <w:rPr>
                <w:rFonts w:cs="Simplified Arabic" w:hint="cs"/>
                <w:sz w:val="22"/>
                <w:szCs w:val="22"/>
                <w:rtl/>
              </w:rPr>
              <w:t>لا جواب</w:t>
            </w:r>
          </w:p>
        </w:tc>
        <w:tc>
          <w:tcPr>
            <w:tcW w:w="2380" w:type="dxa"/>
          </w:tcPr>
          <w:p w:rsidR="00044737" w:rsidRPr="009D7475" w:rsidRDefault="00346914" w:rsidP="00016C7A">
            <w:pPr>
              <w:bidi/>
              <w:jc w:val="center"/>
              <w:rPr>
                <w:rFonts w:cs="Simplified Arabic"/>
                <w:sz w:val="22"/>
                <w:szCs w:val="22"/>
                <w:lang w:bidi="ar-JO"/>
              </w:rPr>
            </w:pPr>
            <w:r>
              <w:rPr>
                <w:rFonts w:cs="Simplified Arabic"/>
                <w:sz w:val="22"/>
                <w:szCs w:val="22"/>
                <w:lang w:bidi="ar-JO"/>
              </w:rPr>
              <w:t>1.1</w:t>
            </w:r>
          </w:p>
        </w:tc>
        <w:tc>
          <w:tcPr>
            <w:tcW w:w="2464" w:type="dxa"/>
          </w:tcPr>
          <w:p w:rsidR="00044737" w:rsidRPr="009D7475" w:rsidRDefault="00346914" w:rsidP="00016C7A">
            <w:pPr>
              <w:bidi/>
              <w:jc w:val="center"/>
              <w:rPr>
                <w:rFonts w:cs="Simplified Arabic"/>
                <w:sz w:val="22"/>
                <w:szCs w:val="22"/>
                <w:lang w:bidi="ar-JO"/>
              </w:rPr>
            </w:pPr>
            <w:r>
              <w:rPr>
                <w:rFonts w:cs="Simplified Arabic"/>
                <w:sz w:val="22"/>
                <w:szCs w:val="22"/>
                <w:lang w:bidi="ar-JO"/>
              </w:rPr>
              <w:t>1.0</w:t>
            </w:r>
          </w:p>
        </w:tc>
        <w:tc>
          <w:tcPr>
            <w:tcW w:w="2464" w:type="dxa"/>
          </w:tcPr>
          <w:p w:rsidR="00044737" w:rsidRPr="009D7475" w:rsidRDefault="00346914" w:rsidP="00016C7A">
            <w:pPr>
              <w:bidi/>
              <w:jc w:val="center"/>
              <w:rPr>
                <w:rFonts w:cs="Simplified Arabic"/>
                <w:sz w:val="22"/>
                <w:szCs w:val="22"/>
                <w:lang w:bidi="ar-JO"/>
              </w:rPr>
            </w:pPr>
            <w:r>
              <w:rPr>
                <w:rFonts w:cs="Simplified Arabic"/>
                <w:sz w:val="22"/>
                <w:szCs w:val="22"/>
                <w:lang w:bidi="ar-JO"/>
              </w:rPr>
              <w:t>1.5</w:t>
            </w:r>
          </w:p>
        </w:tc>
      </w:tr>
    </w:tbl>
    <w:p w:rsidR="00C507CF" w:rsidRDefault="00C507CF" w:rsidP="00016C7A">
      <w:pPr>
        <w:bidi/>
        <w:rPr>
          <w:rFonts w:cs="Simplified Arabic"/>
          <w:b/>
          <w:bCs/>
          <w:sz w:val="22"/>
          <w:szCs w:val="22"/>
          <w:rtl/>
        </w:rPr>
      </w:pPr>
    </w:p>
    <w:p w:rsidR="00A600C3" w:rsidRDefault="006870EC" w:rsidP="00A600C3">
      <w:pPr>
        <w:bidi/>
        <w:rPr>
          <w:rFonts w:cs="Simplified Arabic"/>
          <w:b/>
          <w:bCs/>
          <w:sz w:val="22"/>
          <w:szCs w:val="22"/>
          <w:rtl/>
        </w:rPr>
      </w:pPr>
      <w:r w:rsidRPr="006870EC">
        <w:rPr>
          <w:rFonts w:cs="Simplified Arabic"/>
          <w:b/>
          <w:bCs/>
          <w:noProof/>
          <w:sz w:val="22"/>
          <w:szCs w:val="22"/>
          <w:rtl/>
        </w:rPr>
        <w:lastRenderedPageBreak/>
        <w:drawing>
          <wp:inline distT="0" distB="0" distL="0" distR="0">
            <wp:extent cx="5863003" cy="3445315"/>
            <wp:effectExtent l="19050" t="0" r="23447" b="273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600C3" w:rsidRDefault="00A600C3" w:rsidP="00A600C3">
      <w:pPr>
        <w:bidi/>
        <w:rPr>
          <w:rFonts w:cs="Simplified Arabic"/>
          <w:b/>
          <w:bCs/>
          <w:sz w:val="22"/>
          <w:szCs w:val="22"/>
          <w:rtl/>
        </w:rPr>
      </w:pPr>
    </w:p>
    <w:p w:rsidR="009B1248" w:rsidRPr="009D7475" w:rsidRDefault="009B1248" w:rsidP="00016C7A">
      <w:pPr>
        <w:bidi/>
        <w:rPr>
          <w:rFonts w:cs="Simplified Arabic"/>
          <w:b/>
          <w:bCs/>
          <w:sz w:val="22"/>
          <w:szCs w:val="22"/>
          <w:rtl/>
        </w:rPr>
      </w:pPr>
      <w:r>
        <w:rPr>
          <w:rFonts w:cs="Simplified Arabic" w:hint="cs"/>
          <w:b/>
          <w:bCs/>
          <w:sz w:val="22"/>
          <w:szCs w:val="22"/>
          <w:rtl/>
        </w:rPr>
        <w:t xml:space="preserve">12- هل تعتقد أنه من المهم أو غير المهم إجراء إنتخابات مجلس تشريعي؟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9B1248" w:rsidRPr="009D7475" w:rsidTr="002B3F96">
        <w:tc>
          <w:tcPr>
            <w:tcW w:w="2546" w:type="dxa"/>
            <w:tcBorders>
              <w:top w:val="nil"/>
              <w:left w:val="nil"/>
              <w:bottom w:val="nil"/>
            </w:tcBorders>
          </w:tcPr>
          <w:p w:rsidR="009B1248" w:rsidRPr="009D7475" w:rsidRDefault="009B1248" w:rsidP="00016C7A">
            <w:pPr>
              <w:bidi/>
              <w:rPr>
                <w:rFonts w:cs="Simplified Arabic"/>
                <w:b/>
                <w:bCs/>
                <w:sz w:val="22"/>
                <w:szCs w:val="22"/>
                <w:rtl/>
              </w:rPr>
            </w:pPr>
          </w:p>
        </w:tc>
        <w:tc>
          <w:tcPr>
            <w:tcW w:w="2380" w:type="dxa"/>
          </w:tcPr>
          <w:p w:rsidR="009B1248" w:rsidRPr="009D7475" w:rsidRDefault="009B1248"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9B1248" w:rsidRPr="009D7475" w:rsidRDefault="009B1248"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9B1248" w:rsidRPr="009D7475" w:rsidRDefault="009B1248" w:rsidP="00016C7A">
            <w:pPr>
              <w:bidi/>
              <w:jc w:val="center"/>
              <w:rPr>
                <w:rFonts w:cs="Simplified Arabic"/>
                <w:b/>
                <w:bCs/>
                <w:sz w:val="22"/>
                <w:szCs w:val="22"/>
                <w:rtl/>
              </w:rPr>
            </w:pPr>
            <w:r w:rsidRPr="009D7475">
              <w:rPr>
                <w:rFonts w:cs="Simplified Arabic"/>
                <w:b/>
                <w:bCs/>
                <w:sz w:val="22"/>
                <w:szCs w:val="22"/>
                <w:rtl/>
              </w:rPr>
              <w:t>غزة</w:t>
            </w:r>
          </w:p>
        </w:tc>
      </w:tr>
      <w:tr w:rsidR="009B1248" w:rsidRPr="009D7475" w:rsidTr="002B3F96">
        <w:trPr>
          <w:trHeight w:val="58"/>
        </w:trPr>
        <w:tc>
          <w:tcPr>
            <w:tcW w:w="2546" w:type="dxa"/>
            <w:tcBorders>
              <w:top w:val="nil"/>
              <w:left w:val="nil"/>
            </w:tcBorders>
          </w:tcPr>
          <w:p w:rsidR="009B1248" w:rsidRPr="009D7475" w:rsidRDefault="009B1248" w:rsidP="00016C7A">
            <w:pPr>
              <w:bidi/>
              <w:rPr>
                <w:rFonts w:cs="Simplified Arabic"/>
                <w:b/>
                <w:bCs/>
                <w:sz w:val="22"/>
                <w:szCs w:val="22"/>
                <w:rtl/>
              </w:rPr>
            </w:pPr>
          </w:p>
        </w:tc>
        <w:tc>
          <w:tcPr>
            <w:tcW w:w="2380" w:type="dxa"/>
          </w:tcPr>
          <w:p w:rsidR="009B1248" w:rsidRPr="009D7475" w:rsidRDefault="009B1248"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7E43CC">
              <w:rPr>
                <w:rFonts w:cs="Simplified Arabic"/>
                <w:b/>
                <w:bCs/>
                <w:sz w:val="22"/>
                <w:szCs w:val="22"/>
              </w:rPr>
              <w:t>1199</w:t>
            </w:r>
          </w:p>
        </w:tc>
        <w:tc>
          <w:tcPr>
            <w:tcW w:w="2464" w:type="dxa"/>
          </w:tcPr>
          <w:p w:rsidR="009B1248" w:rsidRPr="009D7475" w:rsidRDefault="009B1248" w:rsidP="00016C7A">
            <w:pPr>
              <w:bidi/>
              <w:jc w:val="center"/>
              <w:rPr>
                <w:rFonts w:cs="Simplified Arabic"/>
                <w:b/>
                <w:bCs/>
                <w:sz w:val="22"/>
                <w:szCs w:val="22"/>
                <w:lang w:bidi="ar-JO"/>
              </w:rPr>
            </w:pPr>
            <w:r w:rsidRPr="009D7475">
              <w:rPr>
                <w:rFonts w:cs="Simplified Arabic"/>
                <w:b/>
                <w:bCs/>
                <w:sz w:val="22"/>
                <w:szCs w:val="22"/>
                <w:rtl/>
              </w:rPr>
              <w:t>العدد =</w:t>
            </w:r>
            <w:r w:rsidR="004E7F21">
              <w:rPr>
                <w:rFonts w:cs="Simplified Arabic"/>
                <w:b/>
                <w:bCs/>
                <w:sz w:val="22"/>
                <w:szCs w:val="22"/>
              </w:rPr>
              <w:t>749</w:t>
            </w:r>
          </w:p>
        </w:tc>
        <w:tc>
          <w:tcPr>
            <w:tcW w:w="2464" w:type="dxa"/>
          </w:tcPr>
          <w:p w:rsidR="009B1248" w:rsidRPr="009D7475" w:rsidRDefault="009B1248"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4E7F21">
              <w:rPr>
                <w:rFonts w:cs="Simplified Arabic"/>
                <w:b/>
                <w:bCs/>
                <w:sz w:val="22"/>
                <w:szCs w:val="22"/>
                <w:lang w:bidi="ar-JO"/>
              </w:rPr>
              <w:t>450</w:t>
            </w:r>
          </w:p>
        </w:tc>
      </w:tr>
      <w:tr w:rsidR="009B1248" w:rsidRPr="009D7475" w:rsidTr="002B3F96">
        <w:tc>
          <w:tcPr>
            <w:tcW w:w="2546" w:type="dxa"/>
          </w:tcPr>
          <w:p w:rsidR="009B1248" w:rsidRPr="009D7475" w:rsidRDefault="009B1248" w:rsidP="00016C7A">
            <w:pPr>
              <w:bidi/>
              <w:rPr>
                <w:rFonts w:cs="Simplified Arabic"/>
                <w:sz w:val="22"/>
                <w:szCs w:val="22"/>
                <w:rtl/>
              </w:rPr>
            </w:pPr>
            <w:r>
              <w:rPr>
                <w:rFonts w:cs="Simplified Arabic" w:hint="cs"/>
                <w:sz w:val="22"/>
                <w:szCs w:val="22"/>
                <w:rtl/>
              </w:rPr>
              <w:t xml:space="preserve">مهم </w:t>
            </w:r>
          </w:p>
        </w:tc>
        <w:tc>
          <w:tcPr>
            <w:tcW w:w="2380" w:type="dxa"/>
          </w:tcPr>
          <w:p w:rsidR="009B1248" w:rsidRPr="009D7475" w:rsidRDefault="007E43CC" w:rsidP="00016C7A">
            <w:pPr>
              <w:bidi/>
              <w:jc w:val="center"/>
              <w:rPr>
                <w:rFonts w:cs="Simplified Arabic"/>
                <w:sz w:val="22"/>
                <w:szCs w:val="22"/>
                <w:lang w:bidi="ar-JO"/>
              </w:rPr>
            </w:pPr>
            <w:r>
              <w:rPr>
                <w:rFonts w:cs="Simplified Arabic"/>
                <w:sz w:val="22"/>
                <w:szCs w:val="22"/>
                <w:lang w:bidi="ar-JO"/>
              </w:rPr>
              <w:t>82.9</w:t>
            </w:r>
          </w:p>
        </w:tc>
        <w:tc>
          <w:tcPr>
            <w:tcW w:w="2464" w:type="dxa"/>
          </w:tcPr>
          <w:p w:rsidR="009B1248" w:rsidRPr="009D7475" w:rsidRDefault="004E7F21" w:rsidP="00016C7A">
            <w:pPr>
              <w:bidi/>
              <w:jc w:val="center"/>
              <w:rPr>
                <w:rFonts w:cs="Simplified Arabic"/>
                <w:sz w:val="22"/>
                <w:szCs w:val="22"/>
                <w:rtl/>
                <w:lang w:bidi="ar-JO"/>
              </w:rPr>
            </w:pPr>
            <w:r>
              <w:rPr>
                <w:rFonts w:cs="Simplified Arabic"/>
                <w:sz w:val="22"/>
                <w:szCs w:val="22"/>
                <w:lang w:bidi="ar-JO"/>
              </w:rPr>
              <w:t>82.9</w:t>
            </w:r>
          </w:p>
        </w:tc>
        <w:tc>
          <w:tcPr>
            <w:tcW w:w="2464" w:type="dxa"/>
          </w:tcPr>
          <w:p w:rsidR="009B1248" w:rsidRPr="009D7475" w:rsidRDefault="004E7F21" w:rsidP="00016C7A">
            <w:pPr>
              <w:bidi/>
              <w:jc w:val="center"/>
              <w:rPr>
                <w:rFonts w:cs="Simplified Arabic"/>
                <w:sz w:val="22"/>
                <w:szCs w:val="22"/>
              </w:rPr>
            </w:pPr>
            <w:r>
              <w:rPr>
                <w:rFonts w:cs="Simplified Arabic"/>
                <w:sz w:val="22"/>
                <w:szCs w:val="22"/>
              </w:rPr>
              <w:t>82.9</w:t>
            </w:r>
          </w:p>
        </w:tc>
      </w:tr>
      <w:tr w:rsidR="009B1248" w:rsidRPr="009D7475" w:rsidTr="002B3F96">
        <w:tc>
          <w:tcPr>
            <w:tcW w:w="2546" w:type="dxa"/>
          </w:tcPr>
          <w:p w:rsidR="009B1248" w:rsidRPr="00044737" w:rsidRDefault="009B1248" w:rsidP="00016C7A">
            <w:pPr>
              <w:bidi/>
              <w:rPr>
                <w:rFonts w:cs="Simplified Arabic"/>
                <w:sz w:val="22"/>
                <w:szCs w:val="22"/>
                <w:rtl/>
              </w:rPr>
            </w:pPr>
            <w:r>
              <w:rPr>
                <w:rFonts w:cs="Simplified Arabic" w:hint="cs"/>
                <w:sz w:val="22"/>
                <w:szCs w:val="22"/>
                <w:rtl/>
              </w:rPr>
              <w:t xml:space="preserve">غير مهم </w:t>
            </w:r>
          </w:p>
        </w:tc>
        <w:tc>
          <w:tcPr>
            <w:tcW w:w="2380" w:type="dxa"/>
          </w:tcPr>
          <w:p w:rsidR="009B1248" w:rsidRPr="009D7475" w:rsidRDefault="007E43CC" w:rsidP="00016C7A">
            <w:pPr>
              <w:bidi/>
              <w:jc w:val="center"/>
              <w:rPr>
                <w:rFonts w:cs="Simplified Arabic"/>
                <w:sz w:val="22"/>
                <w:szCs w:val="22"/>
                <w:lang w:bidi="ar-JO"/>
              </w:rPr>
            </w:pPr>
            <w:r>
              <w:rPr>
                <w:rFonts w:cs="Simplified Arabic"/>
                <w:sz w:val="22"/>
                <w:szCs w:val="22"/>
                <w:lang w:bidi="ar-JO"/>
              </w:rPr>
              <w:t>13.7</w:t>
            </w:r>
          </w:p>
        </w:tc>
        <w:tc>
          <w:tcPr>
            <w:tcW w:w="2464" w:type="dxa"/>
          </w:tcPr>
          <w:p w:rsidR="009B1248" w:rsidRPr="009D7475" w:rsidRDefault="004E7F21" w:rsidP="00016C7A">
            <w:pPr>
              <w:bidi/>
              <w:jc w:val="center"/>
              <w:rPr>
                <w:rFonts w:cs="Simplified Arabic"/>
                <w:sz w:val="22"/>
                <w:szCs w:val="22"/>
                <w:lang w:bidi="ar-JO"/>
              </w:rPr>
            </w:pPr>
            <w:r>
              <w:rPr>
                <w:rFonts w:cs="Simplified Arabic"/>
                <w:sz w:val="22"/>
                <w:szCs w:val="22"/>
                <w:lang w:bidi="ar-JO"/>
              </w:rPr>
              <w:t>12.6</w:t>
            </w:r>
          </w:p>
        </w:tc>
        <w:tc>
          <w:tcPr>
            <w:tcW w:w="2464" w:type="dxa"/>
          </w:tcPr>
          <w:p w:rsidR="009B1248" w:rsidRPr="009D7475" w:rsidRDefault="004E7F21" w:rsidP="00016C7A">
            <w:pPr>
              <w:bidi/>
              <w:jc w:val="center"/>
              <w:rPr>
                <w:rFonts w:cs="Simplified Arabic"/>
                <w:sz w:val="22"/>
                <w:szCs w:val="22"/>
                <w:lang w:bidi="ar-JO"/>
              </w:rPr>
            </w:pPr>
            <w:r>
              <w:rPr>
                <w:rFonts w:cs="Simplified Arabic"/>
                <w:sz w:val="22"/>
                <w:szCs w:val="22"/>
                <w:lang w:bidi="ar-JO"/>
              </w:rPr>
              <w:t>15.6</w:t>
            </w:r>
          </w:p>
        </w:tc>
      </w:tr>
      <w:tr w:rsidR="009B1248" w:rsidRPr="009D7475" w:rsidTr="002B3F96">
        <w:tc>
          <w:tcPr>
            <w:tcW w:w="2546" w:type="dxa"/>
          </w:tcPr>
          <w:p w:rsidR="009B1248" w:rsidRPr="0015094E" w:rsidRDefault="009B1248" w:rsidP="00016C7A">
            <w:pPr>
              <w:bidi/>
              <w:rPr>
                <w:rFonts w:cs="Simplified Arabic"/>
                <w:sz w:val="22"/>
                <w:szCs w:val="22"/>
                <w:rtl/>
              </w:rPr>
            </w:pPr>
            <w:r>
              <w:rPr>
                <w:rFonts w:cs="Simplified Arabic" w:hint="cs"/>
                <w:sz w:val="22"/>
                <w:szCs w:val="22"/>
                <w:rtl/>
              </w:rPr>
              <w:t>لا أعرف</w:t>
            </w:r>
          </w:p>
        </w:tc>
        <w:tc>
          <w:tcPr>
            <w:tcW w:w="2380" w:type="dxa"/>
          </w:tcPr>
          <w:p w:rsidR="009B1248" w:rsidRPr="009D7475" w:rsidRDefault="007E43CC" w:rsidP="00016C7A">
            <w:pPr>
              <w:bidi/>
              <w:jc w:val="center"/>
              <w:rPr>
                <w:rFonts w:cs="Simplified Arabic"/>
                <w:sz w:val="22"/>
                <w:szCs w:val="22"/>
                <w:lang w:bidi="ar-JO"/>
              </w:rPr>
            </w:pPr>
            <w:r>
              <w:rPr>
                <w:rFonts w:cs="Simplified Arabic"/>
                <w:sz w:val="22"/>
                <w:szCs w:val="22"/>
                <w:lang w:bidi="ar-JO"/>
              </w:rPr>
              <w:t>2.8</w:t>
            </w:r>
          </w:p>
        </w:tc>
        <w:tc>
          <w:tcPr>
            <w:tcW w:w="2464" w:type="dxa"/>
          </w:tcPr>
          <w:p w:rsidR="009B1248" w:rsidRPr="009D7475" w:rsidRDefault="004E7F21" w:rsidP="00016C7A">
            <w:pPr>
              <w:bidi/>
              <w:jc w:val="center"/>
              <w:rPr>
                <w:rFonts w:cs="Simplified Arabic"/>
                <w:sz w:val="22"/>
                <w:szCs w:val="22"/>
                <w:lang w:bidi="ar-JO"/>
              </w:rPr>
            </w:pPr>
            <w:r>
              <w:rPr>
                <w:rFonts w:cs="Simplified Arabic"/>
                <w:sz w:val="22"/>
                <w:szCs w:val="22"/>
                <w:lang w:bidi="ar-JO"/>
              </w:rPr>
              <w:t>3.9</w:t>
            </w:r>
          </w:p>
        </w:tc>
        <w:tc>
          <w:tcPr>
            <w:tcW w:w="2464" w:type="dxa"/>
          </w:tcPr>
          <w:p w:rsidR="009B1248" w:rsidRPr="009D7475" w:rsidRDefault="004E7F21" w:rsidP="00016C7A">
            <w:pPr>
              <w:bidi/>
              <w:jc w:val="center"/>
              <w:rPr>
                <w:rFonts w:cs="Simplified Arabic"/>
                <w:sz w:val="22"/>
                <w:szCs w:val="22"/>
                <w:lang w:bidi="ar-JO"/>
              </w:rPr>
            </w:pPr>
            <w:r>
              <w:rPr>
                <w:rFonts w:cs="Simplified Arabic"/>
                <w:sz w:val="22"/>
                <w:szCs w:val="22"/>
                <w:lang w:bidi="ar-JO"/>
              </w:rPr>
              <w:t>1.1</w:t>
            </w:r>
          </w:p>
        </w:tc>
      </w:tr>
      <w:tr w:rsidR="009B1248" w:rsidRPr="009D7475" w:rsidTr="002B3F96">
        <w:tc>
          <w:tcPr>
            <w:tcW w:w="2546" w:type="dxa"/>
          </w:tcPr>
          <w:p w:rsidR="009B1248" w:rsidRDefault="009B1248" w:rsidP="00016C7A">
            <w:pPr>
              <w:bidi/>
              <w:rPr>
                <w:rFonts w:cs="Simplified Arabic"/>
                <w:sz w:val="22"/>
                <w:szCs w:val="22"/>
                <w:rtl/>
              </w:rPr>
            </w:pPr>
            <w:r>
              <w:rPr>
                <w:rFonts w:cs="Simplified Arabic" w:hint="cs"/>
                <w:sz w:val="22"/>
                <w:szCs w:val="22"/>
                <w:rtl/>
              </w:rPr>
              <w:t>لا جواب</w:t>
            </w:r>
          </w:p>
        </w:tc>
        <w:tc>
          <w:tcPr>
            <w:tcW w:w="2380" w:type="dxa"/>
          </w:tcPr>
          <w:p w:rsidR="009B1248" w:rsidRPr="009D7475" w:rsidRDefault="007E43CC" w:rsidP="00016C7A">
            <w:pPr>
              <w:bidi/>
              <w:jc w:val="center"/>
              <w:rPr>
                <w:rFonts w:cs="Simplified Arabic"/>
                <w:sz w:val="22"/>
                <w:szCs w:val="22"/>
                <w:lang w:bidi="ar-JO"/>
              </w:rPr>
            </w:pPr>
            <w:r>
              <w:rPr>
                <w:rFonts w:cs="Simplified Arabic"/>
                <w:sz w:val="22"/>
                <w:szCs w:val="22"/>
                <w:lang w:bidi="ar-JO"/>
              </w:rPr>
              <w:t>0.6</w:t>
            </w:r>
          </w:p>
        </w:tc>
        <w:tc>
          <w:tcPr>
            <w:tcW w:w="2464" w:type="dxa"/>
          </w:tcPr>
          <w:p w:rsidR="009B1248" w:rsidRPr="009D7475" w:rsidRDefault="00346914" w:rsidP="00016C7A">
            <w:pPr>
              <w:bidi/>
              <w:jc w:val="center"/>
              <w:rPr>
                <w:rFonts w:cs="Simplified Arabic"/>
                <w:sz w:val="22"/>
                <w:szCs w:val="22"/>
                <w:lang w:bidi="ar-JO"/>
              </w:rPr>
            </w:pPr>
            <w:r>
              <w:rPr>
                <w:rFonts w:cs="Simplified Arabic"/>
                <w:sz w:val="22"/>
                <w:szCs w:val="22"/>
                <w:lang w:bidi="ar-JO"/>
              </w:rPr>
              <w:t>0.6</w:t>
            </w:r>
          </w:p>
        </w:tc>
        <w:tc>
          <w:tcPr>
            <w:tcW w:w="2464" w:type="dxa"/>
          </w:tcPr>
          <w:p w:rsidR="009B1248" w:rsidRPr="009D7475" w:rsidRDefault="004E7F21" w:rsidP="00016C7A">
            <w:pPr>
              <w:bidi/>
              <w:jc w:val="center"/>
              <w:rPr>
                <w:rFonts w:cs="Simplified Arabic"/>
                <w:sz w:val="22"/>
                <w:szCs w:val="22"/>
                <w:lang w:bidi="ar-JO"/>
              </w:rPr>
            </w:pPr>
            <w:r>
              <w:rPr>
                <w:rFonts w:cs="Simplified Arabic"/>
                <w:sz w:val="22"/>
                <w:szCs w:val="22"/>
                <w:lang w:bidi="ar-JO"/>
              </w:rPr>
              <w:t>0.4</w:t>
            </w:r>
          </w:p>
        </w:tc>
      </w:tr>
    </w:tbl>
    <w:p w:rsidR="003D43D6" w:rsidRDefault="003D43D6" w:rsidP="00016C7A">
      <w:pPr>
        <w:bidi/>
        <w:rPr>
          <w:rFonts w:cs="Simplified Arabic"/>
          <w:b/>
          <w:bCs/>
          <w:sz w:val="22"/>
          <w:szCs w:val="22"/>
          <w:rtl/>
        </w:rPr>
      </w:pPr>
    </w:p>
    <w:p w:rsidR="006870EC" w:rsidRDefault="00254AF4" w:rsidP="006870EC">
      <w:pPr>
        <w:bidi/>
        <w:rPr>
          <w:rFonts w:cs="Simplified Arabic"/>
          <w:b/>
          <w:bCs/>
          <w:sz w:val="22"/>
          <w:szCs w:val="22"/>
          <w:rtl/>
        </w:rPr>
      </w:pPr>
      <w:r w:rsidRPr="00254AF4">
        <w:rPr>
          <w:rFonts w:cs="Simplified Arabic"/>
          <w:b/>
          <w:bCs/>
          <w:noProof/>
          <w:sz w:val="22"/>
          <w:szCs w:val="22"/>
          <w:rtl/>
        </w:rPr>
        <w:drawing>
          <wp:inline distT="0" distB="0" distL="0" distR="0">
            <wp:extent cx="5748703" cy="2813539"/>
            <wp:effectExtent l="19050" t="0" r="23447" b="5861"/>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870EC" w:rsidRDefault="006870EC" w:rsidP="006870EC">
      <w:pPr>
        <w:bidi/>
        <w:rPr>
          <w:rFonts w:cs="Simplified Arabic"/>
          <w:b/>
          <w:bCs/>
          <w:sz w:val="22"/>
          <w:szCs w:val="22"/>
          <w:rtl/>
        </w:rPr>
      </w:pPr>
    </w:p>
    <w:p w:rsidR="006870EC" w:rsidRDefault="006870EC" w:rsidP="006870EC">
      <w:pPr>
        <w:bidi/>
        <w:rPr>
          <w:rFonts w:cs="Simplified Arabic"/>
          <w:b/>
          <w:bCs/>
          <w:sz w:val="22"/>
          <w:szCs w:val="22"/>
          <w:rtl/>
        </w:rPr>
      </w:pPr>
    </w:p>
    <w:p w:rsidR="006870EC" w:rsidRDefault="006870EC" w:rsidP="006870EC">
      <w:pPr>
        <w:bidi/>
        <w:rPr>
          <w:rFonts w:cs="Simplified Arabic"/>
          <w:b/>
          <w:bCs/>
          <w:sz w:val="22"/>
          <w:szCs w:val="22"/>
          <w:rtl/>
        </w:rPr>
      </w:pPr>
    </w:p>
    <w:p w:rsidR="009B1248" w:rsidRPr="009D7475" w:rsidRDefault="009B1248" w:rsidP="00016C7A">
      <w:pPr>
        <w:bidi/>
        <w:rPr>
          <w:rFonts w:cs="Simplified Arabic"/>
          <w:b/>
          <w:bCs/>
          <w:sz w:val="22"/>
          <w:szCs w:val="22"/>
          <w:rtl/>
        </w:rPr>
      </w:pPr>
      <w:r>
        <w:rPr>
          <w:rFonts w:cs="Simplified Arabic" w:hint="cs"/>
          <w:b/>
          <w:bCs/>
          <w:sz w:val="22"/>
          <w:szCs w:val="22"/>
          <w:rtl/>
        </w:rPr>
        <w:lastRenderedPageBreak/>
        <w:t xml:space="preserve">13- لو جرت إنتخابات مجلس تشريعي اليوم، لأي الأحزاب التالية سوف تصوت؟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9B1248" w:rsidRPr="009D7475" w:rsidTr="002B3F96">
        <w:tc>
          <w:tcPr>
            <w:tcW w:w="2546" w:type="dxa"/>
            <w:tcBorders>
              <w:top w:val="nil"/>
              <w:left w:val="nil"/>
              <w:bottom w:val="nil"/>
            </w:tcBorders>
          </w:tcPr>
          <w:p w:rsidR="009B1248" w:rsidRPr="009D7475" w:rsidRDefault="009B1248" w:rsidP="00016C7A">
            <w:pPr>
              <w:bidi/>
              <w:rPr>
                <w:rFonts w:cs="Simplified Arabic"/>
                <w:b/>
                <w:bCs/>
                <w:sz w:val="22"/>
                <w:szCs w:val="22"/>
                <w:rtl/>
              </w:rPr>
            </w:pPr>
          </w:p>
        </w:tc>
        <w:tc>
          <w:tcPr>
            <w:tcW w:w="2380" w:type="dxa"/>
          </w:tcPr>
          <w:p w:rsidR="009B1248" w:rsidRPr="009D7475" w:rsidRDefault="009B1248"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9B1248" w:rsidRPr="009D7475" w:rsidRDefault="009B1248"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9B1248" w:rsidRPr="009D7475" w:rsidRDefault="009B1248" w:rsidP="00016C7A">
            <w:pPr>
              <w:bidi/>
              <w:jc w:val="center"/>
              <w:rPr>
                <w:rFonts w:cs="Simplified Arabic"/>
                <w:b/>
                <w:bCs/>
                <w:sz w:val="22"/>
                <w:szCs w:val="22"/>
                <w:rtl/>
              </w:rPr>
            </w:pPr>
            <w:r w:rsidRPr="009D7475">
              <w:rPr>
                <w:rFonts w:cs="Simplified Arabic"/>
                <w:b/>
                <w:bCs/>
                <w:sz w:val="22"/>
                <w:szCs w:val="22"/>
                <w:rtl/>
              </w:rPr>
              <w:t>غزة</w:t>
            </w:r>
          </w:p>
        </w:tc>
      </w:tr>
      <w:tr w:rsidR="009B1248" w:rsidRPr="009D7475" w:rsidTr="002B3F96">
        <w:trPr>
          <w:trHeight w:val="58"/>
        </w:trPr>
        <w:tc>
          <w:tcPr>
            <w:tcW w:w="2546" w:type="dxa"/>
            <w:tcBorders>
              <w:top w:val="nil"/>
              <w:left w:val="nil"/>
            </w:tcBorders>
          </w:tcPr>
          <w:p w:rsidR="009B1248" w:rsidRPr="009D7475" w:rsidRDefault="009B1248" w:rsidP="00016C7A">
            <w:pPr>
              <w:bidi/>
              <w:rPr>
                <w:rFonts w:cs="Simplified Arabic"/>
                <w:b/>
                <w:bCs/>
                <w:sz w:val="22"/>
                <w:szCs w:val="22"/>
                <w:rtl/>
              </w:rPr>
            </w:pPr>
          </w:p>
        </w:tc>
        <w:tc>
          <w:tcPr>
            <w:tcW w:w="2380" w:type="dxa"/>
          </w:tcPr>
          <w:p w:rsidR="009B1248" w:rsidRPr="009D7475" w:rsidRDefault="009B1248"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E126A0">
              <w:rPr>
                <w:rFonts w:cs="Simplified Arabic"/>
                <w:b/>
                <w:bCs/>
                <w:sz w:val="22"/>
                <w:szCs w:val="22"/>
              </w:rPr>
              <w:t>1199</w:t>
            </w:r>
          </w:p>
        </w:tc>
        <w:tc>
          <w:tcPr>
            <w:tcW w:w="2464" w:type="dxa"/>
          </w:tcPr>
          <w:p w:rsidR="009B1248" w:rsidRPr="009D7475" w:rsidRDefault="009B1248" w:rsidP="00016C7A">
            <w:pPr>
              <w:bidi/>
              <w:jc w:val="center"/>
              <w:rPr>
                <w:rFonts w:cs="Simplified Arabic"/>
                <w:b/>
                <w:bCs/>
                <w:sz w:val="22"/>
                <w:szCs w:val="22"/>
                <w:lang w:bidi="ar-JO"/>
              </w:rPr>
            </w:pPr>
            <w:r w:rsidRPr="009D7475">
              <w:rPr>
                <w:rFonts w:cs="Simplified Arabic"/>
                <w:b/>
                <w:bCs/>
                <w:sz w:val="22"/>
                <w:szCs w:val="22"/>
                <w:rtl/>
              </w:rPr>
              <w:t>العدد =</w:t>
            </w:r>
            <w:r w:rsidR="00A36C50">
              <w:rPr>
                <w:rFonts w:cs="Simplified Arabic" w:hint="cs"/>
                <w:b/>
                <w:bCs/>
                <w:sz w:val="22"/>
                <w:szCs w:val="22"/>
                <w:rtl/>
              </w:rPr>
              <w:t>749</w:t>
            </w:r>
          </w:p>
        </w:tc>
        <w:tc>
          <w:tcPr>
            <w:tcW w:w="2464" w:type="dxa"/>
          </w:tcPr>
          <w:p w:rsidR="009B1248" w:rsidRPr="009D7475" w:rsidRDefault="009B1248"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895F0A">
              <w:rPr>
                <w:rFonts w:cs="Simplified Arabic" w:hint="cs"/>
                <w:b/>
                <w:bCs/>
                <w:sz w:val="22"/>
                <w:szCs w:val="22"/>
                <w:rtl/>
                <w:lang w:bidi="ar-JO"/>
              </w:rPr>
              <w:t>450</w:t>
            </w:r>
          </w:p>
        </w:tc>
      </w:tr>
      <w:tr w:rsidR="009B1248" w:rsidRPr="009D7475" w:rsidTr="002B3F96">
        <w:tc>
          <w:tcPr>
            <w:tcW w:w="2546" w:type="dxa"/>
          </w:tcPr>
          <w:p w:rsidR="009B1248" w:rsidRPr="009D7475" w:rsidRDefault="009B1248" w:rsidP="00016C7A">
            <w:pPr>
              <w:bidi/>
              <w:rPr>
                <w:rFonts w:cs="Simplified Arabic"/>
                <w:sz w:val="22"/>
                <w:szCs w:val="22"/>
                <w:rtl/>
              </w:rPr>
            </w:pPr>
            <w:r>
              <w:rPr>
                <w:rFonts w:cs="Simplified Arabic" w:hint="cs"/>
                <w:sz w:val="22"/>
                <w:szCs w:val="22"/>
                <w:rtl/>
              </w:rPr>
              <w:t>حماس</w:t>
            </w:r>
          </w:p>
        </w:tc>
        <w:tc>
          <w:tcPr>
            <w:tcW w:w="2380" w:type="dxa"/>
          </w:tcPr>
          <w:p w:rsidR="009B1248" w:rsidRPr="009D7475" w:rsidRDefault="00E126A0" w:rsidP="00016C7A">
            <w:pPr>
              <w:bidi/>
              <w:jc w:val="center"/>
              <w:rPr>
                <w:rFonts w:cs="Simplified Arabic"/>
                <w:sz w:val="22"/>
                <w:szCs w:val="22"/>
                <w:lang w:bidi="ar-JO"/>
              </w:rPr>
            </w:pPr>
            <w:r>
              <w:rPr>
                <w:rFonts w:cs="Simplified Arabic"/>
                <w:sz w:val="22"/>
                <w:szCs w:val="22"/>
                <w:lang w:bidi="ar-JO"/>
              </w:rPr>
              <w:t>20.2</w:t>
            </w:r>
          </w:p>
        </w:tc>
        <w:tc>
          <w:tcPr>
            <w:tcW w:w="2464" w:type="dxa"/>
          </w:tcPr>
          <w:p w:rsidR="009B1248" w:rsidRPr="009D7475" w:rsidRDefault="00A36C50" w:rsidP="00016C7A">
            <w:pPr>
              <w:bidi/>
              <w:jc w:val="center"/>
              <w:rPr>
                <w:rFonts w:cs="Simplified Arabic"/>
                <w:sz w:val="22"/>
                <w:szCs w:val="22"/>
                <w:rtl/>
                <w:lang w:bidi="ar-JO"/>
              </w:rPr>
            </w:pPr>
            <w:r>
              <w:rPr>
                <w:rFonts w:cs="Simplified Arabic" w:hint="cs"/>
                <w:sz w:val="22"/>
                <w:szCs w:val="22"/>
                <w:rtl/>
                <w:lang w:bidi="ar-JO"/>
              </w:rPr>
              <w:t>19.5</w:t>
            </w:r>
          </w:p>
        </w:tc>
        <w:tc>
          <w:tcPr>
            <w:tcW w:w="2464" w:type="dxa"/>
          </w:tcPr>
          <w:p w:rsidR="009B1248" w:rsidRPr="009D7475" w:rsidRDefault="00895F0A" w:rsidP="00016C7A">
            <w:pPr>
              <w:bidi/>
              <w:jc w:val="center"/>
              <w:rPr>
                <w:rFonts w:cs="Simplified Arabic"/>
                <w:sz w:val="22"/>
                <w:szCs w:val="22"/>
              </w:rPr>
            </w:pPr>
            <w:r>
              <w:rPr>
                <w:rFonts w:cs="Simplified Arabic" w:hint="cs"/>
                <w:sz w:val="22"/>
                <w:szCs w:val="22"/>
                <w:rtl/>
              </w:rPr>
              <w:t>21.3</w:t>
            </w:r>
          </w:p>
        </w:tc>
      </w:tr>
      <w:tr w:rsidR="009B1248" w:rsidRPr="009D7475" w:rsidTr="002B3F96">
        <w:tc>
          <w:tcPr>
            <w:tcW w:w="2546" w:type="dxa"/>
          </w:tcPr>
          <w:p w:rsidR="009B1248" w:rsidRPr="00044737" w:rsidRDefault="009B1248" w:rsidP="00016C7A">
            <w:pPr>
              <w:bidi/>
              <w:rPr>
                <w:rFonts w:cs="Simplified Arabic"/>
                <w:sz w:val="22"/>
                <w:szCs w:val="22"/>
                <w:rtl/>
              </w:rPr>
            </w:pPr>
            <w:r>
              <w:rPr>
                <w:rFonts w:cs="Simplified Arabic" w:hint="cs"/>
                <w:sz w:val="22"/>
                <w:szCs w:val="22"/>
                <w:rtl/>
              </w:rPr>
              <w:t xml:space="preserve">فتح </w:t>
            </w:r>
          </w:p>
        </w:tc>
        <w:tc>
          <w:tcPr>
            <w:tcW w:w="2380" w:type="dxa"/>
          </w:tcPr>
          <w:p w:rsidR="009B1248" w:rsidRPr="009D7475" w:rsidRDefault="00E126A0" w:rsidP="00016C7A">
            <w:pPr>
              <w:bidi/>
              <w:jc w:val="center"/>
              <w:rPr>
                <w:rFonts w:cs="Simplified Arabic"/>
                <w:sz w:val="22"/>
                <w:szCs w:val="22"/>
                <w:lang w:bidi="ar-JO"/>
              </w:rPr>
            </w:pPr>
            <w:r>
              <w:rPr>
                <w:rFonts w:cs="Simplified Arabic"/>
                <w:sz w:val="22"/>
                <w:szCs w:val="22"/>
                <w:lang w:bidi="ar-JO"/>
              </w:rPr>
              <w:t>41.1</w:t>
            </w:r>
          </w:p>
        </w:tc>
        <w:tc>
          <w:tcPr>
            <w:tcW w:w="2464" w:type="dxa"/>
          </w:tcPr>
          <w:p w:rsidR="009B1248" w:rsidRPr="009D7475" w:rsidRDefault="00A36C50" w:rsidP="00016C7A">
            <w:pPr>
              <w:bidi/>
              <w:jc w:val="center"/>
              <w:rPr>
                <w:rFonts w:cs="Simplified Arabic"/>
                <w:sz w:val="22"/>
                <w:szCs w:val="22"/>
                <w:lang w:bidi="ar-JO"/>
              </w:rPr>
            </w:pPr>
            <w:r>
              <w:rPr>
                <w:rFonts w:cs="Simplified Arabic" w:hint="cs"/>
                <w:sz w:val="22"/>
                <w:szCs w:val="22"/>
                <w:rtl/>
                <w:lang w:bidi="ar-JO"/>
              </w:rPr>
              <w:t>41.4</w:t>
            </w:r>
          </w:p>
        </w:tc>
        <w:tc>
          <w:tcPr>
            <w:tcW w:w="2464" w:type="dxa"/>
          </w:tcPr>
          <w:p w:rsidR="009B1248" w:rsidRPr="009D7475" w:rsidRDefault="00895F0A" w:rsidP="00016C7A">
            <w:pPr>
              <w:bidi/>
              <w:jc w:val="center"/>
              <w:rPr>
                <w:rFonts w:cs="Simplified Arabic"/>
                <w:sz w:val="22"/>
                <w:szCs w:val="22"/>
                <w:lang w:bidi="ar-JO"/>
              </w:rPr>
            </w:pPr>
            <w:r>
              <w:rPr>
                <w:rFonts w:cs="Simplified Arabic" w:hint="cs"/>
                <w:sz w:val="22"/>
                <w:szCs w:val="22"/>
                <w:rtl/>
                <w:lang w:bidi="ar-JO"/>
              </w:rPr>
              <w:t>40.7</w:t>
            </w:r>
          </w:p>
        </w:tc>
      </w:tr>
      <w:tr w:rsidR="009B1248" w:rsidRPr="009D7475" w:rsidTr="002B3F96">
        <w:tc>
          <w:tcPr>
            <w:tcW w:w="2546" w:type="dxa"/>
          </w:tcPr>
          <w:p w:rsidR="009B1248" w:rsidRPr="0015094E" w:rsidRDefault="009B1248" w:rsidP="00016C7A">
            <w:pPr>
              <w:bidi/>
              <w:rPr>
                <w:rFonts w:cs="Simplified Arabic"/>
                <w:sz w:val="22"/>
                <w:szCs w:val="22"/>
                <w:rtl/>
              </w:rPr>
            </w:pPr>
            <w:r>
              <w:rPr>
                <w:rFonts w:cs="Simplified Arabic" w:hint="cs"/>
                <w:sz w:val="22"/>
                <w:szCs w:val="22"/>
                <w:rtl/>
              </w:rPr>
              <w:t>أحزاب أخرى</w:t>
            </w:r>
          </w:p>
        </w:tc>
        <w:tc>
          <w:tcPr>
            <w:tcW w:w="2380" w:type="dxa"/>
          </w:tcPr>
          <w:p w:rsidR="009B1248" w:rsidRPr="009D7475" w:rsidRDefault="00E126A0" w:rsidP="00016C7A">
            <w:pPr>
              <w:bidi/>
              <w:jc w:val="center"/>
              <w:rPr>
                <w:rFonts w:cs="Simplified Arabic"/>
                <w:sz w:val="22"/>
                <w:szCs w:val="22"/>
                <w:lang w:bidi="ar-JO"/>
              </w:rPr>
            </w:pPr>
            <w:r>
              <w:rPr>
                <w:rFonts w:cs="Simplified Arabic"/>
                <w:sz w:val="22"/>
                <w:szCs w:val="22"/>
                <w:lang w:bidi="ar-JO"/>
              </w:rPr>
              <w:t>9.8</w:t>
            </w:r>
          </w:p>
        </w:tc>
        <w:tc>
          <w:tcPr>
            <w:tcW w:w="2464" w:type="dxa"/>
          </w:tcPr>
          <w:p w:rsidR="009B1248" w:rsidRPr="009D7475" w:rsidRDefault="00A36C50" w:rsidP="00016C7A">
            <w:pPr>
              <w:bidi/>
              <w:jc w:val="center"/>
              <w:rPr>
                <w:rFonts w:cs="Simplified Arabic"/>
                <w:sz w:val="22"/>
                <w:szCs w:val="22"/>
                <w:lang w:bidi="ar-JO"/>
              </w:rPr>
            </w:pPr>
            <w:r>
              <w:rPr>
                <w:rFonts w:cs="Simplified Arabic" w:hint="cs"/>
                <w:sz w:val="22"/>
                <w:szCs w:val="22"/>
                <w:rtl/>
                <w:lang w:bidi="ar-JO"/>
              </w:rPr>
              <w:t>8.1</w:t>
            </w:r>
          </w:p>
        </w:tc>
        <w:tc>
          <w:tcPr>
            <w:tcW w:w="2464" w:type="dxa"/>
          </w:tcPr>
          <w:p w:rsidR="009B1248" w:rsidRPr="009D7475" w:rsidRDefault="00895F0A" w:rsidP="00016C7A">
            <w:pPr>
              <w:bidi/>
              <w:jc w:val="center"/>
              <w:rPr>
                <w:rFonts w:cs="Simplified Arabic"/>
                <w:sz w:val="22"/>
                <w:szCs w:val="22"/>
                <w:lang w:bidi="ar-JO"/>
              </w:rPr>
            </w:pPr>
            <w:r>
              <w:rPr>
                <w:rFonts w:cs="Simplified Arabic" w:hint="cs"/>
                <w:sz w:val="22"/>
                <w:szCs w:val="22"/>
                <w:rtl/>
                <w:lang w:bidi="ar-JO"/>
              </w:rPr>
              <w:t>12.7</w:t>
            </w:r>
          </w:p>
        </w:tc>
      </w:tr>
      <w:tr w:rsidR="009B1248" w:rsidRPr="009D7475" w:rsidTr="002B3F96">
        <w:tc>
          <w:tcPr>
            <w:tcW w:w="2546" w:type="dxa"/>
          </w:tcPr>
          <w:p w:rsidR="009B1248" w:rsidRDefault="009B1248" w:rsidP="00016C7A">
            <w:pPr>
              <w:bidi/>
              <w:rPr>
                <w:rFonts w:cs="Simplified Arabic"/>
                <w:sz w:val="22"/>
                <w:szCs w:val="22"/>
                <w:rtl/>
              </w:rPr>
            </w:pPr>
            <w:r>
              <w:rPr>
                <w:rFonts w:cs="Simplified Arabic" w:hint="cs"/>
                <w:sz w:val="22"/>
                <w:szCs w:val="22"/>
                <w:rtl/>
              </w:rPr>
              <w:t>لن أصوت</w:t>
            </w:r>
          </w:p>
        </w:tc>
        <w:tc>
          <w:tcPr>
            <w:tcW w:w="2380" w:type="dxa"/>
          </w:tcPr>
          <w:p w:rsidR="009B1248" w:rsidRPr="009D7475" w:rsidRDefault="00E126A0" w:rsidP="00016C7A">
            <w:pPr>
              <w:bidi/>
              <w:jc w:val="center"/>
              <w:rPr>
                <w:rFonts w:cs="Simplified Arabic"/>
                <w:sz w:val="22"/>
                <w:szCs w:val="22"/>
                <w:lang w:bidi="ar-JO"/>
              </w:rPr>
            </w:pPr>
            <w:r>
              <w:rPr>
                <w:rFonts w:cs="Simplified Arabic"/>
                <w:sz w:val="22"/>
                <w:szCs w:val="22"/>
                <w:lang w:bidi="ar-JO"/>
              </w:rPr>
              <w:t>22.7</w:t>
            </w:r>
          </w:p>
        </w:tc>
        <w:tc>
          <w:tcPr>
            <w:tcW w:w="2464" w:type="dxa"/>
          </w:tcPr>
          <w:p w:rsidR="009B1248" w:rsidRPr="009D7475" w:rsidRDefault="00A36C50" w:rsidP="00016C7A">
            <w:pPr>
              <w:bidi/>
              <w:jc w:val="center"/>
              <w:rPr>
                <w:rFonts w:cs="Simplified Arabic"/>
                <w:sz w:val="22"/>
                <w:szCs w:val="22"/>
                <w:lang w:bidi="ar-JO"/>
              </w:rPr>
            </w:pPr>
            <w:r>
              <w:rPr>
                <w:rFonts w:cs="Simplified Arabic" w:hint="cs"/>
                <w:sz w:val="22"/>
                <w:szCs w:val="22"/>
                <w:rtl/>
                <w:lang w:bidi="ar-JO"/>
              </w:rPr>
              <w:t>24.8</w:t>
            </w:r>
          </w:p>
        </w:tc>
        <w:tc>
          <w:tcPr>
            <w:tcW w:w="2464" w:type="dxa"/>
          </w:tcPr>
          <w:p w:rsidR="009B1248" w:rsidRPr="009D7475" w:rsidRDefault="00895F0A" w:rsidP="00016C7A">
            <w:pPr>
              <w:bidi/>
              <w:jc w:val="center"/>
              <w:rPr>
                <w:rFonts w:cs="Simplified Arabic"/>
                <w:sz w:val="22"/>
                <w:szCs w:val="22"/>
                <w:lang w:bidi="ar-JO"/>
              </w:rPr>
            </w:pPr>
            <w:r>
              <w:rPr>
                <w:rFonts w:cs="Simplified Arabic" w:hint="cs"/>
                <w:sz w:val="22"/>
                <w:szCs w:val="22"/>
                <w:rtl/>
                <w:lang w:bidi="ar-JO"/>
              </w:rPr>
              <w:t>19.1</w:t>
            </w:r>
          </w:p>
        </w:tc>
      </w:tr>
      <w:tr w:rsidR="009B1248" w:rsidRPr="009D7475" w:rsidTr="002B3F96">
        <w:tc>
          <w:tcPr>
            <w:tcW w:w="2546" w:type="dxa"/>
          </w:tcPr>
          <w:p w:rsidR="009B1248" w:rsidRDefault="009B1248" w:rsidP="00016C7A">
            <w:pPr>
              <w:bidi/>
              <w:rPr>
                <w:rFonts w:cs="Simplified Arabic"/>
                <w:sz w:val="22"/>
                <w:szCs w:val="22"/>
                <w:rtl/>
              </w:rPr>
            </w:pPr>
            <w:r>
              <w:rPr>
                <w:rFonts w:cs="Simplified Arabic" w:hint="cs"/>
                <w:sz w:val="22"/>
                <w:szCs w:val="22"/>
                <w:rtl/>
              </w:rPr>
              <w:t>لا جواب</w:t>
            </w:r>
          </w:p>
        </w:tc>
        <w:tc>
          <w:tcPr>
            <w:tcW w:w="2380" w:type="dxa"/>
          </w:tcPr>
          <w:p w:rsidR="009B1248" w:rsidRPr="009D7475" w:rsidRDefault="00E126A0" w:rsidP="00016C7A">
            <w:pPr>
              <w:bidi/>
              <w:jc w:val="center"/>
              <w:rPr>
                <w:rFonts w:cs="Simplified Arabic"/>
                <w:sz w:val="22"/>
                <w:szCs w:val="22"/>
                <w:lang w:bidi="ar-JO"/>
              </w:rPr>
            </w:pPr>
            <w:r>
              <w:rPr>
                <w:rFonts w:cs="Simplified Arabic"/>
                <w:sz w:val="22"/>
                <w:szCs w:val="22"/>
                <w:lang w:bidi="ar-JO"/>
              </w:rPr>
              <w:t>6.2</w:t>
            </w:r>
          </w:p>
        </w:tc>
        <w:tc>
          <w:tcPr>
            <w:tcW w:w="2464" w:type="dxa"/>
          </w:tcPr>
          <w:p w:rsidR="009B1248" w:rsidRPr="009D7475" w:rsidRDefault="00895F0A" w:rsidP="00016C7A">
            <w:pPr>
              <w:bidi/>
              <w:jc w:val="center"/>
              <w:rPr>
                <w:rFonts w:cs="Simplified Arabic"/>
                <w:sz w:val="22"/>
                <w:szCs w:val="22"/>
                <w:lang w:bidi="ar-JO"/>
              </w:rPr>
            </w:pPr>
            <w:r>
              <w:rPr>
                <w:rFonts w:cs="Simplified Arabic" w:hint="cs"/>
                <w:sz w:val="22"/>
                <w:szCs w:val="22"/>
                <w:rtl/>
                <w:lang w:bidi="ar-JO"/>
              </w:rPr>
              <w:t>6.2</w:t>
            </w:r>
          </w:p>
        </w:tc>
        <w:tc>
          <w:tcPr>
            <w:tcW w:w="2464" w:type="dxa"/>
          </w:tcPr>
          <w:p w:rsidR="009B1248" w:rsidRPr="009D7475" w:rsidRDefault="00895F0A" w:rsidP="00016C7A">
            <w:pPr>
              <w:bidi/>
              <w:jc w:val="center"/>
              <w:rPr>
                <w:rFonts w:cs="Simplified Arabic"/>
                <w:sz w:val="22"/>
                <w:szCs w:val="22"/>
                <w:lang w:bidi="ar-JO"/>
              </w:rPr>
            </w:pPr>
            <w:r>
              <w:rPr>
                <w:rFonts w:cs="Simplified Arabic" w:hint="cs"/>
                <w:sz w:val="22"/>
                <w:szCs w:val="22"/>
                <w:rtl/>
                <w:lang w:bidi="ar-JO"/>
              </w:rPr>
              <w:t>6.2</w:t>
            </w:r>
          </w:p>
        </w:tc>
      </w:tr>
    </w:tbl>
    <w:p w:rsidR="001A2477" w:rsidRDefault="001A2477" w:rsidP="00016C7A">
      <w:pPr>
        <w:bidi/>
        <w:rPr>
          <w:rFonts w:cs="Simplified Arabic"/>
          <w:b/>
          <w:bCs/>
          <w:sz w:val="22"/>
          <w:szCs w:val="22"/>
          <w:rtl/>
        </w:rPr>
      </w:pPr>
    </w:p>
    <w:p w:rsidR="00065D73" w:rsidRDefault="00422898" w:rsidP="00422898">
      <w:pPr>
        <w:bidi/>
        <w:spacing w:line="276" w:lineRule="auto"/>
        <w:rPr>
          <w:rFonts w:cs="Simplified Arabic"/>
          <w:b/>
          <w:bCs/>
          <w:sz w:val="22"/>
          <w:szCs w:val="22"/>
          <w:rtl/>
        </w:rPr>
      </w:pPr>
      <w:r w:rsidRPr="00422898">
        <w:rPr>
          <w:rFonts w:cs="Simplified Arabic"/>
          <w:b/>
          <w:bCs/>
          <w:noProof/>
          <w:sz w:val="22"/>
          <w:szCs w:val="22"/>
          <w:rtl/>
        </w:rPr>
        <w:drawing>
          <wp:inline distT="0" distB="0" distL="0" distR="0">
            <wp:extent cx="5870330" cy="2813538"/>
            <wp:effectExtent l="19050" t="0" r="16120" b="5862"/>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65D73" w:rsidRDefault="00065D73" w:rsidP="00065D73">
      <w:pPr>
        <w:bidi/>
        <w:rPr>
          <w:rFonts w:cs="Simplified Arabic"/>
          <w:b/>
          <w:bCs/>
          <w:sz w:val="22"/>
          <w:szCs w:val="22"/>
          <w:rtl/>
        </w:rPr>
      </w:pPr>
    </w:p>
    <w:p w:rsidR="00065D73" w:rsidRDefault="00065D73" w:rsidP="00065D73">
      <w:pPr>
        <w:bidi/>
        <w:rPr>
          <w:rFonts w:cs="Simplified Arabic"/>
          <w:b/>
          <w:bCs/>
          <w:sz w:val="22"/>
          <w:szCs w:val="22"/>
          <w:rtl/>
        </w:rPr>
      </w:pPr>
    </w:p>
    <w:p w:rsidR="002B3F96" w:rsidRPr="009D7475" w:rsidRDefault="002B3F96" w:rsidP="00016C7A">
      <w:pPr>
        <w:bidi/>
        <w:rPr>
          <w:rFonts w:cs="Simplified Arabic"/>
          <w:b/>
          <w:bCs/>
          <w:sz w:val="22"/>
          <w:szCs w:val="22"/>
          <w:rtl/>
        </w:rPr>
      </w:pPr>
      <w:r>
        <w:rPr>
          <w:rFonts w:cs="Simplified Arabic" w:hint="cs"/>
          <w:b/>
          <w:bCs/>
          <w:sz w:val="22"/>
          <w:szCs w:val="22"/>
          <w:rtl/>
        </w:rPr>
        <w:t xml:space="preserve">14- هل تعتقد أنه من المهم أو غير المهم إجراء إنتخابات رئاسية؟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2B3F96" w:rsidRPr="009D7475" w:rsidTr="002B3F96">
        <w:tc>
          <w:tcPr>
            <w:tcW w:w="2546" w:type="dxa"/>
            <w:tcBorders>
              <w:top w:val="nil"/>
              <w:left w:val="nil"/>
              <w:bottom w:val="nil"/>
            </w:tcBorders>
          </w:tcPr>
          <w:p w:rsidR="002B3F96" w:rsidRPr="009D7475" w:rsidRDefault="002B3F96" w:rsidP="00016C7A">
            <w:pPr>
              <w:bidi/>
              <w:rPr>
                <w:rFonts w:cs="Simplified Arabic"/>
                <w:b/>
                <w:bCs/>
                <w:sz w:val="22"/>
                <w:szCs w:val="22"/>
                <w:rtl/>
              </w:rPr>
            </w:pPr>
          </w:p>
        </w:tc>
        <w:tc>
          <w:tcPr>
            <w:tcW w:w="2380"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غزة</w:t>
            </w:r>
          </w:p>
        </w:tc>
      </w:tr>
      <w:tr w:rsidR="002B3F96" w:rsidRPr="009D7475" w:rsidTr="002B3F96">
        <w:trPr>
          <w:trHeight w:val="58"/>
        </w:trPr>
        <w:tc>
          <w:tcPr>
            <w:tcW w:w="2546" w:type="dxa"/>
            <w:tcBorders>
              <w:top w:val="nil"/>
              <w:left w:val="nil"/>
            </w:tcBorders>
          </w:tcPr>
          <w:p w:rsidR="002B3F96" w:rsidRPr="009D7475" w:rsidRDefault="002B3F96" w:rsidP="00016C7A">
            <w:pPr>
              <w:bidi/>
              <w:rPr>
                <w:rFonts w:cs="Simplified Arabic"/>
                <w:b/>
                <w:bCs/>
                <w:sz w:val="22"/>
                <w:szCs w:val="22"/>
                <w:rtl/>
              </w:rPr>
            </w:pPr>
          </w:p>
        </w:tc>
        <w:tc>
          <w:tcPr>
            <w:tcW w:w="2380"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E126A0">
              <w:rPr>
                <w:rFonts w:cs="Simplified Arabic"/>
                <w:b/>
                <w:bCs/>
                <w:sz w:val="22"/>
                <w:szCs w:val="22"/>
              </w:rPr>
              <w:t>1199</w:t>
            </w:r>
          </w:p>
        </w:tc>
        <w:tc>
          <w:tcPr>
            <w:tcW w:w="2464"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 =</w:t>
            </w:r>
            <w:r w:rsidR="00040744">
              <w:rPr>
                <w:rFonts w:cs="Simplified Arabic"/>
                <w:b/>
                <w:bCs/>
                <w:sz w:val="22"/>
                <w:szCs w:val="22"/>
              </w:rPr>
              <w:t>749</w:t>
            </w:r>
          </w:p>
        </w:tc>
        <w:tc>
          <w:tcPr>
            <w:tcW w:w="2464"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895F0A">
              <w:rPr>
                <w:rFonts w:cs="Simplified Arabic" w:hint="cs"/>
                <w:b/>
                <w:bCs/>
                <w:sz w:val="22"/>
                <w:szCs w:val="22"/>
                <w:rtl/>
                <w:lang w:bidi="ar-JO"/>
              </w:rPr>
              <w:t>450</w:t>
            </w:r>
          </w:p>
        </w:tc>
      </w:tr>
      <w:tr w:rsidR="002B3F96" w:rsidRPr="009D7475" w:rsidTr="002B3F96">
        <w:tc>
          <w:tcPr>
            <w:tcW w:w="2546" w:type="dxa"/>
          </w:tcPr>
          <w:p w:rsidR="002B3F96" w:rsidRPr="009D7475" w:rsidRDefault="002B3F96" w:rsidP="00016C7A">
            <w:pPr>
              <w:bidi/>
              <w:rPr>
                <w:rFonts w:cs="Simplified Arabic"/>
                <w:sz w:val="22"/>
                <w:szCs w:val="22"/>
                <w:rtl/>
              </w:rPr>
            </w:pPr>
            <w:r>
              <w:rPr>
                <w:rFonts w:cs="Simplified Arabic" w:hint="cs"/>
                <w:sz w:val="22"/>
                <w:szCs w:val="22"/>
                <w:rtl/>
              </w:rPr>
              <w:t xml:space="preserve">مهم </w:t>
            </w:r>
          </w:p>
        </w:tc>
        <w:tc>
          <w:tcPr>
            <w:tcW w:w="2380" w:type="dxa"/>
          </w:tcPr>
          <w:p w:rsidR="002B3F96" w:rsidRPr="009D7475" w:rsidRDefault="00E126A0" w:rsidP="00016C7A">
            <w:pPr>
              <w:bidi/>
              <w:jc w:val="center"/>
              <w:rPr>
                <w:rFonts w:cs="Simplified Arabic"/>
                <w:sz w:val="22"/>
                <w:szCs w:val="22"/>
                <w:lang w:bidi="ar-JO"/>
              </w:rPr>
            </w:pPr>
            <w:r>
              <w:rPr>
                <w:rFonts w:cs="Simplified Arabic"/>
                <w:sz w:val="22"/>
                <w:szCs w:val="22"/>
                <w:lang w:bidi="ar-JO"/>
              </w:rPr>
              <w:t>81.5</w:t>
            </w:r>
          </w:p>
        </w:tc>
        <w:tc>
          <w:tcPr>
            <w:tcW w:w="2464" w:type="dxa"/>
          </w:tcPr>
          <w:p w:rsidR="002B3F96" w:rsidRPr="009D7475" w:rsidRDefault="00A36C50" w:rsidP="00016C7A">
            <w:pPr>
              <w:bidi/>
              <w:jc w:val="center"/>
              <w:rPr>
                <w:rFonts w:cs="Simplified Arabic"/>
                <w:sz w:val="22"/>
                <w:szCs w:val="22"/>
                <w:rtl/>
                <w:lang w:bidi="ar-JO"/>
              </w:rPr>
            </w:pPr>
            <w:r>
              <w:rPr>
                <w:rFonts w:cs="Simplified Arabic" w:hint="cs"/>
                <w:sz w:val="22"/>
                <w:szCs w:val="22"/>
                <w:rtl/>
                <w:lang w:bidi="ar-JO"/>
              </w:rPr>
              <w:t>80.0</w:t>
            </w:r>
          </w:p>
        </w:tc>
        <w:tc>
          <w:tcPr>
            <w:tcW w:w="2464" w:type="dxa"/>
          </w:tcPr>
          <w:p w:rsidR="002B3F96" w:rsidRPr="009D7475" w:rsidRDefault="00895F0A" w:rsidP="00016C7A">
            <w:pPr>
              <w:bidi/>
              <w:jc w:val="center"/>
              <w:rPr>
                <w:rFonts w:cs="Simplified Arabic"/>
                <w:sz w:val="22"/>
                <w:szCs w:val="22"/>
              </w:rPr>
            </w:pPr>
            <w:r>
              <w:rPr>
                <w:rFonts w:cs="Simplified Arabic" w:hint="cs"/>
                <w:sz w:val="22"/>
                <w:szCs w:val="22"/>
                <w:rtl/>
              </w:rPr>
              <w:t>84.0</w:t>
            </w:r>
          </w:p>
        </w:tc>
      </w:tr>
      <w:tr w:rsidR="002B3F96" w:rsidRPr="009D7475" w:rsidTr="002B3F96">
        <w:tc>
          <w:tcPr>
            <w:tcW w:w="2546" w:type="dxa"/>
          </w:tcPr>
          <w:p w:rsidR="002B3F96" w:rsidRPr="00044737" w:rsidRDefault="002B3F96" w:rsidP="00016C7A">
            <w:pPr>
              <w:bidi/>
              <w:rPr>
                <w:rFonts w:cs="Simplified Arabic"/>
                <w:sz w:val="22"/>
                <w:szCs w:val="22"/>
                <w:rtl/>
              </w:rPr>
            </w:pPr>
            <w:r>
              <w:rPr>
                <w:rFonts w:cs="Simplified Arabic" w:hint="cs"/>
                <w:sz w:val="22"/>
                <w:szCs w:val="22"/>
                <w:rtl/>
              </w:rPr>
              <w:t xml:space="preserve">غير مهم </w:t>
            </w:r>
          </w:p>
        </w:tc>
        <w:tc>
          <w:tcPr>
            <w:tcW w:w="2380" w:type="dxa"/>
          </w:tcPr>
          <w:p w:rsidR="002B3F96" w:rsidRPr="009D7475" w:rsidRDefault="00E126A0" w:rsidP="00016C7A">
            <w:pPr>
              <w:bidi/>
              <w:jc w:val="center"/>
              <w:rPr>
                <w:rFonts w:cs="Simplified Arabic"/>
                <w:sz w:val="22"/>
                <w:szCs w:val="22"/>
                <w:lang w:bidi="ar-JO"/>
              </w:rPr>
            </w:pPr>
            <w:r>
              <w:rPr>
                <w:rFonts w:cs="Simplified Arabic"/>
                <w:sz w:val="22"/>
                <w:szCs w:val="22"/>
                <w:lang w:bidi="ar-JO"/>
              </w:rPr>
              <w:t>14.0</w:t>
            </w:r>
          </w:p>
        </w:tc>
        <w:tc>
          <w:tcPr>
            <w:tcW w:w="2464" w:type="dxa"/>
          </w:tcPr>
          <w:p w:rsidR="002B3F96" w:rsidRPr="009D7475" w:rsidRDefault="00A36C50" w:rsidP="00016C7A">
            <w:pPr>
              <w:bidi/>
              <w:jc w:val="center"/>
              <w:rPr>
                <w:rFonts w:cs="Simplified Arabic"/>
                <w:sz w:val="22"/>
                <w:szCs w:val="22"/>
                <w:lang w:bidi="ar-JO"/>
              </w:rPr>
            </w:pPr>
            <w:r>
              <w:rPr>
                <w:rFonts w:cs="Simplified Arabic" w:hint="cs"/>
                <w:sz w:val="22"/>
                <w:szCs w:val="22"/>
                <w:rtl/>
                <w:lang w:bidi="ar-JO"/>
              </w:rPr>
              <w:t>13.6</w:t>
            </w:r>
          </w:p>
        </w:tc>
        <w:tc>
          <w:tcPr>
            <w:tcW w:w="2464" w:type="dxa"/>
          </w:tcPr>
          <w:p w:rsidR="002B3F96" w:rsidRPr="009D7475" w:rsidRDefault="00895F0A" w:rsidP="00016C7A">
            <w:pPr>
              <w:bidi/>
              <w:jc w:val="center"/>
              <w:rPr>
                <w:rFonts w:cs="Simplified Arabic"/>
                <w:sz w:val="22"/>
                <w:szCs w:val="22"/>
                <w:lang w:bidi="ar-JO"/>
              </w:rPr>
            </w:pPr>
            <w:r>
              <w:rPr>
                <w:rFonts w:cs="Simplified Arabic" w:hint="cs"/>
                <w:sz w:val="22"/>
                <w:szCs w:val="22"/>
                <w:rtl/>
                <w:lang w:bidi="ar-JO"/>
              </w:rPr>
              <w:t>14.7</w:t>
            </w:r>
          </w:p>
        </w:tc>
      </w:tr>
      <w:tr w:rsidR="002B3F96" w:rsidRPr="009D7475" w:rsidTr="002B3F96">
        <w:tc>
          <w:tcPr>
            <w:tcW w:w="2546" w:type="dxa"/>
          </w:tcPr>
          <w:p w:rsidR="002B3F96" w:rsidRPr="0015094E" w:rsidRDefault="002B3F96" w:rsidP="00016C7A">
            <w:pPr>
              <w:bidi/>
              <w:rPr>
                <w:rFonts w:cs="Simplified Arabic"/>
                <w:sz w:val="22"/>
                <w:szCs w:val="22"/>
                <w:rtl/>
              </w:rPr>
            </w:pPr>
            <w:r>
              <w:rPr>
                <w:rFonts w:cs="Simplified Arabic" w:hint="cs"/>
                <w:sz w:val="22"/>
                <w:szCs w:val="22"/>
                <w:rtl/>
              </w:rPr>
              <w:t>لا أعرف</w:t>
            </w:r>
          </w:p>
        </w:tc>
        <w:tc>
          <w:tcPr>
            <w:tcW w:w="2380" w:type="dxa"/>
          </w:tcPr>
          <w:p w:rsidR="002B3F96" w:rsidRPr="009D7475" w:rsidRDefault="00E126A0" w:rsidP="00016C7A">
            <w:pPr>
              <w:bidi/>
              <w:jc w:val="center"/>
              <w:rPr>
                <w:rFonts w:cs="Simplified Arabic"/>
                <w:sz w:val="22"/>
                <w:szCs w:val="22"/>
                <w:lang w:bidi="ar-JO"/>
              </w:rPr>
            </w:pPr>
            <w:r>
              <w:rPr>
                <w:rFonts w:cs="Simplified Arabic"/>
                <w:sz w:val="22"/>
                <w:szCs w:val="22"/>
                <w:lang w:bidi="ar-JO"/>
              </w:rPr>
              <w:t>3.2</w:t>
            </w:r>
          </w:p>
        </w:tc>
        <w:tc>
          <w:tcPr>
            <w:tcW w:w="2464" w:type="dxa"/>
          </w:tcPr>
          <w:p w:rsidR="002B3F96" w:rsidRPr="009D7475" w:rsidRDefault="00A36C50" w:rsidP="00016C7A">
            <w:pPr>
              <w:bidi/>
              <w:jc w:val="center"/>
              <w:rPr>
                <w:rFonts w:cs="Simplified Arabic"/>
                <w:sz w:val="22"/>
                <w:szCs w:val="22"/>
                <w:lang w:bidi="ar-JO"/>
              </w:rPr>
            </w:pPr>
            <w:r>
              <w:rPr>
                <w:rFonts w:cs="Simplified Arabic" w:hint="cs"/>
                <w:sz w:val="22"/>
                <w:szCs w:val="22"/>
                <w:rtl/>
                <w:lang w:bidi="ar-JO"/>
              </w:rPr>
              <w:t>4.7</w:t>
            </w:r>
          </w:p>
        </w:tc>
        <w:tc>
          <w:tcPr>
            <w:tcW w:w="2464" w:type="dxa"/>
          </w:tcPr>
          <w:p w:rsidR="002B3F96" w:rsidRPr="009D7475" w:rsidRDefault="00895F0A" w:rsidP="00016C7A">
            <w:pPr>
              <w:bidi/>
              <w:jc w:val="center"/>
              <w:rPr>
                <w:rFonts w:cs="Simplified Arabic"/>
                <w:sz w:val="22"/>
                <w:szCs w:val="22"/>
                <w:lang w:bidi="ar-JO"/>
              </w:rPr>
            </w:pPr>
            <w:r>
              <w:rPr>
                <w:rFonts w:cs="Simplified Arabic" w:hint="cs"/>
                <w:sz w:val="22"/>
                <w:szCs w:val="22"/>
                <w:rtl/>
                <w:lang w:bidi="ar-JO"/>
              </w:rPr>
              <w:t>0.7</w:t>
            </w:r>
          </w:p>
        </w:tc>
      </w:tr>
      <w:tr w:rsidR="002B3F96" w:rsidRPr="009D7475" w:rsidTr="002B3F96">
        <w:tc>
          <w:tcPr>
            <w:tcW w:w="2546" w:type="dxa"/>
          </w:tcPr>
          <w:p w:rsidR="002B3F96" w:rsidRDefault="002B3F96" w:rsidP="00016C7A">
            <w:pPr>
              <w:bidi/>
              <w:rPr>
                <w:rFonts w:cs="Simplified Arabic"/>
                <w:sz w:val="22"/>
                <w:szCs w:val="22"/>
                <w:rtl/>
              </w:rPr>
            </w:pPr>
            <w:r>
              <w:rPr>
                <w:rFonts w:cs="Simplified Arabic" w:hint="cs"/>
                <w:sz w:val="22"/>
                <w:szCs w:val="22"/>
                <w:rtl/>
              </w:rPr>
              <w:t>لا جواب</w:t>
            </w:r>
          </w:p>
        </w:tc>
        <w:tc>
          <w:tcPr>
            <w:tcW w:w="2380" w:type="dxa"/>
          </w:tcPr>
          <w:p w:rsidR="002B3F96" w:rsidRPr="009D7475" w:rsidRDefault="00E126A0" w:rsidP="00016C7A">
            <w:pPr>
              <w:bidi/>
              <w:jc w:val="center"/>
              <w:rPr>
                <w:rFonts w:cs="Simplified Arabic"/>
                <w:sz w:val="22"/>
                <w:szCs w:val="22"/>
                <w:lang w:bidi="ar-JO"/>
              </w:rPr>
            </w:pPr>
            <w:r>
              <w:rPr>
                <w:rFonts w:cs="Simplified Arabic"/>
                <w:sz w:val="22"/>
                <w:szCs w:val="22"/>
                <w:lang w:bidi="ar-JO"/>
              </w:rPr>
              <w:t>1.3</w:t>
            </w:r>
          </w:p>
        </w:tc>
        <w:tc>
          <w:tcPr>
            <w:tcW w:w="2464" w:type="dxa"/>
          </w:tcPr>
          <w:p w:rsidR="002B3F96" w:rsidRPr="009D7475" w:rsidRDefault="00A36C50" w:rsidP="00016C7A">
            <w:pPr>
              <w:bidi/>
              <w:jc w:val="center"/>
              <w:rPr>
                <w:rFonts w:cs="Simplified Arabic"/>
                <w:sz w:val="22"/>
                <w:szCs w:val="22"/>
                <w:lang w:bidi="ar-JO"/>
              </w:rPr>
            </w:pPr>
            <w:r>
              <w:rPr>
                <w:rFonts w:cs="Simplified Arabic" w:hint="cs"/>
                <w:sz w:val="22"/>
                <w:szCs w:val="22"/>
                <w:rtl/>
                <w:lang w:bidi="ar-JO"/>
              </w:rPr>
              <w:t>1.7</w:t>
            </w:r>
          </w:p>
        </w:tc>
        <w:tc>
          <w:tcPr>
            <w:tcW w:w="2464" w:type="dxa"/>
          </w:tcPr>
          <w:p w:rsidR="002B3F96" w:rsidRPr="009D7475" w:rsidRDefault="00895F0A" w:rsidP="00016C7A">
            <w:pPr>
              <w:bidi/>
              <w:jc w:val="center"/>
              <w:rPr>
                <w:rFonts w:cs="Simplified Arabic"/>
                <w:sz w:val="22"/>
                <w:szCs w:val="22"/>
                <w:lang w:bidi="ar-JO"/>
              </w:rPr>
            </w:pPr>
            <w:r>
              <w:rPr>
                <w:rFonts w:cs="Simplified Arabic" w:hint="cs"/>
                <w:sz w:val="22"/>
                <w:szCs w:val="22"/>
                <w:rtl/>
                <w:lang w:bidi="ar-JO"/>
              </w:rPr>
              <w:t>0.6</w:t>
            </w:r>
          </w:p>
        </w:tc>
      </w:tr>
    </w:tbl>
    <w:p w:rsidR="00422898" w:rsidRDefault="00422898" w:rsidP="00016C7A">
      <w:pPr>
        <w:bidi/>
        <w:rPr>
          <w:rFonts w:cs="Simplified Arabic"/>
          <w:b/>
          <w:bCs/>
          <w:sz w:val="22"/>
          <w:szCs w:val="22"/>
          <w:rtl/>
        </w:rPr>
      </w:pPr>
    </w:p>
    <w:p w:rsidR="00422898" w:rsidRDefault="00422898" w:rsidP="00422898">
      <w:pPr>
        <w:bidi/>
        <w:rPr>
          <w:rFonts w:cs="Simplified Arabic"/>
          <w:b/>
          <w:bCs/>
          <w:sz w:val="22"/>
          <w:szCs w:val="22"/>
          <w:rtl/>
        </w:rPr>
      </w:pPr>
    </w:p>
    <w:p w:rsidR="00422898" w:rsidRDefault="00422898" w:rsidP="00422898">
      <w:pPr>
        <w:bidi/>
        <w:rPr>
          <w:rFonts w:cs="Simplified Arabic"/>
          <w:b/>
          <w:bCs/>
          <w:sz w:val="22"/>
          <w:szCs w:val="22"/>
          <w:rtl/>
        </w:rPr>
      </w:pPr>
    </w:p>
    <w:p w:rsidR="00422898" w:rsidRDefault="00422898" w:rsidP="00422898">
      <w:pPr>
        <w:bidi/>
        <w:rPr>
          <w:rFonts w:cs="Simplified Arabic"/>
          <w:b/>
          <w:bCs/>
          <w:sz w:val="22"/>
          <w:szCs w:val="22"/>
          <w:rtl/>
        </w:rPr>
      </w:pPr>
    </w:p>
    <w:p w:rsidR="00422898" w:rsidRDefault="00422898" w:rsidP="00422898">
      <w:pPr>
        <w:bidi/>
        <w:rPr>
          <w:rFonts w:cs="Simplified Arabic"/>
          <w:b/>
          <w:bCs/>
          <w:sz w:val="22"/>
          <w:szCs w:val="22"/>
          <w:rtl/>
        </w:rPr>
      </w:pPr>
    </w:p>
    <w:p w:rsidR="00422898" w:rsidRDefault="00422898" w:rsidP="00422898">
      <w:pPr>
        <w:bidi/>
        <w:rPr>
          <w:rFonts w:cs="Simplified Arabic"/>
          <w:b/>
          <w:bCs/>
          <w:sz w:val="22"/>
          <w:szCs w:val="22"/>
          <w:rtl/>
        </w:rPr>
      </w:pPr>
    </w:p>
    <w:p w:rsidR="00422898" w:rsidRDefault="00422898" w:rsidP="00422898">
      <w:pPr>
        <w:bidi/>
        <w:rPr>
          <w:rFonts w:cs="Simplified Arabic"/>
          <w:b/>
          <w:bCs/>
          <w:sz w:val="22"/>
          <w:szCs w:val="22"/>
          <w:rtl/>
        </w:rPr>
      </w:pPr>
    </w:p>
    <w:p w:rsidR="00422898" w:rsidRDefault="00422898" w:rsidP="00422898">
      <w:pPr>
        <w:bidi/>
        <w:rPr>
          <w:rFonts w:cs="Simplified Arabic"/>
          <w:b/>
          <w:bCs/>
          <w:sz w:val="22"/>
          <w:szCs w:val="22"/>
          <w:rtl/>
        </w:rPr>
      </w:pPr>
    </w:p>
    <w:p w:rsidR="00422898" w:rsidRDefault="00422898" w:rsidP="00422898">
      <w:pPr>
        <w:bidi/>
        <w:rPr>
          <w:rFonts w:cs="Simplified Arabic"/>
          <w:b/>
          <w:bCs/>
          <w:sz w:val="22"/>
          <w:szCs w:val="22"/>
          <w:rtl/>
        </w:rPr>
      </w:pPr>
      <w:r w:rsidRPr="00422898">
        <w:rPr>
          <w:rFonts w:cs="Simplified Arabic"/>
          <w:b/>
          <w:bCs/>
          <w:noProof/>
          <w:sz w:val="22"/>
          <w:szCs w:val="22"/>
          <w:rtl/>
        </w:rPr>
        <w:lastRenderedPageBreak/>
        <w:drawing>
          <wp:inline distT="0" distB="0" distL="0" distR="0">
            <wp:extent cx="5940669" cy="2646485"/>
            <wp:effectExtent l="19050" t="0" r="21981" b="146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22898" w:rsidRDefault="00422898" w:rsidP="00422898">
      <w:pPr>
        <w:bidi/>
        <w:rPr>
          <w:rFonts w:cs="Simplified Arabic"/>
          <w:b/>
          <w:bCs/>
          <w:sz w:val="22"/>
          <w:szCs w:val="22"/>
          <w:rtl/>
        </w:rPr>
      </w:pPr>
    </w:p>
    <w:p w:rsidR="002B3F96" w:rsidRPr="009D7475" w:rsidRDefault="002B3F96" w:rsidP="00422898">
      <w:pPr>
        <w:bidi/>
        <w:rPr>
          <w:rFonts w:cs="Simplified Arabic"/>
          <w:b/>
          <w:bCs/>
          <w:sz w:val="22"/>
          <w:szCs w:val="22"/>
          <w:rtl/>
        </w:rPr>
      </w:pPr>
      <w:r>
        <w:rPr>
          <w:rFonts w:cs="Simplified Arabic" w:hint="cs"/>
          <w:b/>
          <w:bCs/>
          <w:sz w:val="22"/>
          <w:szCs w:val="22"/>
          <w:rtl/>
        </w:rPr>
        <w:t xml:space="preserve">15- إذا ما جرت إنتخابات رئاسية اليوم ومحمود عباس ( أبو مازن) لم يرشح نفسه مرة أخرى، لمن سوف تصوت؟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2B3F96" w:rsidRPr="009D7475" w:rsidTr="002B3F96">
        <w:tc>
          <w:tcPr>
            <w:tcW w:w="2546" w:type="dxa"/>
            <w:tcBorders>
              <w:top w:val="nil"/>
              <w:left w:val="nil"/>
              <w:bottom w:val="nil"/>
            </w:tcBorders>
          </w:tcPr>
          <w:p w:rsidR="002B3F96" w:rsidRPr="009D7475" w:rsidRDefault="002B3F96" w:rsidP="00016C7A">
            <w:pPr>
              <w:bidi/>
              <w:rPr>
                <w:rFonts w:cs="Simplified Arabic"/>
                <w:b/>
                <w:bCs/>
                <w:sz w:val="22"/>
                <w:szCs w:val="22"/>
                <w:rtl/>
              </w:rPr>
            </w:pPr>
          </w:p>
        </w:tc>
        <w:tc>
          <w:tcPr>
            <w:tcW w:w="2380"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غزة</w:t>
            </w:r>
          </w:p>
        </w:tc>
      </w:tr>
      <w:tr w:rsidR="002B3F96" w:rsidRPr="009D7475" w:rsidTr="002B3F96">
        <w:trPr>
          <w:trHeight w:val="58"/>
        </w:trPr>
        <w:tc>
          <w:tcPr>
            <w:tcW w:w="2546" w:type="dxa"/>
            <w:tcBorders>
              <w:top w:val="nil"/>
              <w:left w:val="nil"/>
            </w:tcBorders>
          </w:tcPr>
          <w:p w:rsidR="002B3F96" w:rsidRPr="009D7475" w:rsidRDefault="002B3F96" w:rsidP="00016C7A">
            <w:pPr>
              <w:bidi/>
              <w:rPr>
                <w:rFonts w:cs="Simplified Arabic"/>
                <w:b/>
                <w:bCs/>
                <w:sz w:val="22"/>
                <w:szCs w:val="22"/>
                <w:rtl/>
              </w:rPr>
            </w:pPr>
          </w:p>
        </w:tc>
        <w:tc>
          <w:tcPr>
            <w:tcW w:w="2380"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E126A0">
              <w:rPr>
                <w:rFonts w:cs="Simplified Arabic"/>
                <w:b/>
                <w:bCs/>
                <w:sz w:val="22"/>
                <w:szCs w:val="22"/>
              </w:rPr>
              <w:t>1199</w:t>
            </w:r>
          </w:p>
        </w:tc>
        <w:tc>
          <w:tcPr>
            <w:tcW w:w="2464"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 =</w:t>
            </w:r>
            <w:r w:rsidR="00A36C50">
              <w:rPr>
                <w:rFonts w:cs="Simplified Arabic" w:hint="cs"/>
                <w:b/>
                <w:bCs/>
                <w:sz w:val="22"/>
                <w:szCs w:val="22"/>
                <w:rtl/>
              </w:rPr>
              <w:t>749</w:t>
            </w:r>
          </w:p>
        </w:tc>
        <w:tc>
          <w:tcPr>
            <w:tcW w:w="2464"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895F0A">
              <w:rPr>
                <w:rFonts w:cs="Simplified Arabic" w:hint="cs"/>
                <w:b/>
                <w:bCs/>
                <w:sz w:val="22"/>
                <w:szCs w:val="22"/>
                <w:rtl/>
                <w:lang w:bidi="ar-JO"/>
              </w:rPr>
              <w:t>450</w:t>
            </w:r>
          </w:p>
        </w:tc>
      </w:tr>
      <w:tr w:rsidR="00BD03ED" w:rsidRPr="009D7475" w:rsidTr="002B3F96">
        <w:tc>
          <w:tcPr>
            <w:tcW w:w="2546" w:type="dxa"/>
          </w:tcPr>
          <w:p w:rsidR="00BD03ED" w:rsidRDefault="00BD03ED" w:rsidP="00016C7A">
            <w:pPr>
              <w:bidi/>
              <w:rPr>
                <w:rFonts w:cs="Simplified Arabic"/>
                <w:sz w:val="22"/>
                <w:szCs w:val="22"/>
                <w:rtl/>
              </w:rPr>
            </w:pPr>
            <w:r>
              <w:rPr>
                <w:rFonts w:cs="Simplified Arabic" w:hint="cs"/>
                <w:sz w:val="22"/>
                <w:szCs w:val="22"/>
                <w:rtl/>
              </w:rPr>
              <w:t>مروان البرغوثي</w:t>
            </w:r>
          </w:p>
        </w:tc>
        <w:tc>
          <w:tcPr>
            <w:tcW w:w="2380" w:type="dxa"/>
          </w:tcPr>
          <w:p w:rsidR="00BD03ED" w:rsidRPr="009D7475" w:rsidRDefault="00BD03ED" w:rsidP="00016C7A">
            <w:pPr>
              <w:bidi/>
              <w:jc w:val="center"/>
              <w:rPr>
                <w:rFonts w:cs="Simplified Arabic"/>
                <w:sz w:val="22"/>
                <w:szCs w:val="22"/>
                <w:lang w:bidi="ar-JO"/>
              </w:rPr>
            </w:pPr>
            <w:r>
              <w:rPr>
                <w:rFonts w:cs="Simplified Arabic" w:hint="cs"/>
                <w:sz w:val="22"/>
                <w:szCs w:val="22"/>
                <w:rtl/>
                <w:lang w:bidi="ar-JO"/>
              </w:rPr>
              <w:t>10.5</w:t>
            </w:r>
          </w:p>
        </w:tc>
        <w:tc>
          <w:tcPr>
            <w:tcW w:w="2464" w:type="dxa"/>
          </w:tcPr>
          <w:p w:rsidR="00BD03ED" w:rsidRPr="009D7475" w:rsidRDefault="00BD03ED" w:rsidP="00016C7A">
            <w:pPr>
              <w:bidi/>
              <w:jc w:val="center"/>
              <w:rPr>
                <w:rFonts w:cs="Simplified Arabic"/>
                <w:sz w:val="22"/>
                <w:szCs w:val="22"/>
                <w:lang w:bidi="ar-JO"/>
              </w:rPr>
            </w:pPr>
            <w:r>
              <w:rPr>
                <w:rFonts w:cs="Simplified Arabic" w:hint="cs"/>
                <w:sz w:val="22"/>
                <w:szCs w:val="22"/>
                <w:rtl/>
                <w:lang w:bidi="ar-JO"/>
              </w:rPr>
              <w:t>9.1</w:t>
            </w:r>
          </w:p>
        </w:tc>
        <w:tc>
          <w:tcPr>
            <w:tcW w:w="2464" w:type="dxa"/>
          </w:tcPr>
          <w:p w:rsidR="00BD03ED" w:rsidRPr="009D7475" w:rsidRDefault="00BD03ED" w:rsidP="00016C7A">
            <w:pPr>
              <w:bidi/>
              <w:jc w:val="center"/>
              <w:rPr>
                <w:rFonts w:cs="Simplified Arabic"/>
                <w:sz w:val="22"/>
                <w:szCs w:val="22"/>
                <w:lang w:bidi="ar-JO"/>
              </w:rPr>
            </w:pPr>
            <w:r>
              <w:rPr>
                <w:rFonts w:cs="Simplified Arabic" w:hint="cs"/>
                <w:sz w:val="22"/>
                <w:szCs w:val="22"/>
                <w:rtl/>
                <w:lang w:bidi="ar-JO"/>
              </w:rPr>
              <w:t>12.9</w:t>
            </w:r>
          </w:p>
        </w:tc>
      </w:tr>
      <w:tr w:rsidR="002B3F96" w:rsidRPr="009D7475" w:rsidTr="002B3F96">
        <w:tc>
          <w:tcPr>
            <w:tcW w:w="2546" w:type="dxa"/>
          </w:tcPr>
          <w:p w:rsidR="002B3F96" w:rsidRPr="009D7475" w:rsidRDefault="00E126A0" w:rsidP="00016C7A">
            <w:pPr>
              <w:bidi/>
              <w:rPr>
                <w:rFonts w:cs="Simplified Arabic"/>
                <w:sz w:val="22"/>
                <w:szCs w:val="22"/>
                <w:rtl/>
              </w:rPr>
            </w:pPr>
            <w:r>
              <w:rPr>
                <w:rFonts w:cs="Simplified Arabic" w:hint="cs"/>
                <w:sz w:val="22"/>
                <w:szCs w:val="22"/>
                <w:rtl/>
              </w:rPr>
              <w:t>إسماعيل هنية</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9.8</w:t>
            </w:r>
          </w:p>
        </w:tc>
        <w:tc>
          <w:tcPr>
            <w:tcW w:w="2464" w:type="dxa"/>
          </w:tcPr>
          <w:p w:rsidR="002B3F96" w:rsidRPr="009D7475" w:rsidRDefault="00A36C50" w:rsidP="00016C7A">
            <w:pPr>
              <w:bidi/>
              <w:jc w:val="center"/>
              <w:rPr>
                <w:rFonts w:cs="Simplified Arabic"/>
                <w:sz w:val="22"/>
                <w:szCs w:val="22"/>
                <w:rtl/>
                <w:lang w:bidi="ar-JO"/>
              </w:rPr>
            </w:pPr>
            <w:r>
              <w:rPr>
                <w:rFonts w:cs="Simplified Arabic" w:hint="cs"/>
                <w:sz w:val="22"/>
                <w:szCs w:val="22"/>
                <w:rtl/>
                <w:lang w:bidi="ar-JO"/>
              </w:rPr>
              <w:t>7.5</w:t>
            </w:r>
          </w:p>
        </w:tc>
        <w:tc>
          <w:tcPr>
            <w:tcW w:w="2464" w:type="dxa"/>
          </w:tcPr>
          <w:p w:rsidR="002B3F96" w:rsidRPr="009D7475" w:rsidRDefault="00895F0A" w:rsidP="00016C7A">
            <w:pPr>
              <w:bidi/>
              <w:jc w:val="center"/>
              <w:rPr>
                <w:rFonts w:cs="Simplified Arabic"/>
                <w:sz w:val="22"/>
                <w:szCs w:val="22"/>
              </w:rPr>
            </w:pPr>
            <w:r>
              <w:rPr>
                <w:rFonts w:cs="Simplified Arabic" w:hint="cs"/>
                <w:sz w:val="22"/>
                <w:szCs w:val="22"/>
                <w:rtl/>
              </w:rPr>
              <w:t>13.8</w:t>
            </w:r>
          </w:p>
        </w:tc>
      </w:tr>
      <w:tr w:rsidR="00BD03ED" w:rsidRPr="009D7475" w:rsidTr="002B3F96">
        <w:tc>
          <w:tcPr>
            <w:tcW w:w="2546" w:type="dxa"/>
          </w:tcPr>
          <w:p w:rsidR="00BD03ED" w:rsidRDefault="00BD03ED" w:rsidP="00016C7A">
            <w:pPr>
              <w:bidi/>
              <w:rPr>
                <w:rFonts w:cs="Simplified Arabic"/>
                <w:sz w:val="22"/>
                <w:szCs w:val="22"/>
                <w:rtl/>
              </w:rPr>
            </w:pPr>
            <w:r>
              <w:rPr>
                <w:rFonts w:cs="Simplified Arabic" w:hint="cs"/>
                <w:sz w:val="22"/>
                <w:szCs w:val="22"/>
                <w:rtl/>
              </w:rPr>
              <w:t>محمد دحلان</w:t>
            </w:r>
          </w:p>
        </w:tc>
        <w:tc>
          <w:tcPr>
            <w:tcW w:w="2380" w:type="dxa"/>
          </w:tcPr>
          <w:p w:rsidR="00BD03ED" w:rsidRPr="009D7475" w:rsidRDefault="00BD03ED" w:rsidP="00016C7A">
            <w:pPr>
              <w:bidi/>
              <w:jc w:val="center"/>
              <w:rPr>
                <w:rFonts w:cs="Simplified Arabic"/>
                <w:sz w:val="22"/>
                <w:szCs w:val="22"/>
                <w:lang w:bidi="ar-JO"/>
              </w:rPr>
            </w:pPr>
            <w:r>
              <w:rPr>
                <w:rFonts w:cs="Simplified Arabic" w:hint="cs"/>
                <w:sz w:val="22"/>
                <w:szCs w:val="22"/>
                <w:rtl/>
                <w:lang w:bidi="ar-JO"/>
              </w:rPr>
              <w:t>5.1</w:t>
            </w:r>
          </w:p>
        </w:tc>
        <w:tc>
          <w:tcPr>
            <w:tcW w:w="2464" w:type="dxa"/>
          </w:tcPr>
          <w:p w:rsidR="00BD03ED" w:rsidRPr="009D7475" w:rsidRDefault="00BD03ED" w:rsidP="00016C7A">
            <w:pPr>
              <w:bidi/>
              <w:jc w:val="center"/>
              <w:rPr>
                <w:rFonts w:cs="Simplified Arabic"/>
                <w:sz w:val="22"/>
                <w:szCs w:val="22"/>
                <w:lang w:bidi="ar-JO"/>
              </w:rPr>
            </w:pPr>
            <w:r>
              <w:rPr>
                <w:rFonts w:cs="Simplified Arabic" w:hint="cs"/>
                <w:sz w:val="22"/>
                <w:szCs w:val="22"/>
                <w:rtl/>
                <w:lang w:bidi="ar-JO"/>
              </w:rPr>
              <w:t>1.3</w:t>
            </w:r>
          </w:p>
        </w:tc>
        <w:tc>
          <w:tcPr>
            <w:tcW w:w="2464" w:type="dxa"/>
          </w:tcPr>
          <w:p w:rsidR="00BD03ED" w:rsidRPr="009D7475" w:rsidRDefault="00BD03ED" w:rsidP="00016C7A">
            <w:pPr>
              <w:bidi/>
              <w:jc w:val="center"/>
              <w:rPr>
                <w:rFonts w:cs="Simplified Arabic"/>
                <w:sz w:val="22"/>
                <w:szCs w:val="22"/>
                <w:lang w:bidi="ar-JO"/>
              </w:rPr>
            </w:pPr>
            <w:r>
              <w:rPr>
                <w:rFonts w:cs="Simplified Arabic" w:hint="cs"/>
                <w:sz w:val="22"/>
                <w:szCs w:val="22"/>
                <w:rtl/>
                <w:lang w:bidi="ar-JO"/>
              </w:rPr>
              <w:t>11.3</w:t>
            </w:r>
          </w:p>
        </w:tc>
      </w:tr>
      <w:tr w:rsidR="002B3F96" w:rsidRPr="009D7475" w:rsidTr="002B3F96">
        <w:tc>
          <w:tcPr>
            <w:tcW w:w="2546" w:type="dxa"/>
          </w:tcPr>
          <w:p w:rsidR="002B3F96" w:rsidRPr="00044737" w:rsidRDefault="00E126A0" w:rsidP="00016C7A">
            <w:pPr>
              <w:bidi/>
              <w:rPr>
                <w:rFonts w:cs="Simplified Arabic"/>
                <w:sz w:val="22"/>
                <w:szCs w:val="22"/>
                <w:rtl/>
              </w:rPr>
            </w:pPr>
            <w:r>
              <w:rPr>
                <w:rFonts w:cs="Simplified Arabic" w:hint="cs"/>
                <w:sz w:val="22"/>
                <w:szCs w:val="22"/>
                <w:rtl/>
              </w:rPr>
              <w:t>صائب عريقات</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3.3</w:t>
            </w:r>
          </w:p>
        </w:tc>
        <w:tc>
          <w:tcPr>
            <w:tcW w:w="2464" w:type="dxa"/>
          </w:tcPr>
          <w:p w:rsidR="002B3F96" w:rsidRPr="009D7475" w:rsidRDefault="00A36C50" w:rsidP="00016C7A">
            <w:pPr>
              <w:bidi/>
              <w:jc w:val="center"/>
              <w:rPr>
                <w:rFonts w:cs="Simplified Arabic"/>
                <w:sz w:val="22"/>
                <w:szCs w:val="22"/>
                <w:lang w:bidi="ar-JO"/>
              </w:rPr>
            </w:pPr>
            <w:r>
              <w:rPr>
                <w:rFonts w:cs="Simplified Arabic" w:hint="cs"/>
                <w:sz w:val="22"/>
                <w:szCs w:val="22"/>
                <w:rtl/>
                <w:lang w:bidi="ar-JO"/>
              </w:rPr>
              <w:t>2.9</w:t>
            </w:r>
          </w:p>
        </w:tc>
        <w:tc>
          <w:tcPr>
            <w:tcW w:w="2464" w:type="dxa"/>
          </w:tcPr>
          <w:p w:rsidR="002B3F96" w:rsidRPr="009D7475" w:rsidRDefault="00895F0A" w:rsidP="00016C7A">
            <w:pPr>
              <w:bidi/>
              <w:jc w:val="center"/>
              <w:rPr>
                <w:rFonts w:cs="Simplified Arabic"/>
                <w:sz w:val="22"/>
                <w:szCs w:val="22"/>
                <w:lang w:bidi="ar-JO"/>
              </w:rPr>
            </w:pPr>
            <w:r>
              <w:rPr>
                <w:rFonts w:cs="Simplified Arabic" w:hint="cs"/>
                <w:sz w:val="22"/>
                <w:szCs w:val="22"/>
                <w:rtl/>
                <w:lang w:bidi="ar-JO"/>
              </w:rPr>
              <w:t>3.8</w:t>
            </w:r>
          </w:p>
        </w:tc>
      </w:tr>
      <w:tr w:rsidR="002B3F96" w:rsidRPr="009D7475" w:rsidTr="002B3F96">
        <w:tc>
          <w:tcPr>
            <w:tcW w:w="2546" w:type="dxa"/>
          </w:tcPr>
          <w:p w:rsidR="002B3F96" w:rsidRPr="0015094E" w:rsidRDefault="00E126A0" w:rsidP="00016C7A">
            <w:pPr>
              <w:bidi/>
              <w:rPr>
                <w:rFonts w:cs="Simplified Arabic"/>
                <w:sz w:val="22"/>
                <w:szCs w:val="22"/>
                <w:rtl/>
              </w:rPr>
            </w:pPr>
            <w:r>
              <w:rPr>
                <w:rFonts w:cs="Simplified Arabic" w:hint="cs"/>
                <w:sz w:val="22"/>
                <w:szCs w:val="22"/>
                <w:rtl/>
              </w:rPr>
              <w:t>خالد مشعل</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3.3</w:t>
            </w:r>
          </w:p>
        </w:tc>
        <w:tc>
          <w:tcPr>
            <w:tcW w:w="2464" w:type="dxa"/>
          </w:tcPr>
          <w:p w:rsidR="002B3F96" w:rsidRPr="009D7475" w:rsidRDefault="00A36C50" w:rsidP="00016C7A">
            <w:pPr>
              <w:bidi/>
              <w:jc w:val="center"/>
              <w:rPr>
                <w:rFonts w:cs="Simplified Arabic"/>
                <w:sz w:val="22"/>
                <w:szCs w:val="22"/>
                <w:lang w:bidi="ar-JO"/>
              </w:rPr>
            </w:pPr>
            <w:r>
              <w:rPr>
                <w:rFonts w:cs="Simplified Arabic" w:hint="cs"/>
                <w:sz w:val="22"/>
                <w:szCs w:val="22"/>
                <w:rtl/>
                <w:lang w:bidi="ar-JO"/>
              </w:rPr>
              <w:t>3.2</w:t>
            </w:r>
          </w:p>
        </w:tc>
        <w:tc>
          <w:tcPr>
            <w:tcW w:w="2464" w:type="dxa"/>
          </w:tcPr>
          <w:p w:rsidR="002B3F96" w:rsidRPr="009D7475" w:rsidRDefault="00895F0A" w:rsidP="00016C7A">
            <w:pPr>
              <w:bidi/>
              <w:jc w:val="center"/>
              <w:rPr>
                <w:rFonts w:cs="Simplified Arabic"/>
                <w:sz w:val="22"/>
                <w:szCs w:val="22"/>
                <w:lang w:bidi="ar-JO"/>
              </w:rPr>
            </w:pPr>
            <w:r>
              <w:rPr>
                <w:rFonts w:cs="Simplified Arabic" w:hint="cs"/>
                <w:sz w:val="22"/>
                <w:szCs w:val="22"/>
                <w:rtl/>
                <w:lang w:bidi="ar-JO"/>
              </w:rPr>
              <w:t>3.6</w:t>
            </w:r>
          </w:p>
        </w:tc>
      </w:tr>
      <w:tr w:rsidR="00E126A0" w:rsidRPr="009D7475" w:rsidTr="002B3F96">
        <w:tc>
          <w:tcPr>
            <w:tcW w:w="2546" w:type="dxa"/>
          </w:tcPr>
          <w:p w:rsidR="00E126A0" w:rsidRDefault="00E126A0" w:rsidP="00016C7A">
            <w:pPr>
              <w:bidi/>
              <w:rPr>
                <w:rFonts w:cs="Simplified Arabic"/>
                <w:sz w:val="22"/>
                <w:szCs w:val="22"/>
                <w:rtl/>
              </w:rPr>
            </w:pPr>
            <w:r>
              <w:rPr>
                <w:rFonts w:cs="Simplified Arabic" w:hint="cs"/>
                <w:sz w:val="22"/>
                <w:szCs w:val="22"/>
                <w:rtl/>
              </w:rPr>
              <w:t>آخرون</w:t>
            </w:r>
          </w:p>
        </w:tc>
        <w:tc>
          <w:tcPr>
            <w:tcW w:w="2380" w:type="dxa"/>
          </w:tcPr>
          <w:p w:rsidR="00E126A0" w:rsidRPr="009D7475" w:rsidRDefault="00E126A0" w:rsidP="00016C7A">
            <w:pPr>
              <w:bidi/>
              <w:jc w:val="center"/>
              <w:rPr>
                <w:rFonts w:cs="Simplified Arabic"/>
                <w:sz w:val="22"/>
                <w:szCs w:val="22"/>
                <w:lang w:bidi="ar-JO"/>
              </w:rPr>
            </w:pPr>
            <w:r>
              <w:rPr>
                <w:rFonts w:cs="Simplified Arabic" w:hint="cs"/>
                <w:sz w:val="22"/>
                <w:szCs w:val="22"/>
                <w:rtl/>
                <w:lang w:bidi="ar-JO"/>
              </w:rPr>
              <w:t>18.6</w:t>
            </w:r>
          </w:p>
        </w:tc>
        <w:tc>
          <w:tcPr>
            <w:tcW w:w="2464" w:type="dxa"/>
          </w:tcPr>
          <w:p w:rsidR="00E126A0" w:rsidRPr="009D7475" w:rsidRDefault="00A36C50" w:rsidP="00016C7A">
            <w:pPr>
              <w:bidi/>
              <w:jc w:val="center"/>
              <w:rPr>
                <w:rFonts w:cs="Simplified Arabic"/>
                <w:sz w:val="22"/>
                <w:szCs w:val="22"/>
                <w:lang w:bidi="ar-JO"/>
              </w:rPr>
            </w:pPr>
            <w:r>
              <w:rPr>
                <w:rFonts w:cs="Simplified Arabic" w:hint="cs"/>
                <w:sz w:val="22"/>
                <w:szCs w:val="22"/>
                <w:rtl/>
                <w:lang w:bidi="ar-JO"/>
              </w:rPr>
              <w:t>18.7</w:t>
            </w:r>
          </w:p>
        </w:tc>
        <w:tc>
          <w:tcPr>
            <w:tcW w:w="2464" w:type="dxa"/>
          </w:tcPr>
          <w:p w:rsidR="00E126A0" w:rsidRPr="009D7475" w:rsidRDefault="00895F0A" w:rsidP="00016C7A">
            <w:pPr>
              <w:bidi/>
              <w:jc w:val="center"/>
              <w:rPr>
                <w:rFonts w:cs="Simplified Arabic"/>
                <w:sz w:val="22"/>
                <w:szCs w:val="22"/>
                <w:lang w:bidi="ar-JO"/>
              </w:rPr>
            </w:pPr>
            <w:r>
              <w:rPr>
                <w:rFonts w:cs="Simplified Arabic" w:hint="cs"/>
                <w:sz w:val="22"/>
                <w:szCs w:val="22"/>
                <w:rtl/>
                <w:lang w:bidi="ar-JO"/>
              </w:rPr>
              <w:t>18.4</w:t>
            </w:r>
          </w:p>
        </w:tc>
      </w:tr>
      <w:tr w:rsidR="002B3F96" w:rsidRPr="009D7475" w:rsidTr="002B3F96">
        <w:tc>
          <w:tcPr>
            <w:tcW w:w="2546" w:type="dxa"/>
          </w:tcPr>
          <w:p w:rsidR="002B3F96" w:rsidRPr="0015094E" w:rsidRDefault="002B3F96" w:rsidP="00016C7A">
            <w:pPr>
              <w:bidi/>
              <w:rPr>
                <w:rFonts w:cs="Simplified Arabic"/>
                <w:sz w:val="22"/>
                <w:szCs w:val="22"/>
                <w:rtl/>
              </w:rPr>
            </w:pPr>
            <w:r>
              <w:rPr>
                <w:rFonts w:cs="Simplified Arabic" w:hint="cs"/>
                <w:sz w:val="22"/>
                <w:szCs w:val="22"/>
                <w:rtl/>
              </w:rPr>
              <w:t>لا أعرف</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33.6</w:t>
            </w:r>
          </w:p>
        </w:tc>
        <w:tc>
          <w:tcPr>
            <w:tcW w:w="2464" w:type="dxa"/>
          </w:tcPr>
          <w:p w:rsidR="002B3F96" w:rsidRPr="009D7475" w:rsidRDefault="00A36C50" w:rsidP="00016C7A">
            <w:pPr>
              <w:bidi/>
              <w:jc w:val="center"/>
              <w:rPr>
                <w:rFonts w:cs="Simplified Arabic"/>
                <w:sz w:val="22"/>
                <w:szCs w:val="22"/>
                <w:lang w:bidi="ar-JO"/>
              </w:rPr>
            </w:pPr>
            <w:r>
              <w:rPr>
                <w:rFonts w:cs="Simplified Arabic" w:hint="cs"/>
                <w:sz w:val="22"/>
                <w:szCs w:val="22"/>
                <w:rtl/>
                <w:lang w:bidi="ar-JO"/>
              </w:rPr>
              <w:t>39.7</w:t>
            </w:r>
          </w:p>
        </w:tc>
        <w:tc>
          <w:tcPr>
            <w:tcW w:w="2464" w:type="dxa"/>
          </w:tcPr>
          <w:p w:rsidR="002B3F96" w:rsidRPr="009D7475" w:rsidRDefault="00895F0A" w:rsidP="00016C7A">
            <w:pPr>
              <w:bidi/>
              <w:jc w:val="center"/>
              <w:rPr>
                <w:rFonts w:cs="Simplified Arabic"/>
                <w:sz w:val="22"/>
                <w:szCs w:val="22"/>
                <w:lang w:bidi="ar-JO"/>
              </w:rPr>
            </w:pPr>
            <w:r>
              <w:rPr>
                <w:rFonts w:cs="Simplified Arabic" w:hint="cs"/>
                <w:sz w:val="22"/>
                <w:szCs w:val="22"/>
                <w:rtl/>
                <w:lang w:bidi="ar-JO"/>
              </w:rPr>
              <w:t>23.6</w:t>
            </w:r>
          </w:p>
        </w:tc>
      </w:tr>
      <w:tr w:rsidR="002B3F96" w:rsidRPr="009D7475" w:rsidTr="002B3F96">
        <w:tc>
          <w:tcPr>
            <w:tcW w:w="2546" w:type="dxa"/>
          </w:tcPr>
          <w:p w:rsidR="002B3F96" w:rsidRDefault="002B3F96" w:rsidP="00016C7A">
            <w:pPr>
              <w:bidi/>
              <w:rPr>
                <w:rFonts w:cs="Simplified Arabic"/>
                <w:sz w:val="22"/>
                <w:szCs w:val="22"/>
                <w:rtl/>
              </w:rPr>
            </w:pPr>
            <w:r>
              <w:rPr>
                <w:rFonts w:cs="Simplified Arabic" w:hint="cs"/>
                <w:sz w:val="22"/>
                <w:szCs w:val="22"/>
                <w:rtl/>
              </w:rPr>
              <w:t>لا جواب</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15.8</w:t>
            </w:r>
          </w:p>
        </w:tc>
        <w:tc>
          <w:tcPr>
            <w:tcW w:w="2464" w:type="dxa"/>
          </w:tcPr>
          <w:p w:rsidR="002B3F96" w:rsidRPr="009D7475" w:rsidRDefault="00A36C50" w:rsidP="00016C7A">
            <w:pPr>
              <w:bidi/>
              <w:jc w:val="center"/>
              <w:rPr>
                <w:rFonts w:cs="Simplified Arabic"/>
                <w:sz w:val="22"/>
                <w:szCs w:val="22"/>
                <w:lang w:bidi="ar-JO"/>
              </w:rPr>
            </w:pPr>
            <w:r>
              <w:rPr>
                <w:rFonts w:cs="Simplified Arabic" w:hint="cs"/>
                <w:sz w:val="22"/>
                <w:szCs w:val="22"/>
                <w:rtl/>
                <w:lang w:bidi="ar-JO"/>
              </w:rPr>
              <w:t>17.6</w:t>
            </w:r>
          </w:p>
        </w:tc>
        <w:tc>
          <w:tcPr>
            <w:tcW w:w="2464" w:type="dxa"/>
          </w:tcPr>
          <w:p w:rsidR="002B3F96" w:rsidRPr="009D7475" w:rsidRDefault="00C623B1" w:rsidP="00016C7A">
            <w:pPr>
              <w:bidi/>
              <w:jc w:val="center"/>
              <w:rPr>
                <w:rFonts w:cs="Simplified Arabic"/>
                <w:sz w:val="22"/>
                <w:szCs w:val="22"/>
                <w:lang w:bidi="ar-JO"/>
              </w:rPr>
            </w:pPr>
            <w:r>
              <w:rPr>
                <w:rFonts w:cs="Simplified Arabic" w:hint="cs"/>
                <w:sz w:val="22"/>
                <w:szCs w:val="22"/>
                <w:rtl/>
                <w:lang w:bidi="ar-JO"/>
              </w:rPr>
              <w:t>12.6</w:t>
            </w:r>
          </w:p>
        </w:tc>
      </w:tr>
    </w:tbl>
    <w:p w:rsidR="00C507CF" w:rsidRDefault="00C507CF" w:rsidP="00016C7A">
      <w:pPr>
        <w:bidi/>
        <w:rPr>
          <w:rFonts w:cs="Simplified Arabic"/>
          <w:b/>
          <w:bCs/>
          <w:sz w:val="22"/>
          <w:szCs w:val="22"/>
          <w:rtl/>
        </w:rPr>
      </w:pPr>
    </w:p>
    <w:p w:rsidR="00490CF1" w:rsidRDefault="00490CF1" w:rsidP="00490CF1">
      <w:pPr>
        <w:bidi/>
        <w:spacing w:line="276" w:lineRule="auto"/>
        <w:rPr>
          <w:rFonts w:cs="Simplified Arabic"/>
          <w:b/>
          <w:bCs/>
          <w:sz w:val="22"/>
          <w:szCs w:val="22"/>
          <w:rtl/>
        </w:rPr>
      </w:pPr>
      <w:r w:rsidRPr="00490CF1">
        <w:rPr>
          <w:rFonts w:cs="Simplified Arabic"/>
          <w:b/>
          <w:bCs/>
          <w:noProof/>
          <w:sz w:val="22"/>
          <w:szCs w:val="22"/>
          <w:rtl/>
        </w:rPr>
        <w:drawing>
          <wp:inline distT="0" distB="0" distL="0" distR="0">
            <wp:extent cx="5827834" cy="2945423"/>
            <wp:effectExtent l="19050" t="0" r="20516" b="7327"/>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90CF1" w:rsidRDefault="00490CF1" w:rsidP="00490CF1">
      <w:pPr>
        <w:bidi/>
        <w:rPr>
          <w:rFonts w:cs="Simplified Arabic"/>
          <w:b/>
          <w:bCs/>
          <w:sz w:val="22"/>
          <w:szCs w:val="22"/>
          <w:rtl/>
        </w:rPr>
      </w:pPr>
    </w:p>
    <w:p w:rsidR="002B3F96" w:rsidRPr="009D7475" w:rsidRDefault="002B3F96" w:rsidP="00016C7A">
      <w:pPr>
        <w:bidi/>
        <w:rPr>
          <w:rFonts w:cs="Simplified Arabic"/>
          <w:b/>
          <w:bCs/>
          <w:sz w:val="22"/>
          <w:szCs w:val="22"/>
          <w:rtl/>
        </w:rPr>
      </w:pPr>
      <w:r>
        <w:rPr>
          <w:rFonts w:cs="Simplified Arabic" w:hint="cs"/>
          <w:b/>
          <w:bCs/>
          <w:sz w:val="22"/>
          <w:szCs w:val="22"/>
          <w:rtl/>
        </w:rPr>
        <w:lastRenderedPageBreak/>
        <w:t xml:space="preserve">16- هل تعتقد أنه من المهم أو غير المهم إجراء إنتخابات مجلس وطني؟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2B3F96" w:rsidRPr="009D7475" w:rsidTr="002B3F96">
        <w:tc>
          <w:tcPr>
            <w:tcW w:w="2546" w:type="dxa"/>
            <w:tcBorders>
              <w:top w:val="nil"/>
              <w:left w:val="nil"/>
              <w:bottom w:val="nil"/>
            </w:tcBorders>
          </w:tcPr>
          <w:p w:rsidR="002B3F96" w:rsidRPr="009D7475" w:rsidRDefault="002B3F96" w:rsidP="00016C7A">
            <w:pPr>
              <w:bidi/>
              <w:rPr>
                <w:rFonts w:cs="Simplified Arabic"/>
                <w:b/>
                <w:bCs/>
                <w:sz w:val="22"/>
                <w:szCs w:val="22"/>
                <w:rtl/>
              </w:rPr>
            </w:pPr>
          </w:p>
        </w:tc>
        <w:tc>
          <w:tcPr>
            <w:tcW w:w="2380"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غزة</w:t>
            </w:r>
          </w:p>
        </w:tc>
      </w:tr>
      <w:tr w:rsidR="002B3F96" w:rsidRPr="009D7475" w:rsidTr="002B3F96">
        <w:trPr>
          <w:trHeight w:val="58"/>
        </w:trPr>
        <w:tc>
          <w:tcPr>
            <w:tcW w:w="2546" w:type="dxa"/>
            <w:tcBorders>
              <w:top w:val="nil"/>
              <w:left w:val="nil"/>
            </w:tcBorders>
          </w:tcPr>
          <w:p w:rsidR="002B3F96" w:rsidRPr="009D7475" w:rsidRDefault="002B3F96" w:rsidP="00016C7A">
            <w:pPr>
              <w:bidi/>
              <w:rPr>
                <w:rFonts w:cs="Simplified Arabic"/>
                <w:b/>
                <w:bCs/>
                <w:sz w:val="22"/>
                <w:szCs w:val="22"/>
                <w:rtl/>
              </w:rPr>
            </w:pPr>
          </w:p>
        </w:tc>
        <w:tc>
          <w:tcPr>
            <w:tcW w:w="2380"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E126A0">
              <w:rPr>
                <w:rFonts w:cs="Simplified Arabic" w:hint="cs"/>
                <w:b/>
                <w:bCs/>
                <w:sz w:val="22"/>
                <w:szCs w:val="22"/>
                <w:rtl/>
              </w:rPr>
              <w:t>1199</w:t>
            </w:r>
          </w:p>
        </w:tc>
        <w:tc>
          <w:tcPr>
            <w:tcW w:w="2464"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 =</w:t>
            </w:r>
            <w:r w:rsidR="00A36C50">
              <w:rPr>
                <w:rFonts w:cs="Simplified Arabic" w:hint="cs"/>
                <w:b/>
                <w:bCs/>
                <w:sz w:val="22"/>
                <w:szCs w:val="22"/>
                <w:rtl/>
              </w:rPr>
              <w:t>749</w:t>
            </w:r>
          </w:p>
        </w:tc>
        <w:tc>
          <w:tcPr>
            <w:tcW w:w="2464"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895F0A">
              <w:rPr>
                <w:rFonts w:cs="Simplified Arabic" w:hint="cs"/>
                <w:b/>
                <w:bCs/>
                <w:sz w:val="22"/>
                <w:szCs w:val="22"/>
                <w:rtl/>
                <w:lang w:bidi="ar-JO"/>
              </w:rPr>
              <w:t>450</w:t>
            </w:r>
          </w:p>
        </w:tc>
      </w:tr>
      <w:tr w:rsidR="002B3F96" w:rsidRPr="009D7475" w:rsidTr="002B3F96">
        <w:tc>
          <w:tcPr>
            <w:tcW w:w="2546" w:type="dxa"/>
          </w:tcPr>
          <w:p w:rsidR="002B3F96" w:rsidRPr="009D7475" w:rsidRDefault="002B3F96" w:rsidP="00016C7A">
            <w:pPr>
              <w:bidi/>
              <w:rPr>
                <w:rFonts w:cs="Simplified Arabic"/>
                <w:sz w:val="22"/>
                <w:szCs w:val="22"/>
                <w:rtl/>
              </w:rPr>
            </w:pPr>
            <w:r>
              <w:rPr>
                <w:rFonts w:cs="Simplified Arabic" w:hint="cs"/>
                <w:sz w:val="22"/>
                <w:szCs w:val="22"/>
                <w:rtl/>
              </w:rPr>
              <w:t xml:space="preserve">مهم </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74.0</w:t>
            </w:r>
          </w:p>
        </w:tc>
        <w:tc>
          <w:tcPr>
            <w:tcW w:w="2464" w:type="dxa"/>
          </w:tcPr>
          <w:p w:rsidR="002B3F96" w:rsidRPr="009D7475" w:rsidRDefault="00A36C50" w:rsidP="00016C7A">
            <w:pPr>
              <w:bidi/>
              <w:jc w:val="center"/>
              <w:rPr>
                <w:rFonts w:cs="Simplified Arabic"/>
                <w:sz w:val="22"/>
                <w:szCs w:val="22"/>
                <w:rtl/>
                <w:lang w:bidi="ar-JO"/>
              </w:rPr>
            </w:pPr>
            <w:r>
              <w:rPr>
                <w:rFonts w:cs="Simplified Arabic" w:hint="cs"/>
                <w:sz w:val="22"/>
                <w:szCs w:val="22"/>
                <w:rtl/>
                <w:lang w:bidi="ar-JO"/>
              </w:rPr>
              <w:t>67.8</w:t>
            </w:r>
          </w:p>
        </w:tc>
        <w:tc>
          <w:tcPr>
            <w:tcW w:w="2464" w:type="dxa"/>
          </w:tcPr>
          <w:p w:rsidR="002B3F96" w:rsidRPr="009D7475" w:rsidRDefault="00895F0A" w:rsidP="00016C7A">
            <w:pPr>
              <w:bidi/>
              <w:jc w:val="center"/>
              <w:rPr>
                <w:rFonts w:cs="Simplified Arabic"/>
                <w:sz w:val="22"/>
                <w:szCs w:val="22"/>
              </w:rPr>
            </w:pPr>
            <w:r>
              <w:rPr>
                <w:rFonts w:cs="Simplified Arabic" w:hint="cs"/>
                <w:sz w:val="22"/>
                <w:szCs w:val="22"/>
                <w:rtl/>
              </w:rPr>
              <w:t>84.2</w:t>
            </w:r>
          </w:p>
        </w:tc>
      </w:tr>
      <w:tr w:rsidR="002B3F96" w:rsidRPr="009D7475" w:rsidTr="002B3F96">
        <w:tc>
          <w:tcPr>
            <w:tcW w:w="2546" w:type="dxa"/>
          </w:tcPr>
          <w:p w:rsidR="002B3F96" w:rsidRPr="00044737" w:rsidRDefault="002B3F96" w:rsidP="00016C7A">
            <w:pPr>
              <w:bidi/>
              <w:rPr>
                <w:rFonts w:cs="Simplified Arabic"/>
                <w:sz w:val="22"/>
                <w:szCs w:val="22"/>
                <w:rtl/>
              </w:rPr>
            </w:pPr>
            <w:r>
              <w:rPr>
                <w:rFonts w:cs="Simplified Arabic" w:hint="cs"/>
                <w:sz w:val="22"/>
                <w:szCs w:val="22"/>
                <w:rtl/>
              </w:rPr>
              <w:t xml:space="preserve">غير مهم </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16.9</w:t>
            </w:r>
          </w:p>
        </w:tc>
        <w:tc>
          <w:tcPr>
            <w:tcW w:w="2464" w:type="dxa"/>
          </w:tcPr>
          <w:p w:rsidR="002B3F96" w:rsidRPr="009D7475" w:rsidRDefault="00A36C50" w:rsidP="00016C7A">
            <w:pPr>
              <w:bidi/>
              <w:jc w:val="center"/>
              <w:rPr>
                <w:rFonts w:cs="Simplified Arabic"/>
                <w:sz w:val="22"/>
                <w:szCs w:val="22"/>
                <w:lang w:bidi="ar-JO"/>
              </w:rPr>
            </w:pPr>
            <w:r>
              <w:rPr>
                <w:rFonts w:cs="Simplified Arabic" w:hint="cs"/>
                <w:sz w:val="22"/>
                <w:szCs w:val="22"/>
                <w:rtl/>
                <w:lang w:bidi="ar-JO"/>
              </w:rPr>
              <w:t>18.4</w:t>
            </w:r>
          </w:p>
        </w:tc>
        <w:tc>
          <w:tcPr>
            <w:tcW w:w="2464" w:type="dxa"/>
          </w:tcPr>
          <w:p w:rsidR="002B3F96" w:rsidRPr="009D7475" w:rsidRDefault="00895F0A" w:rsidP="00016C7A">
            <w:pPr>
              <w:bidi/>
              <w:jc w:val="center"/>
              <w:rPr>
                <w:rFonts w:cs="Simplified Arabic"/>
                <w:sz w:val="22"/>
                <w:szCs w:val="22"/>
                <w:lang w:bidi="ar-JO"/>
              </w:rPr>
            </w:pPr>
            <w:r>
              <w:rPr>
                <w:rFonts w:cs="Simplified Arabic" w:hint="cs"/>
                <w:sz w:val="22"/>
                <w:szCs w:val="22"/>
                <w:rtl/>
                <w:lang w:bidi="ar-JO"/>
              </w:rPr>
              <w:t>14.4</w:t>
            </w:r>
          </w:p>
        </w:tc>
      </w:tr>
      <w:tr w:rsidR="002B3F96" w:rsidRPr="009D7475" w:rsidTr="002B3F96">
        <w:tc>
          <w:tcPr>
            <w:tcW w:w="2546" w:type="dxa"/>
          </w:tcPr>
          <w:p w:rsidR="002B3F96" w:rsidRPr="0015094E" w:rsidRDefault="002B3F96" w:rsidP="00016C7A">
            <w:pPr>
              <w:bidi/>
              <w:rPr>
                <w:rFonts w:cs="Simplified Arabic"/>
                <w:sz w:val="22"/>
                <w:szCs w:val="22"/>
                <w:rtl/>
              </w:rPr>
            </w:pPr>
            <w:r>
              <w:rPr>
                <w:rFonts w:cs="Simplified Arabic" w:hint="cs"/>
                <w:sz w:val="22"/>
                <w:szCs w:val="22"/>
                <w:rtl/>
              </w:rPr>
              <w:t>لا أعرف</w:t>
            </w:r>
            <w:r w:rsidR="001F7980">
              <w:rPr>
                <w:rFonts w:cs="Simplified Arabic" w:hint="cs"/>
                <w:sz w:val="22"/>
                <w:szCs w:val="22"/>
                <w:rtl/>
              </w:rPr>
              <w:t xml:space="preserve"> / لا جواب </w:t>
            </w:r>
          </w:p>
        </w:tc>
        <w:tc>
          <w:tcPr>
            <w:tcW w:w="2380" w:type="dxa"/>
          </w:tcPr>
          <w:p w:rsidR="002B3F96" w:rsidRPr="009D7475" w:rsidRDefault="001F7980" w:rsidP="00016C7A">
            <w:pPr>
              <w:bidi/>
              <w:jc w:val="center"/>
              <w:rPr>
                <w:rFonts w:cs="Simplified Arabic"/>
                <w:sz w:val="22"/>
                <w:szCs w:val="22"/>
                <w:lang w:bidi="ar-JO"/>
              </w:rPr>
            </w:pPr>
            <w:r>
              <w:rPr>
                <w:rFonts w:cs="Simplified Arabic" w:hint="cs"/>
                <w:sz w:val="22"/>
                <w:szCs w:val="22"/>
                <w:rtl/>
                <w:lang w:bidi="ar-JO"/>
              </w:rPr>
              <w:t>9.1</w:t>
            </w:r>
          </w:p>
        </w:tc>
        <w:tc>
          <w:tcPr>
            <w:tcW w:w="2464" w:type="dxa"/>
          </w:tcPr>
          <w:p w:rsidR="002B3F96" w:rsidRPr="009D7475" w:rsidRDefault="001F7980" w:rsidP="00016C7A">
            <w:pPr>
              <w:bidi/>
              <w:jc w:val="center"/>
              <w:rPr>
                <w:rFonts w:cs="Simplified Arabic"/>
                <w:sz w:val="22"/>
                <w:szCs w:val="22"/>
                <w:lang w:bidi="ar-JO"/>
              </w:rPr>
            </w:pPr>
            <w:r>
              <w:rPr>
                <w:rFonts w:cs="Simplified Arabic" w:hint="cs"/>
                <w:sz w:val="22"/>
                <w:szCs w:val="22"/>
                <w:rtl/>
                <w:lang w:bidi="ar-JO"/>
              </w:rPr>
              <w:t>13.8</w:t>
            </w:r>
          </w:p>
        </w:tc>
        <w:tc>
          <w:tcPr>
            <w:tcW w:w="2464" w:type="dxa"/>
          </w:tcPr>
          <w:p w:rsidR="002B3F96" w:rsidRPr="009D7475" w:rsidRDefault="001F7980" w:rsidP="00016C7A">
            <w:pPr>
              <w:bidi/>
              <w:jc w:val="center"/>
              <w:rPr>
                <w:rFonts w:cs="Simplified Arabic"/>
                <w:sz w:val="22"/>
                <w:szCs w:val="22"/>
                <w:lang w:bidi="ar-JO"/>
              </w:rPr>
            </w:pPr>
            <w:r>
              <w:rPr>
                <w:rFonts w:cs="Simplified Arabic" w:hint="cs"/>
                <w:sz w:val="22"/>
                <w:szCs w:val="22"/>
                <w:rtl/>
                <w:lang w:bidi="ar-JO"/>
              </w:rPr>
              <w:t>1.4</w:t>
            </w:r>
          </w:p>
        </w:tc>
      </w:tr>
    </w:tbl>
    <w:p w:rsidR="002B3F96" w:rsidRDefault="002B3F96" w:rsidP="00016C7A">
      <w:pPr>
        <w:bidi/>
        <w:rPr>
          <w:rFonts w:cs="Simplified Arabic"/>
          <w:b/>
          <w:bCs/>
          <w:sz w:val="22"/>
          <w:szCs w:val="22"/>
          <w:rtl/>
        </w:rPr>
      </w:pPr>
    </w:p>
    <w:p w:rsidR="00DF00F0" w:rsidRDefault="00DF00F0" w:rsidP="00DF00F0">
      <w:pPr>
        <w:bidi/>
        <w:spacing w:line="276" w:lineRule="auto"/>
        <w:rPr>
          <w:rFonts w:cs="Simplified Arabic"/>
          <w:b/>
          <w:bCs/>
          <w:sz w:val="22"/>
          <w:szCs w:val="22"/>
          <w:rtl/>
        </w:rPr>
      </w:pPr>
      <w:r w:rsidRPr="00DF00F0">
        <w:rPr>
          <w:rFonts w:cs="Simplified Arabic"/>
          <w:b/>
          <w:bCs/>
          <w:noProof/>
          <w:sz w:val="22"/>
          <w:szCs w:val="22"/>
          <w:rtl/>
        </w:rPr>
        <w:drawing>
          <wp:inline distT="0" distB="0" distL="0" distR="0">
            <wp:extent cx="5940669" cy="2927839"/>
            <wp:effectExtent l="19050" t="0" r="21981" b="5861"/>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F00F0" w:rsidRDefault="00DF00F0" w:rsidP="00DF00F0">
      <w:pPr>
        <w:bidi/>
        <w:rPr>
          <w:rFonts w:cs="Simplified Arabic"/>
          <w:b/>
          <w:bCs/>
          <w:sz w:val="22"/>
          <w:szCs w:val="22"/>
          <w:rtl/>
        </w:rPr>
      </w:pPr>
    </w:p>
    <w:p w:rsidR="002B3F96" w:rsidRPr="009D7475" w:rsidRDefault="002B3F96" w:rsidP="00016C7A">
      <w:pPr>
        <w:bidi/>
        <w:rPr>
          <w:rFonts w:cs="Simplified Arabic"/>
          <w:b/>
          <w:bCs/>
          <w:sz w:val="22"/>
          <w:szCs w:val="22"/>
          <w:rtl/>
        </w:rPr>
      </w:pPr>
      <w:r>
        <w:rPr>
          <w:rFonts w:cs="Simplified Arabic" w:hint="cs"/>
          <w:b/>
          <w:bCs/>
          <w:sz w:val="22"/>
          <w:szCs w:val="22"/>
          <w:rtl/>
        </w:rPr>
        <w:t xml:space="preserve">17- هل تعتقد أنه من المهم أو غير المهم إجراء إنتخابات إتحادات طلبة؟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2B3F96" w:rsidRPr="009D7475" w:rsidTr="002B3F96">
        <w:tc>
          <w:tcPr>
            <w:tcW w:w="2546" w:type="dxa"/>
            <w:tcBorders>
              <w:top w:val="nil"/>
              <w:left w:val="nil"/>
              <w:bottom w:val="nil"/>
            </w:tcBorders>
          </w:tcPr>
          <w:p w:rsidR="002B3F96" w:rsidRPr="009D7475" w:rsidRDefault="002B3F96" w:rsidP="00016C7A">
            <w:pPr>
              <w:bidi/>
              <w:rPr>
                <w:rFonts w:cs="Simplified Arabic"/>
                <w:b/>
                <w:bCs/>
                <w:sz w:val="22"/>
                <w:szCs w:val="22"/>
                <w:rtl/>
              </w:rPr>
            </w:pPr>
          </w:p>
        </w:tc>
        <w:tc>
          <w:tcPr>
            <w:tcW w:w="2380"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غزة</w:t>
            </w:r>
          </w:p>
        </w:tc>
      </w:tr>
      <w:tr w:rsidR="002B3F96" w:rsidRPr="009D7475" w:rsidTr="002B3F96">
        <w:trPr>
          <w:trHeight w:val="58"/>
        </w:trPr>
        <w:tc>
          <w:tcPr>
            <w:tcW w:w="2546" w:type="dxa"/>
            <w:tcBorders>
              <w:top w:val="nil"/>
              <w:left w:val="nil"/>
            </w:tcBorders>
          </w:tcPr>
          <w:p w:rsidR="002B3F96" w:rsidRPr="009D7475" w:rsidRDefault="002B3F96" w:rsidP="00016C7A">
            <w:pPr>
              <w:bidi/>
              <w:rPr>
                <w:rFonts w:cs="Simplified Arabic"/>
                <w:b/>
                <w:bCs/>
                <w:sz w:val="22"/>
                <w:szCs w:val="22"/>
                <w:rtl/>
              </w:rPr>
            </w:pPr>
          </w:p>
        </w:tc>
        <w:tc>
          <w:tcPr>
            <w:tcW w:w="2380"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E126A0">
              <w:rPr>
                <w:rFonts w:cs="Simplified Arabic" w:hint="cs"/>
                <w:b/>
                <w:bCs/>
                <w:sz w:val="22"/>
                <w:szCs w:val="22"/>
                <w:rtl/>
              </w:rPr>
              <w:t>1199</w:t>
            </w:r>
          </w:p>
        </w:tc>
        <w:tc>
          <w:tcPr>
            <w:tcW w:w="2464"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 =</w:t>
            </w:r>
            <w:r w:rsidR="00A36C50">
              <w:rPr>
                <w:rFonts w:cs="Simplified Arabic" w:hint="cs"/>
                <w:b/>
                <w:bCs/>
                <w:sz w:val="22"/>
                <w:szCs w:val="22"/>
                <w:rtl/>
              </w:rPr>
              <w:t>749</w:t>
            </w:r>
          </w:p>
        </w:tc>
        <w:tc>
          <w:tcPr>
            <w:tcW w:w="2464"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895F0A">
              <w:rPr>
                <w:rFonts w:cs="Simplified Arabic" w:hint="cs"/>
                <w:b/>
                <w:bCs/>
                <w:sz w:val="22"/>
                <w:szCs w:val="22"/>
                <w:rtl/>
                <w:lang w:bidi="ar-JO"/>
              </w:rPr>
              <w:t>450</w:t>
            </w:r>
          </w:p>
        </w:tc>
      </w:tr>
      <w:tr w:rsidR="002B3F96" w:rsidRPr="009D7475" w:rsidTr="002B3F96">
        <w:tc>
          <w:tcPr>
            <w:tcW w:w="2546" w:type="dxa"/>
          </w:tcPr>
          <w:p w:rsidR="002B3F96" w:rsidRPr="009D7475" w:rsidRDefault="002B3F96" w:rsidP="00016C7A">
            <w:pPr>
              <w:bidi/>
              <w:rPr>
                <w:rFonts w:cs="Simplified Arabic"/>
                <w:sz w:val="22"/>
                <w:szCs w:val="22"/>
                <w:rtl/>
              </w:rPr>
            </w:pPr>
            <w:r>
              <w:rPr>
                <w:rFonts w:cs="Simplified Arabic" w:hint="cs"/>
                <w:sz w:val="22"/>
                <w:szCs w:val="22"/>
                <w:rtl/>
              </w:rPr>
              <w:t xml:space="preserve">مهم </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74.1</w:t>
            </w:r>
          </w:p>
        </w:tc>
        <w:tc>
          <w:tcPr>
            <w:tcW w:w="2464" w:type="dxa"/>
          </w:tcPr>
          <w:p w:rsidR="002B3F96" w:rsidRPr="009D7475" w:rsidRDefault="00A36C50" w:rsidP="00016C7A">
            <w:pPr>
              <w:bidi/>
              <w:jc w:val="center"/>
              <w:rPr>
                <w:rFonts w:cs="Simplified Arabic"/>
                <w:sz w:val="22"/>
                <w:szCs w:val="22"/>
                <w:rtl/>
                <w:lang w:bidi="ar-JO"/>
              </w:rPr>
            </w:pPr>
            <w:r>
              <w:rPr>
                <w:rFonts w:cs="Simplified Arabic" w:hint="cs"/>
                <w:sz w:val="22"/>
                <w:szCs w:val="22"/>
                <w:rtl/>
                <w:lang w:bidi="ar-JO"/>
              </w:rPr>
              <w:t>71.2</w:t>
            </w:r>
          </w:p>
        </w:tc>
        <w:tc>
          <w:tcPr>
            <w:tcW w:w="2464" w:type="dxa"/>
          </w:tcPr>
          <w:p w:rsidR="002B3F96" w:rsidRPr="009D7475" w:rsidRDefault="00895F0A" w:rsidP="00016C7A">
            <w:pPr>
              <w:bidi/>
              <w:jc w:val="center"/>
              <w:rPr>
                <w:rFonts w:cs="Simplified Arabic"/>
                <w:sz w:val="22"/>
                <w:szCs w:val="22"/>
              </w:rPr>
            </w:pPr>
            <w:r>
              <w:rPr>
                <w:rFonts w:cs="Simplified Arabic" w:hint="cs"/>
                <w:sz w:val="22"/>
                <w:szCs w:val="22"/>
                <w:rtl/>
              </w:rPr>
              <w:t>79.1</w:t>
            </w:r>
          </w:p>
        </w:tc>
      </w:tr>
      <w:tr w:rsidR="002B3F96" w:rsidRPr="009D7475" w:rsidTr="002B3F96">
        <w:tc>
          <w:tcPr>
            <w:tcW w:w="2546" w:type="dxa"/>
          </w:tcPr>
          <w:p w:rsidR="002B3F96" w:rsidRPr="00044737" w:rsidRDefault="002B3F96" w:rsidP="00016C7A">
            <w:pPr>
              <w:bidi/>
              <w:rPr>
                <w:rFonts w:cs="Simplified Arabic"/>
                <w:sz w:val="22"/>
                <w:szCs w:val="22"/>
                <w:rtl/>
              </w:rPr>
            </w:pPr>
            <w:r>
              <w:rPr>
                <w:rFonts w:cs="Simplified Arabic" w:hint="cs"/>
                <w:sz w:val="22"/>
                <w:szCs w:val="22"/>
                <w:rtl/>
              </w:rPr>
              <w:t xml:space="preserve">غير مهم </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18.3</w:t>
            </w:r>
          </w:p>
        </w:tc>
        <w:tc>
          <w:tcPr>
            <w:tcW w:w="2464" w:type="dxa"/>
          </w:tcPr>
          <w:p w:rsidR="002B3F96" w:rsidRPr="009D7475" w:rsidRDefault="00A36C50" w:rsidP="00016C7A">
            <w:pPr>
              <w:bidi/>
              <w:jc w:val="center"/>
              <w:rPr>
                <w:rFonts w:cs="Simplified Arabic"/>
                <w:sz w:val="22"/>
                <w:szCs w:val="22"/>
                <w:lang w:bidi="ar-JO"/>
              </w:rPr>
            </w:pPr>
            <w:r>
              <w:rPr>
                <w:rFonts w:cs="Simplified Arabic" w:hint="cs"/>
                <w:sz w:val="22"/>
                <w:szCs w:val="22"/>
                <w:rtl/>
                <w:lang w:bidi="ar-JO"/>
              </w:rPr>
              <w:t>18.6</w:t>
            </w:r>
          </w:p>
        </w:tc>
        <w:tc>
          <w:tcPr>
            <w:tcW w:w="2464" w:type="dxa"/>
          </w:tcPr>
          <w:p w:rsidR="002B3F96" w:rsidRPr="009D7475" w:rsidRDefault="00895F0A" w:rsidP="00016C7A">
            <w:pPr>
              <w:bidi/>
              <w:jc w:val="center"/>
              <w:rPr>
                <w:rFonts w:cs="Simplified Arabic"/>
                <w:sz w:val="22"/>
                <w:szCs w:val="22"/>
                <w:lang w:bidi="ar-JO"/>
              </w:rPr>
            </w:pPr>
            <w:r>
              <w:rPr>
                <w:rFonts w:cs="Simplified Arabic" w:hint="cs"/>
                <w:sz w:val="22"/>
                <w:szCs w:val="22"/>
                <w:rtl/>
                <w:lang w:bidi="ar-JO"/>
              </w:rPr>
              <w:t>18.0</w:t>
            </w:r>
          </w:p>
        </w:tc>
      </w:tr>
      <w:tr w:rsidR="002B3F96" w:rsidRPr="009D7475" w:rsidTr="002B3F96">
        <w:tc>
          <w:tcPr>
            <w:tcW w:w="2546" w:type="dxa"/>
          </w:tcPr>
          <w:p w:rsidR="002B3F96" w:rsidRPr="0015094E" w:rsidRDefault="002B3F96" w:rsidP="00016C7A">
            <w:pPr>
              <w:bidi/>
              <w:rPr>
                <w:rFonts w:cs="Simplified Arabic"/>
                <w:sz w:val="22"/>
                <w:szCs w:val="22"/>
                <w:rtl/>
              </w:rPr>
            </w:pPr>
            <w:r>
              <w:rPr>
                <w:rFonts w:cs="Simplified Arabic" w:hint="cs"/>
                <w:sz w:val="22"/>
                <w:szCs w:val="22"/>
                <w:rtl/>
              </w:rPr>
              <w:t>لا أعرف</w:t>
            </w:r>
            <w:r w:rsidR="001F7980">
              <w:rPr>
                <w:rFonts w:cs="Simplified Arabic" w:hint="cs"/>
                <w:sz w:val="22"/>
                <w:szCs w:val="22"/>
                <w:rtl/>
              </w:rPr>
              <w:t xml:space="preserve"> / لا جواب</w:t>
            </w:r>
          </w:p>
        </w:tc>
        <w:tc>
          <w:tcPr>
            <w:tcW w:w="2380" w:type="dxa"/>
          </w:tcPr>
          <w:p w:rsidR="002B3F96" w:rsidRPr="009D7475" w:rsidRDefault="001F7980" w:rsidP="00016C7A">
            <w:pPr>
              <w:bidi/>
              <w:jc w:val="center"/>
              <w:rPr>
                <w:rFonts w:cs="Simplified Arabic"/>
                <w:sz w:val="22"/>
                <w:szCs w:val="22"/>
                <w:lang w:bidi="ar-JO"/>
              </w:rPr>
            </w:pPr>
            <w:r>
              <w:rPr>
                <w:rFonts w:cs="Simplified Arabic" w:hint="cs"/>
                <w:sz w:val="22"/>
                <w:szCs w:val="22"/>
                <w:rtl/>
                <w:lang w:bidi="ar-JO"/>
              </w:rPr>
              <w:t>7.6</w:t>
            </w:r>
          </w:p>
        </w:tc>
        <w:tc>
          <w:tcPr>
            <w:tcW w:w="2464" w:type="dxa"/>
          </w:tcPr>
          <w:p w:rsidR="002B3F96" w:rsidRPr="009D7475" w:rsidRDefault="001F7980" w:rsidP="00016C7A">
            <w:pPr>
              <w:bidi/>
              <w:jc w:val="center"/>
              <w:rPr>
                <w:rFonts w:cs="Simplified Arabic"/>
                <w:sz w:val="22"/>
                <w:szCs w:val="22"/>
                <w:lang w:bidi="ar-JO"/>
              </w:rPr>
            </w:pPr>
            <w:r>
              <w:rPr>
                <w:rFonts w:cs="Simplified Arabic" w:hint="cs"/>
                <w:sz w:val="22"/>
                <w:szCs w:val="22"/>
                <w:rtl/>
                <w:lang w:bidi="ar-JO"/>
              </w:rPr>
              <w:t>10.2</w:t>
            </w:r>
          </w:p>
        </w:tc>
        <w:tc>
          <w:tcPr>
            <w:tcW w:w="2464" w:type="dxa"/>
          </w:tcPr>
          <w:p w:rsidR="002B3F96" w:rsidRPr="009D7475" w:rsidRDefault="001F7980" w:rsidP="00016C7A">
            <w:pPr>
              <w:bidi/>
              <w:jc w:val="center"/>
              <w:rPr>
                <w:rFonts w:cs="Simplified Arabic"/>
                <w:sz w:val="22"/>
                <w:szCs w:val="22"/>
                <w:lang w:bidi="ar-JO"/>
              </w:rPr>
            </w:pPr>
            <w:r>
              <w:rPr>
                <w:rFonts w:cs="Simplified Arabic" w:hint="cs"/>
                <w:sz w:val="22"/>
                <w:szCs w:val="22"/>
                <w:rtl/>
                <w:lang w:bidi="ar-JO"/>
              </w:rPr>
              <w:t>2.9</w:t>
            </w:r>
          </w:p>
        </w:tc>
      </w:tr>
    </w:tbl>
    <w:p w:rsidR="002B3F96" w:rsidRDefault="002B3F96" w:rsidP="00016C7A">
      <w:pPr>
        <w:bidi/>
        <w:rPr>
          <w:rFonts w:cs="Simplified Arabic"/>
          <w:b/>
          <w:bCs/>
          <w:sz w:val="22"/>
          <w:szCs w:val="22"/>
          <w:rtl/>
        </w:rPr>
      </w:pPr>
    </w:p>
    <w:p w:rsidR="00DF00F0" w:rsidRDefault="00DF00F0" w:rsidP="000F486A">
      <w:pPr>
        <w:bidi/>
        <w:spacing w:line="276" w:lineRule="auto"/>
        <w:rPr>
          <w:rFonts w:cs="Simplified Arabic"/>
          <w:b/>
          <w:bCs/>
          <w:sz w:val="22"/>
          <w:szCs w:val="22"/>
          <w:rtl/>
        </w:rPr>
      </w:pPr>
      <w:r w:rsidRPr="00DF00F0">
        <w:rPr>
          <w:rFonts w:cs="Simplified Arabic"/>
          <w:b/>
          <w:bCs/>
          <w:noProof/>
          <w:sz w:val="22"/>
          <w:szCs w:val="22"/>
          <w:rtl/>
        </w:rPr>
        <w:drawing>
          <wp:inline distT="0" distB="0" distL="0" distR="0">
            <wp:extent cx="5940669" cy="2250831"/>
            <wp:effectExtent l="19050" t="0" r="21981"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F00F0" w:rsidRDefault="00DF00F0" w:rsidP="00DF00F0">
      <w:pPr>
        <w:bidi/>
        <w:rPr>
          <w:rFonts w:cs="Simplified Arabic"/>
          <w:b/>
          <w:bCs/>
          <w:sz w:val="22"/>
          <w:szCs w:val="22"/>
          <w:rtl/>
        </w:rPr>
      </w:pPr>
    </w:p>
    <w:p w:rsidR="002B3F96" w:rsidRPr="009D7475" w:rsidRDefault="002B3F96" w:rsidP="00016C7A">
      <w:pPr>
        <w:bidi/>
        <w:rPr>
          <w:rFonts w:cs="Simplified Arabic"/>
          <w:b/>
          <w:bCs/>
          <w:sz w:val="22"/>
          <w:szCs w:val="22"/>
          <w:rtl/>
        </w:rPr>
      </w:pPr>
      <w:r>
        <w:rPr>
          <w:rFonts w:cs="Simplified Arabic" w:hint="cs"/>
          <w:b/>
          <w:bCs/>
          <w:sz w:val="22"/>
          <w:szCs w:val="22"/>
          <w:rtl/>
        </w:rPr>
        <w:lastRenderedPageBreak/>
        <w:t xml:space="preserve">18- إلى أي مدى تعتقد أن هناك وجود لداعش في قطاع غزة؟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2B3F96" w:rsidRPr="009D7475" w:rsidTr="002B3F96">
        <w:tc>
          <w:tcPr>
            <w:tcW w:w="2546" w:type="dxa"/>
            <w:tcBorders>
              <w:top w:val="nil"/>
              <w:left w:val="nil"/>
              <w:bottom w:val="nil"/>
            </w:tcBorders>
          </w:tcPr>
          <w:p w:rsidR="002B3F96" w:rsidRPr="009D7475" w:rsidRDefault="002B3F96" w:rsidP="00016C7A">
            <w:pPr>
              <w:bidi/>
              <w:rPr>
                <w:rFonts w:cs="Simplified Arabic"/>
                <w:b/>
                <w:bCs/>
                <w:sz w:val="22"/>
                <w:szCs w:val="22"/>
                <w:rtl/>
              </w:rPr>
            </w:pPr>
          </w:p>
        </w:tc>
        <w:tc>
          <w:tcPr>
            <w:tcW w:w="2380"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غزة</w:t>
            </w:r>
          </w:p>
        </w:tc>
      </w:tr>
      <w:tr w:rsidR="002B3F96" w:rsidRPr="009D7475" w:rsidTr="002B3F96">
        <w:trPr>
          <w:trHeight w:val="58"/>
        </w:trPr>
        <w:tc>
          <w:tcPr>
            <w:tcW w:w="2546" w:type="dxa"/>
            <w:tcBorders>
              <w:top w:val="nil"/>
              <w:left w:val="nil"/>
            </w:tcBorders>
          </w:tcPr>
          <w:p w:rsidR="002B3F96" w:rsidRPr="009D7475" w:rsidRDefault="002B3F96" w:rsidP="00016C7A">
            <w:pPr>
              <w:bidi/>
              <w:rPr>
                <w:rFonts w:cs="Simplified Arabic"/>
                <w:b/>
                <w:bCs/>
                <w:sz w:val="22"/>
                <w:szCs w:val="22"/>
                <w:rtl/>
              </w:rPr>
            </w:pPr>
          </w:p>
        </w:tc>
        <w:tc>
          <w:tcPr>
            <w:tcW w:w="2380"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E126A0">
              <w:rPr>
                <w:rFonts w:cs="Simplified Arabic" w:hint="cs"/>
                <w:b/>
                <w:bCs/>
                <w:sz w:val="22"/>
                <w:szCs w:val="22"/>
                <w:rtl/>
              </w:rPr>
              <w:t>1199</w:t>
            </w:r>
          </w:p>
        </w:tc>
        <w:tc>
          <w:tcPr>
            <w:tcW w:w="2464"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 =</w:t>
            </w:r>
            <w:r w:rsidR="00A36C50">
              <w:rPr>
                <w:rFonts w:cs="Simplified Arabic" w:hint="cs"/>
                <w:b/>
                <w:bCs/>
                <w:sz w:val="22"/>
                <w:szCs w:val="22"/>
                <w:rtl/>
              </w:rPr>
              <w:t>749</w:t>
            </w:r>
          </w:p>
        </w:tc>
        <w:tc>
          <w:tcPr>
            <w:tcW w:w="2464"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895F0A">
              <w:rPr>
                <w:rFonts w:cs="Simplified Arabic" w:hint="cs"/>
                <w:b/>
                <w:bCs/>
                <w:sz w:val="22"/>
                <w:szCs w:val="22"/>
                <w:rtl/>
                <w:lang w:bidi="ar-JO"/>
              </w:rPr>
              <w:t>450</w:t>
            </w:r>
          </w:p>
        </w:tc>
      </w:tr>
      <w:tr w:rsidR="002B3F96" w:rsidRPr="009D7475" w:rsidTr="002B3F96">
        <w:tc>
          <w:tcPr>
            <w:tcW w:w="2546" w:type="dxa"/>
          </w:tcPr>
          <w:p w:rsidR="002B3F96" w:rsidRPr="009D7475" w:rsidRDefault="002B3F96" w:rsidP="00016C7A">
            <w:pPr>
              <w:bidi/>
              <w:rPr>
                <w:rFonts w:cs="Simplified Arabic"/>
                <w:sz w:val="22"/>
                <w:szCs w:val="22"/>
                <w:rtl/>
              </w:rPr>
            </w:pPr>
            <w:r>
              <w:rPr>
                <w:rFonts w:cs="Simplified Arabic" w:hint="cs"/>
                <w:sz w:val="22"/>
                <w:szCs w:val="22"/>
                <w:rtl/>
              </w:rPr>
              <w:t>وجود كبير</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2.2</w:t>
            </w:r>
          </w:p>
        </w:tc>
        <w:tc>
          <w:tcPr>
            <w:tcW w:w="2464" w:type="dxa"/>
          </w:tcPr>
          <w:p w:rsidR="002B3F96" w:rsidRPr="009D7475" w:rsidRDefault="00A36C50" w:rsidP="00016C7A">
            <w:pPr>
              <w:bidi/>
              <w:jc w:val="center"/>
              <w:rPr>
                <w:rFonts w:cs="Simplified Arabic"/>
                <w:sz w:val="22"/>
                <w:szCs w:val="22"/>
                <w:rtl/>
                <w:lang w:bidi="ar-JO"/>
              </w:rPr>
            </w:pPr>
            <w:r>
              <w:rPr>
                <w:rFonts w:cs="Simplified Arabic" w:hint="cs"/>
                <w:sz w:val="22"/>
                <w:szCs w:val="22"/>
                <w:rtl/>
                <w:lang w:bidi="ar-JO"/>
              </w:rPr>
              <w:t>2.0</w:t>
            </w:r>
          </w:p>
        </w:tc>
        <w:tc>
          <w:tcPr>
            <w:tcW w:w="2464" w:type="dxa"/>
          </w:tcPr>
          <w:p w:rsidR="002B3F96" w:rsidRPr="009D7475" w:rsidRDefault="00895F0A" w:rsidP="00016C7A">
            <w:pPr>
              <w:bidi/>
              <w:jc w:val="center"/>
              <w:rPr>
                <w:rFonts w:cs="Simplified Arabic"/>
                <w:sz w:val="22"/>
                <w:szCs w:val="22"/>
              </w:rPr>
            </w:pPr>
            <w:r>
              <w:rPr>
                <w:rFonts w:cs="Simplified Arabic" w:hint="cs"/>
                <w:sz w:val="22"/>
                <w:szCs w:val="22"/>
                <w:rtl/>
              </w:rPr>
              <w:t>2.4</w:t>
            </w:r>
          </w:p>
        </w:tc>
      </w:tr>
      <w:tr w:rsidR="002B3F96" w:rsidRPr="009D7475" w:rsidTr="002B3F96">
        <w:tc>
          <w:tcPr>
            <w:tcW w:w="2546" w:type="dxa"/>
          </w:tcPr>
          <w:p w:rsidR="002B3F96" w:rsidRPr="00044737" w:rsidRDefault="002B3F96" w:rsidP="00016C7A">
            <w:pPr>
              <w:bidi/>
              <w:rPr>
                <w:rFonts w:cs="Simplified Arabic"/>
                <w:sz w:val="22"/>
                <w:szCs w:val="22"/>
                <w:rtl/>
              </w:rPr>
            </w:pPr>
            <w:r>
              <w:rPr>
                <w:rFonts w:cs="Simplified Arabic" w:hint="cs"/>
                <w:sz w:val="22"/>
                <w:szCs w:val="22"/>
                <w:rtl/>
              </w:rPr>
              <w:t>وجود متوسط</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10.6</w:t>
            </w:r>
          </w:p>
        </w:tc>
        <w:tc>
          <w:tcPr>
            <w:tcW w:w="2464" w:type="dxa"/>
          </w:tcPr>
          <w:p w:rsidR="002B3F96" w:rsidRPr="009D7475" w:rsidRDefault="00A36C50" w:rsidP="00016C7A">
            <w:pPr>
              <w:bidi/>
              <w:jc w:val="center"/>
              <w:rPr>
                <w:rFonts w:cs="Simplified Arabic"/>
                <w:sz w:val="22"/>
                <w:szCs w:val="22"/>
                <w:lang w:bidi="ar-JO"/>
              </w:rPr>
            </w:pPr>
            <w:r>
              <w:rPr>
                <w:rFonts w:cs="Simplified Arabic" w:hint="cs"/>
                <w:sz w:val="22"/>
                <w:szCs w:val="22"/>
                <w:rtl/>
                <w:lang w:bidi="ar-JO"/>
              </w:rPr>
              <w:t>6.5</w:t>
            </w:r>
          </w:p>
        </w:tc>
        <w:tc>
          <w:tcPr>
            <w:tcW w:w="2464" w:type="dxa"/>
          </w:tcPr>
          <w:p w:rsidR="002B3F96" w:rsidRPr="009D7475" w:rsidRDefault="00895F0A" w:rsidP="00016C7A">
            <w:pPr>
              <w:bidi/>
              <w:jc w:val="center"/>
              <w:rPr>
                <w:rFonts w:cs="Simplified Arabic"/>
                <w:sz w:val="22"/>
                <w:szCs w:val="22"/>
                <w:lang w:bidi="ar-JO"/>
              </w:rPr>
            </w:pPr>
            <w:r>
              <w:rPr>
                <w:rFonts w:cs="Simplified Arabic" w:hint="cs"/>
                <w:sz w:val="22"/>
                <w:szCs w:val="22"/>
                <w:rtl/>
                <w:lang w:bidi="ar-JO"/>
              </w:rPr>
              <w:t>17.3</w:t>
            </w:r>
          </w:p>
        </w:tc>
      </w:tr>
      <w:tr w:rsidR="002B3F96" w:rsidRPr="009D7475" w:rsidTr="002B3F96">
        <w:tc>
          <w:tcPr>
            <w:tcW w:w="2546" w:type="dxa"/>
          </w:tcPr>
          <w:p w:rsidR="002B3F96" w:rsidRPr="0015094E" w:rsidRDefault="002B3F96" w:rsidP="00016C7A">
            <w:pPr>
              <w:bidi/>
              <w:rPr>
                <w:rFonts w:cs="Simplified Arabic"/>
                <w:sz w:val="22"/>
                <w:szCs w:val="22"/>
                <w:rtl/>
              </w:rPr>
            </w:pPr>
            <w:r>
              <w:rPr>
                <w:rFonts w:cs="Simplified Arabic" w:hint="cs"/>
                <w:sz w:val="22"/>
                <w:szCs w:val="22"/>
                <w:rtl/>
              </w:rPr>
              <w:t>وجود قليل</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32.0</w:t>
            </w:r>
          </w:p>
        </w:tc>
        <w:tc>
          <w:tcPr>
            <w:tcW w:w="2464" w:type="dxa"/>
          </w:tcPr>
          <w:p w:rsidR="002B3F96" w:rsidRPr="009D7475" w:rsidRDefault="00A36C50" w:rsidP="00016C7A">
            <w:pPr>
              <w:bidi/>
              <w:jc w:val="center"/>
              <w:rPr>
                <w:rFonts w:cs="Simplified Arabic"/>
                <w:sz w:val="22"/>
                <w:szCs w:val="22"/>
                <w:lang w:bidi="ar-JO"/>
              </w:rPr>
            </w:pPr>
            <w:r>
              <w:rPr>
                <w:rFonts w:cs="Simplified Arabic" w:hint="cs"/>
                <w:sz w:val="22"/>
                <w:szCs w:val="22"/>
                <w:rtl/>
                <w:lang w:bidi="ar-JO"/>
              </w:rPr>
              <w:t>25.4</w:t>
            </w:r>
          </w:p>
        </w:tc>
        <w:tc>
          <w:tcPr>
            <w:tcW w:w="2464" w:type="dxa"/>
          </w:tcPr>
          <w:p w:rsidR="002B3F96" w:rsidRPr="009D7475" w:rsidRDefault="00895F0A" w:rsidP="00016C7A">
            <w:pPr>
              <w:bidi/>
              <w:jc w:val="center"/>
              <w:rPr>
                <w:rFonts w:cs="Simplified Arabic"/>
                <w:sz w:val="22"/>
                <w:szCs w:val="22"/>
                <w:lang w:bidi="ar-JO"/>
              </w:rPr>
            </w:pPr>
            <w:r>
              <w:rPr>
                <w:rFonts w:cs="Simplified Arabic" w:hint="cs"/>
                <w:sz w:val="22"/>
                <w:szCs w:val="22"/>
                <w:rtl/>
                <w:lang w:bidi="ar-JO"/>
              </w:rPr>
              <w:t>43.1</w:t>
            </w:r>
          </w:p>
        </w:tc>
      </w:tr>
      <w:tr w:rsidR="002B3F96" w:rsidRPr="009D7475" w:rsidTr="002B3F96">
        <w:tc>
          <w:tcPr>
            <w:tcW w:w="2546" w:type="dxa"/>
          </w:tcPr>
          <w:p w:rsidR="002B3F96" w:rsidRDefault="002B3F96" w:rsidP="00016C7A">
            <w:pPr>
              <w:bidi/>
              <w:rPr>
                <w:rFonts w:cs="Simplified Arabic"/>
                <w:sz w:val="22"/>
                <w:szCs w:val="22"/>
                <w:rtl/>
              </w:rPr>
            </w:pPr>
            <w:r>
              <w:rPr>
                <w:rFonts w:cs="Simplified Arabic" w:hint="cs"/>
                <w:sz w:val="22"/>
                <w:szCs w:val="22"/>
                <w:rtl/>
              </w:rPr>
              <w:t>لا يوجد</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46.3</w:t>
            </w:r>
          </w:p>
        </w:tc>
        <w:tc>
          <w:tcPr>
            <w:tcW w:w="2464" w:type="dxa"/>
          </w:tcPr>
          <w:p w:rsidR="002B3F96" w:rsidRPr="009D7475" w:rsidRDefault="00A36C50" w:rsidP="00016C7A">
            <w:pPr>
              <w:bidi/>
              <w:jc w:val="center"/>
              <w:rPr>
                <w:rFonts w:cs="Simplified Arabic"/>
                <w:sz w:val="22"/>
                <w:szCs w:val="22"/>
                <w:lang w:bidi="ar-JO"/>
              </w:rPr>
            </w:pPr>
            <w:r>
              <w:rPr>
                <w:rFonts w:cs="Simplified Arabic" w:hint="cs"/>
                <w:sz w:val="22"/>
                <w:szCs w:val="22"/>
                <w:rtl/>
                <w:lang w:bidi="ar-JO"/>
              </w:rPr>
              <w:t>52.7</w:t>
            </w:r>
          </w:p>
        </w:tc>
        <w:tc>
          <w:tcPr>
            <w:tcW w:w="2464" w:type="dxa"/>
          </w:tcPr>
          <w:p w:rsidR="002B3F96" w:rsidRPr="009D7475" w:rsidRDefault="00895F0A" w:rsidP="00016C7A">
            <w:pPr>
              <w:bidi/>
              <w:jc w:val="center"/>
              <w:rPr>
                <w:rFonts w:cs="Simplified Arabic"/>
                <w:sz w:val="22"/>
                <w:szCs w:val="22"/>
                <w:lang w:bidi="ar-JO"/>
              </w:rPr>
            </w:pPr>
            <w:r>
              <w:rPr>
                <w:rFonts w:cs="Simplified Arabic" w:hint="cs"/>
                <w:sz w:val="22"/>
                <w:szCs w:val="22"/>
                <w:rtl/>
                <w:lang w:bidi="ar-JO"/>
              </w:rPr>
              <w:t>35.6</w:t>
            </w:r>
          </w:p>
        </w:tc>
      </w:tr>
      <w:tr w:rsidR="002B3F96" w:rsidRPr="009D7475" w:rsidTr="002B3F96">
        <w:tc>
          <w:tcPr>
            <w:tcW w:w="2546" w:type="dxa"/>
          </w:tcPr>
          <w:p w:rsidR="002B3F96" w:rsidRDefault="002B3F96" w:rsidP="00016C7A">
            <w:pPr>
              <w:bidi/>
              <w:rPr>
                <w:rFonts w:cs="Simplified Arabic"/>
                <w:sz w:val="22"/>
                <w:szCs w:val="22"/>
                <w:rtl/>
              </w:rPr>
            </w:pPr>
            <w:r>
              <w:rPr>
                <w:rFonts w:cs="Simplified Arabic" w:hint="cs"/>
                <w:sz w:val="22"/>
                <w:szCs w:val="22"/>
                <w:rtl/>
              </w:rPr>
              <w:t>لا جواب</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8.9</w:t>
            </w:r>
          </w:p>
        </w:tc>
        <w:tc>
          <w:tcPr>
            <w:tcW w:w="2464" w:type="dxa"/>
          </w:tcPr>
          <w:p w:rsidR="002B3F96" w:rsidRPr="009D7475" w:rsidRDefault="00A36C50" w:rsidP="00016C7A">
            <w:pPr>
              <w:bidi/>
              <w:jc w:val="center"/>
              <w:rPr>
                <w:rFonts w:cs="Simplified Arabic"/>
                <w:sz w:val="22"/>
                <w:szCs w:val="22"/>
                <w:lang w:bidi="ar-JO"/>
              </w:rPr>
            </w:pPr>
            <w:r>
              <w:rPr>
                <w:rFonts w:cs="Simplified Arabic" w:hint="cs"/>
                <w:sz w:val="22"/>
                <w:szCs w:val="22"/>
                <w:rtl/>
                <w:lang w:bidi="ar-JO"/>
              </w:rPr>
              <w:t>13.4</w:t>
            </w:r>
          </w:p>
        </w:tc>
        <w:tc>
          <w:tcPr>
            <w:tcW w:w="2464" w:type="dxa"/>
          </w:tcPr>
          <w:p w:rsidR="002B3F96" w:rsidRPr="009D7475" w:rsidRDefault="00895F0A" w:rsidP="00016C7A">
            <w:pPr>
              <w:bidi/>
              <w:jc w:val="center"/>
              <w:rPr>
                <w:rFonts w:cs="Simplified Arabic"/>
                <w:sz w:val="22"/>
                <w:szCs w:val="22"/>
                <w:lang w:bidi="ar-JO"/>
              </w:rPr>
            </w:pPr>
            <w:r>
              <w:rPr>
                <w:rFonts w:cs="Simplified Arabic" w:hint="cs"/>
                <w:sz w:val="22"/>
                <w:szCs w:val="22"/>
                <w:rtl/>
                <w:lang w:bidi="ar-JO"/>
              </w:rPr>
              <w:t>1.6</w:t>
            </w:r>
          </w:p>
        </w:tc>
      </w:tr>
    </w:tbl>
    <w:p w:rsidR="002B3F96" w:rsidRDefault="002B3F96" w:rsidP="00016C7A">
      <w:pPr>
        <w:bidi/>
        <w:rPr>
          <w:rFonts w:cs="Simplified Arabic"/>
          <w:b/>
          <w:bCs/>
          <w:sz w:val="22"/>
          <w:szCs w:val="22"/>
          <w:rtl/>
        </w:rPr>
      </w:pPr>
    </w:p>
    <w:p w:rsidR="00184749" w:rsidRDefault="00184749" w:rsidP="00184749">
      <w:pPr>
        <w:bidi/>
        <w:spacing w:line="276" w:lineRule="auto"/>
        <w:rPr>
          <w:rFonts w:cs="Simplified Arabic"/>
          <w:b/>
          <w:bCs/>
          <w:sz w:val="22"/>
          <w:szCs w:val="22"/>
          <w:rtl/>
        </w:rPr>
      </w:pPr>
      <w:r w:rsidRPr="00184749">
        <w:rPr>
          <w:rFonts w:cs="Simplified Arabic"/>
          <w:b/>
          <w:bCs/>
          <w:noProof/>
          <w:sz w:val="22"/>
          <w:szCs w:val="22"/>
          <w:rtl/>
        </w:rPr>
        <w:drawing>
          <wp:inline distT="0" distB="0" distL="0" distR="0">
            <wp:extent cx="5940669" cy="3006969"/>
            <wp:effectExtent l="19050" t="0" r="21981" b="2931"/>
            <wp:docPr id="3"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84749" w:rsidRDefault="00184749" w:rsidP="00184749">
      <w:pPr>
        <w:bidi/>
        <w:rPr>
          <w:rFonts w:cs="Simplified Arabic"/>
          <w:b/>
          <w:bCs/>
          <w:sz w:val="22"/>
          <w:szCs w:val="22"/>
          <w:rtl/>
        </w:rPr>
      </w:pPr>
    </w:p>
    <w:p w:rsidR="00184749" w:rsidRDefault="00184749" w:rsidP="00184749">
      <w:pPr>
        <w:bidi/>
        <w:rPr>
          <w:rFonts w:cs="Simplified Arabic"/>
          <w:b/>
          <w:bCs/>
          <w:sz w:val="22"/>
          <w:szCs w:val="22"/>
          <w:rtl/>
        </w:rPr>
      </w:pPr>
    </w:p>
    <w:p w:rsidR="002B3F96" w:rsidRPr="009D7475" w:rsidRDefault="002B3F96" w:rsidP="00184749">
      <w:pPr>
        <w:bidi/>
        <w:rPr>
          <w:rFonts w:cs="Simplified Arabic"/>
          <w:b/>
          <w:bCs/>
          <w:sz w:val="22"/>
          <w:szCs w:val="22"/>
          <w:rtl/>
        </w:rPr>
      </w:pPr>
      <w:r>
        <w:rPr>
          <w:rFonts w:cs="Simplified Arabic" w:hint="cs"/>
          <w:b/>
          <w:bCs/>
          <w:sz w:val="22"/>
          <w:szCs w:val="22"/>
          <w:rtl/>
        </w:rPr>
        <w:t xml:space="preserve">19- إلى أي مدى أنت متعاطف مع الحركات السلفية المعارضة لسلطة حماس في قطاع غزة؟ هل تقول أنك متعاطف لدرجة كبيرة، متعاطف لدرجة متوسطة، أم غير </w:t>
      </w:r>
      <w:r w:rsidR="001930F2">
        <w:rPr>
          <w:rFonts w:cs="Simplified Arabic" w:hint="cs"/>
          <w:b/>
          <w:bCs/>
          <w:sz w:val="22"/>
          <w:szCs w:val="22"/>
          <w:rtl/>
        </w:rPr>
        <w:t xml:space="preserve">متعاطف بالمرة؟ </w:t>
      </w:r>
      <w:r>
        <w:rPr>
          <w:rFonts w:cs="Simplified Arabic" w:hint="cs"/>
          <w:b/>
          <w:bCs/>
          <w:sz w:val="22"/>
          <w:szCs w:val="22"/>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2B3F96" w:rsidRPr="009D7475" w:rsidTr="002B3F96">
        <w:tc>
          <w:tcPr>
            <w:tcW w:w="2546" w:type="dxa"/>
            <w:tcBorders>
              <w:top w:val="nil"/>
              <w:left w:val="nil"/>
              <w:bottom w:val="nil"/>
            </w:tcBorders>
          </w:tcPr>
          <w:p w:rsidR="002B3F96" w:rsidRPr="009D7475" w:rsidRDefault="002B3F96" w:rsidP="00016C7A">
            <w:pPr>
              <w:bidi/>
              <w:rPr>
                <w:rFonts w:cs="Simplified Arabic"/>
                <w:b/>
                <w:bCs/>
                <w:sz w:val="22"/>
                <w:szCs w:val="22"/>
                <w:rtl/>
              </w:rPr>
            </w:pPr>
          </w:p>
        </w:tc>
        <w:tc>
          <w:tcPr>
            <w:tcW w:w="2380"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2B3F96" w:rsidRPr="009D7475" w:rsidRDefault="002B3F96" w:rsidP="00016C7A">
            <w:pPr>
              <w:bidi/>
              <w:jc w:val="center"/>
              <w:rPr>
                <w:rFonts w:cs="Simplified Arabic"/>
                <w:b/>
                <w:bCs/>
                <w:sz w:val="22"/>
                <w:szCs w:val="22"/>
                <w:rtl/>
              </w:rPr>
            </w:pPr>
            <w:r w:rsidRPr="009D7475">
              <w:rPr>
                <w:rFonts w:cs="Simplified Arabic"/>
                <w:b/>
                <w:bCs/>
                <w:sz w:val="22"/>
                <w:szCs w:val="22"/>
                <w:rtl/>
              </w:rPr>
              <w:t>غزة</w:t>
            </w:r>
          </w:p>
        </w:tc>
      </w:tr>
      <w:tr w:rsidR="002B3F96" w:rsidRPr="009D7475" w:rsidTr="002B3F96">
        <w:trPr>
          <w:trHeight w:val="58"/>
        </w:trPr>
        <w:tc>
          <w:tcPr>
            <w:tcW w:w="2546" w:type="dxa"/>
            <w:tcBorders>
              <w:top w:val="nil"/>
              <w:left w:val="nil"/>
            </w:tcBorders>
          </w:tcPr>
          <w:p w:rsidR="002B3F96" w:rsidRPr="009D7475" w:rsidRDefault="002B3F96" w:rsidP="00016C7A">
            <w:pPr>
              <w:bidi/>
              <w:rPr>
                <w:rFonts w:cs="Simplified Arabic"/>
                <w:b/>
                <w:bCs/>
                <w:sz w:val="22"/>
                <w:szCs w:val="22"/>
                <w:rtl/>
              </w:rPr>
            </w:pPr>
          </w:p>
        </w:tc>
        <w:tc>
          <w:tcPr>
            <w:tcW w:w="2380"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E126A0">
              <w:rPr>
                <w:rFonts w:cs="Simplified Arabic" w:hint="cs"/>
                <w:b/>
                <w:bCs/>
                <w:sz w:val="22"/>
                <w:szCs w:val="22"/>
                <w:rtl/>
              </w:rPr>
              <w:t>1199</w:t>
            </w:r>
          </w:p>
        </w:tc>
        <w:tc>
          <w:tcPr>
            <w:tcW w:w="2464"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 =</w:t>
            </w:r>
            <w:r w:rsidR="00A36C50">
              <w:rPr>
                <w:rFonts w:cs="Simplified Arabic" w:hint="cs"/>
                <w:b/>
                <w:bCs/>
                <w:sz w:val="22"/>
                <w:szCs w:val="22"/>
                <w:rtl/>
              </w:rPr>
              <w:t>749</w:t>
            </w:r>
          </w:p>
        </w:tc>
        <w:tc>
          <w:tcPr>
            <w:tcW w:w="2464" w:type="dxa"/>
          </w:tcPr>
          <w:p w:rsidR="002B3F96" w:rsidRPr="009D7475" w:rsidRDefault="002B3F96"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895F0A">
              <w:rPr>
                <w:rFonts w:cs="Simplified Arabic" w:hint="cs"/>
                <w:b/>
                <w:bCs/>
                <w:sz w:val="22"/>
                <w:szCs w:val="22"/>
                <w:rtl/>
                <w:lang w:bidi="ar-JO"/>
              </w:rPr>
              <w:t>450</w:t>
            </w:r>
          </w:p>
        </w:tc>
      </w:tr>
      <w:tr w:rsidR="002B3F96" w:rsidRPr="009D7475" w:rsidTr="002B3F96">
        <w:tc>
          <w:tcPr>
            <w:tcW w:w="2546" w:type="dxa"/>
          </w:tcPr>
          <w:p w:rsidR="002B3F96" w:rsidRPr="009D7475" w:rsidRDefault="001930F2" w:rsidP="00016C7A">
            <w:pPr>
              <w:bidi/>
              <w:rPr>
                <w:rFonts w:cs="Simplified Arabic"/>
                <w:sz w:val="22"/>
                <w:szCs w:val="22"/>
                <w:rtl/>
              </w:rPr>
            </w:pPr>
            <w:r>
              <w:rPr>
                <w:rFonts w:cs="Simplified Arabic" w:hint="cs"/>
                <w:sz w:val="22"/>
                <w:szCs w:val="22"/>
                <w:rtl/>
              </w:rPr>
              <w:t>متعاطف لدرجة كبيرة</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3.8</w:t>
            </w:r>
          </w:p>
        </w:tc>
        <w:tc>
          <w:tcPr>
            <w:tcW w:w="2464" w:type="dxa"/>
          </w:tcPr>
          <w:p w:rsidR="002B3F96" w:rsidRPr="009D7475" w:rsidRDefault="00A36C50" w:rsidP="00016C7A">
            <w:pPr>
              <w:bidi/>
              <w:jc w:val="center"/>
              <w:rPr>
                <w:rFonts w:cs="Simplified Arabic"/>
                <w:sz w:val="22"/>
                <w:szCs w:val="22"/>
                <w:rtl/>
                <w:lang w:bidi="ar-JO"/>
              </w:rPr>
            </w:pPr>
            <w:r>
              <w:rPr>
                <w:rFonts w:cs="Simplified Arabic" w:hint="cs"/>
                <w:sz w:val="22"/>
                <w:szCs w:val="22"/>
                <w:rtl/>
                <w:lang w:bidi="ar-JO"/>
              </w:rPr>
              <w:t>3.3</w:t>
            </w:r>
          </w:p>
        </w:tc>
        <w:tc>
          <w:tcPr>
            <w:tcW w:w="2464" w:type="dxa"/>
          </w:tcPr>
          <w:p w:rsidR="002B3F96" w:rsidRPr="009D7475" w:rsidRDefault="00895F0A" w:rsidP="00016C7A">
            <w:pPr>
              <w:bidi/>
              <w:jc w:val="center"/>
              <w:rPr>
                <w:rFonts w:cs="Simplified Arabic"/>
                <w:sz w:val="22"/>
                <w:szCs w:val="22"/>
              </w:rPr>
            </w:pPr>
            <w:r>
              <w:rPr>
                <w:rFonts w:cs="Simplified Arabic" w:hint="cs"/>
                <w:sz w:val="22"/>
                <w:szCs w:val="22"/>
                <w:rtl/>
              </w:rPr>
              <w:t>4.7</w:t>
            </w:r>
          </w:p>
        </w:tc>
      </w:tr>
      <w:tr w:rsidR="002B3F96" w:rsidRPr="009D7475" w:rsidTr="002B3F96">
        <w:tc>
          <w:tcPr>
            <w:tcW w:w="2546" w:type="dxa"/>
          </w:tcPr>
          <w:p w:rsidR="002B3F96" w:rsidRPr="00044737" w:rsidRDefault="001930F2" w:rsidP="00016C7A">
            <w:pPr>
              <w:bidi/>
              <w:rPr>
                <w:rFonts w:cs="Simplified Arabic"/>
                <w:sz w:val="22"/>
                <w:szCs w:val="22"/>
                <w:rtl/>
              </w:rPr>
            </w:pPr>
            <w:r>
              <w:rPr>
                <w:rFonts w:cs="Simplified Arabic" w:hint="cs"/>
                <w:sz w:val="22"/>
                <w:szCs w:val="22"/>
                <w:rtl/>
              </w:rPr>
              <w:t>متعاطف لدرجة متوسطة</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17.8</w:t>
            </w:r>
          </w:p>
        </w:tc>
        <w:tc>
          <w:tcPr>
            <w:tcW w:w="2464" w:type="dxa"/>
          </w:tcPr>
          <w:p w:rsidR="002B3F96" w:rsidRPr="009D7475" w:rsidRDefault="00A36C50" w:rsidP="00016C7A">
            <w:pPr>
              <w:bidi/>
              <w:jc w:val="center"/>
              <w:rPr>
                <w:rFonts w:cs="Simplified Arabic"/>
                <w:sz w:val="22"/>
                <w:szCs w:val="22"/>
                <w:lang w:bidi="ar-JO"/>
              </w:rPr>
            </w:pPr>
            <w:r>
              <w:rPr>
                <w:rFonts w:cs="Simplified Arabic" w:hint="cs"/>
                <w:sz w:val="22"/>
                <w:szCs w:val="22"/>
                <w:rtl/>
                <w:lang w:bidi="ar-JO"/>
              </w:rPr>
              <w:t>16.0</w:t>
            </w:r>
          </w:p>
        </w:tc>
        <w:tc>
          <w:tcPr>
            <w:tcW w:w="2464" w:type="dxa"/>
          </w:tcPr>
          <w:p w:rsidR="002B3F96" w:rsidRPr="009D7475" w:rsidRDefault="00895F0A" w:rsidP="00016C7A">
            <w:pPr>
              <w:bidi/>
              <w:jc w:val="center"/>
              <w:rPr>
                <w:rFonts w:cs="Simplified Arabic"/>
                <w:sz w:val="22"/>
                <w:szCs w:val="22"/>
                <w:lang w:bidi="ar-JO"/>
              </w:rPr>
            </w:pPr>
            <w:r>
              <w:rPr>
                <w:rFonts w:cs="Simplified Arabic" w:hint="cs"/>
                <w:sz w:val="22"/>
                <w:szCs w:val="22"/>
                <w:rtl/>
                <w:lang w:bidi="ar-JO"/>
              </w:rPr>
              <w:t>20.9</w:t>
            </w:r>
          </w:p>
        </w:tc>
      </w:tr>
      <w:tr w:rsidR="002B3F96" w:rsidRPr="009D7475" w:rsidTr="002B3F96">
        <w:tc>
          <w:tcPr>
            <w:tcW w:w="2546" w:type="dxa"/>
          </w:tcPr>
          <w:p w:rsidR="002B3F96" w:rsidRPr="0015094E" w:rsidRDefault="001930F2" w:rsidP="00016C7A">
            <w:pPr>
              <w:bidi/>
              <w:rPr>
                <w:rFonts w:cs="Simplified Arabic"/>
                <w:sz w:val="22"/>
                <w:szCs w:val="22"/>
                <w:rtl/>
              </w:rPr>
            </w:pPr>
            <w:r>
              <w:rPr>
                <w:rFonts w:cs="Simplified Arabic" w:hint="cs"/>
                <w:sz w:val="22"/>
                <w:szCs w:val="22"/>
                <w:rtl/>
              </w:rPr>
              <w:t>غير متعاطف بالمرة</w:t>
            </w:r>
          </w:p>
        </w:tc>
        <w:tc>
          <w:tcPr>
            <w:tcW w:w="2380" w:type="dxa"/>
          </w:tcPr>
          <w:p w:rsidR="002B3F96" w:rsidRPr="009D7475" w:rsidRDefault="00E126A0" w:rsidP="00016C7A">
            <w:pPr>
              <w:bidi/>
              <w:jc w:val="center"/>
              <w:rPr>
                <w:rFonts w:cs="Simplified Arabic"/>
                <w:sz w:val="22"/>
                <w:szCs w:val="22"/>
                <w:lang w:bidi="ar-JO"/>
              </w:rPr>
            </w:pPr>
            <w:r>
              <w:rPr>
                <w:rFonts w:cs="Simplified Arabic" w:hint="cs"/>
                <w:sz w:val="22"/>
                <w:szCs w:val="22"/>
                <w:rtl/>
                <w:lang w:bidi="ar-JO"/>
              </w:rPr>
              <w:t>64.9</w:t>
            </w:r>
          </w:p>
        </w:tc>
        <w:tc>
          <w:tcPr>
            <w:tcW w:w="2464" w:type="dxa"/>
          </w:tcPr>
          <w:p w:rsidR="002B3F96" w:rsidRPr="009D7475" w:rsidRDefault="00A36C50" w:rsidP="00016C7A">
            <w:pPr>
              <w:bidi/>
              <w:jc w:val="center"/>
              <w:rPr>
                <w:rFonts w:cs="Simplified Arabic"/>
                <w:sz w:val="22"/>
                <w:szCs w:val="22"/>
                <w:lang w:bidi="ar-JO"/>
              </w:rPr>
            </w:pPr>
            <w:r>
              <w:rPr>
                <w:rFonts w:cs="Simplified Arabic" w:hint="cs"/>
                <w:sz w:val="22"/>
                <w:szCs w:val="22"/>
                <w:rtl/>
                <w:lang w:bidi="ar-JO"/>
              </w:rPr>
              <w:t>61.1</w:t>
            </w:r>
          </w:p>
        </w:tc>
        <w:tc>
          <w:tcPr>
            <w:tcW w:w="2464" w:type="dxa"/>
          </w:tcPr>
          <w:p w:rsidR="002B3F96" w:rsidRPr="009D7475" w:rsidRDefault="00895F0A" w:rsidP="00016C7A">
            <w:pPr>
              <w:bidi/>
              <w:jc w:val="center"/>
              <w:rPr>
                <w:rFonts w:cs="Simplified Arabic"/>
                <w:sz w:val="22"/>
                <w:szCs w:val="22"/>
                <w:lang w:bidi="ar-JO"/>
              </w:rPr>
            </w:pPr>
            <w:r>
              <w:rPr>
                <w:rFonts w:cs="Simplified Arabic" w:hint="cs"/>
                <w:sz w:val="22"/>
                <w:szCs w:val="22"/>
                <w:rtl/>
                <w:lang w:bidi="ar-JO"/>
              </w:rPr>
              <w:t>71.1</w:t>
            </w:r>
          </w:p>
        </w:tc>
      </w:tr>
      <w:tr w:rsidR="002B3F96" w:rsidRPr="009D7475" w:rsidTr="002B3F96">
        <w:tc>
          <w:tcPr>
            <w:tcW w:w="2546" w:type="dxa"/>
          </w:tcPr>
          <w:p w:rsidR="002B3F96" w:rsidRDefault="002B3F96" w:rsidP="00016C7A">
            <w:pPr>
              <w:bidi/>
              <w:rPr>
                <w:rFonts w:cs="Simplified Arabic"/>
                <w:sz w:val="22"/>
                <w:szCs w:val="22"/>
                <w:rtl/>
              </w:rPr>
            </w:pPr>
            <w:r>
              <w:rPr>
                <w:rFonts w:cs="Simplified Arabic" w:hint="cs"/>
                <w:sz w:val="22"/>
                <w:szCs w:val="22"/>
                <w:rtl/>
              </w:rPr>
              <w:t>لا جواب</w:t>
            </w:r>
          </w:p>
        </w:tc>
        <w:tc>
          <w:tcPr>
            <w:tcW w:w="2380" w:type="dxa"/>
          </w:tcPr>
          <w:p w:rsidR="002B3F96" w:rsidRPr="009D7475" w:rsidRDefault="00C623B1" w:rsidP="00016C7A">
            <w:pPr>
              <w:bidi/>
              <w:jc w:val="center"/>
              <w:rPr>
                <w:rFonts w:cs="Simplified Arabic"/>
                <w:sz w:val="22"/>
                <w:szCs w:val="22"/>
                <w:lang w:bidi="ar-JO"/>
              </w:rPr>
            </w:pPr>
            <w:r>
              <w:rPr>
                <w:rFonts w:cs="Simplified Arabic" w:hint="cs"/>
                <w:sz w:val="22"/>
                <w:szCs w:val="22"/>
                <w:rtl/>
                <w:lang w:bidi="ar-JO"/>
              </w:rPr>
              <w:t>13.5</w:t>
            </w:r>
          </w:p>
        </w:tc>
        <w:tc>
          <w:tcPr>
            <w:tcW w:w="2464" w:type="dxa"/>
          </w:tcPr>
          <w:p w:rsidR="002B3F96" w:rsidRPr="009D7475" w:rsidRDefault="007858B6" w:rsidP="00016C7A">
            <w:pPr>
              <w:bidi/>
              <w:jc w:val="center"/>
              <w:rPr>
                <w:rFonts w:cs="Simplified Arabic"/>
                <w:sz w:val="22"/>
                <w:szCs w:val="22"/>
                <w:lang w:bidi="ar-JO"/>
              </w:rPr>
            </w:pPr>
            <w:r>
              <w:rPr>
                <w:rFonts w:cs="Simplified Arabic" w:hint="cs"/>
                <w:sz w:val="22"/>
                <w:szCs w:val="22"/>
                <w:rtl/>
                <w:lang w:bidi="ar-JO"/>
              </w:rPr>
              <w:t>19.6</w:t>
            </w:r>
          </w:p>
        </w:tc>
        <w:tc>
          <w:tcPr>
            <w:tcW w:w="2464" w:type="dxa"/>
          </w:tcPr>
          <w:p w:rsidR="002B3F96" w:rsidRPr="009D7475" w:rsidRDefault="00895F0A" w:rsidP="00016C7A">
            <w:pPr>
              <w:bidi/>
              <w:jc w:val="center"/>
              <w:rPr>
                <w:rFonts w:cs="Simplified Arabic"/>
                <w:sz w:val="22"/>
                <w:szCs w:val="22"/>
                <w:lang w:bidi="ar-JO"/>
              </w:rPr>
            </w:pPr>
            <w:r>
              <w:rPr>
                <w:rFonts w:cs="Simplified Arabic" w:hint="cs"/>
                <w:sz w:val="22"/>
                <w:szCs w:val="22"/>
                <w:rtl/>
                <w:lang w:bidi="ar-JO"/>
              </w:rPr>
              <w:t>3.3</w:t>
            </w:r>
          </w:p>
        </w:tc>
      </w:tr>
    </w:tbl>
    <w:p w:rsidR="001930F2" w:rsidRDefault="001930F2" w:rsidP="00016C7A">
      <w:pPr>
        <w:bidi/>
        <w:rPr>
          <w:rFonts w:cs="Simplified Arabic"/>
          <w:b/>
          <w:bCs/>
          <w:sz w:val="22"/>
          <w:szCs w:val="22"/>
          <w:rtl/>
        </w:rPr>
      </w:pPr>
    </w:p>
    <w:p w:rsidR="00184749" w:rsidRDefault="00184749" w:rsidP="00184749">
      <w:pPr>
        <w:bidi/>
        <w:rPr>
          <w:rFonts w:cs="Simplified Arabic"/>
          <w:b/>
          <w:bCs/>
          <w:sz w:val="22"/>
          <w:szCs w:val="22"/>
          <w:rtl/>
        </w:rPr>
      </w:pPr>
    </w:p>
    <w:p w:rsidR="00184749" w:rsidRDefault="00184749" w:rsidP="00184749">
      <w:pPr>
        <w:bidi/>
        <w:rPr>
          <w:rFonts w:cs="Simplified Arabic"/>
          <w:b/>
          <w:bCs/>
          <w:sz w:val="22"/>
          <w:szCs w:val="22"/>
          <w:rtl/>
        </w:rPr>
      </w:pPr>
    </w:p>
    <w:p w:rsidR="00184749" w:rsidRDefault="00184749" w:rsidP="00184749">
      <w:pPr>
        <w:bidi/>
        <w:rPr>
          <w:rFonts w:cs="Simplified Arabic"/>
          <w:b/>
          <w:bCs/>
          <w:sz w:val="22"/>
          <w:szCs w:val="22"/>
          <w:rtl/>
        </w:rPr>
      </w:pPr>
    </w:p>
    <w:p w:rsidR="00184749" w:rsidRDefault="00184749" w:rsidP="00184749">
      <w:pPr>
        <w:bidi/>
        <w:rPr>
          <w:rFonts w:cs="Simplified Arabic"/>
          <w:b/>
          <w:bCs/>
          <w:sz w:val="22"/>
          <w:szCs w:val="22"/>
          <w:rtl/>
        </w:rPr>
      </w:pPr>
    </w:p>
    <w:p w:rsidR="00184749" w:rsidRDefault="00184749" w:rsidP="00184749">
      <w:pPr>
        <w:bidi/>
        <w:rPr>
          <w:rFonts w:cs="Simplified Arabic"/>
          <w:b/>
          <w:bCs/>
          <w:sz w:val="22"/>
          <w:szCs w:val="22"/>
          <w:rtl/>
        </w:rPr>
      </w:pPr>
    </w:p>
    <w:p w:rsidR="00184749" w:rsidRDefault="00F823EA" w:rsidP="00CB34A6">
      <w:pPr>
        <w:bidi/>
        <w:spacing w:line="276" w:lineRule="auto"/>
        <w:rPr>
          <w:rFonts w:cs="Simplified Arabic"/>
          <w:b/>
          <w:bCs/>
          <w:sz w:val="22"/>
          <w:szCs w:val="22"/>
          <w:rtl/>
        </w:rPr>
      </w:pPr>
      <w:r w:rsidRPr="00F823EA">
        <w:rPr>
          <w:rFonts w:cs="Simplified Arabic"/>
          <w:b/>
          <w:bCs/>
          <w:noProof/>
          <w:sz w:val="22"/>
          <w:szCs w:val="22"/>
          <w:rtl/>
        </w:rPr>
        <w:lastRenderedPageBreak/>
        <w:drawing>
          <wp:inline distT="0" distB="0" distL="0" distR="0">
            <wp:extent cx="5938129" cy="2980592"/>
            <wp:effectExtent l="19050" t="0" r="24521"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823EA" w:rsidRDefault="00F823EA" w:rsidP="00F823EA">
      <w:pPr>
        <w:bidi/>
        <w:rPr>
          <w:rFonts w:cs="Simplified Arabic"/>
          <w:b/>
          <w:bCs/>
          <w:sz w:val="22"/>
          <w:szCs w:val="22"/>
          <w:rtl/>
        </w:rPr>
      </w:pPr>
    </w:p>
    <w:p w:rsidR="001930F2" w:rsidRPr="009D7475" w:rsidRDefault="001930F2" w:rsidP="00016C7A">
      <w:pPr>
        <w:bidi/>
        <w:rPr>
          <w:rFonts w:cs="Simplified Arabic"/>
          <w:b/>
          <w:bCs/>
          <w:sz w:val="22"/>
          <w:szCs w:val="22"/>
          <w:rtl/>
        </w:rPr>
      </w:pPr>
      <w:r>
        <w:rPr>
          <w:rFonts w:cs="Simplified Arabic" w:hint="cs"/>
          <w:b/>
          <w:bCs/>
          <w:sz w:val="22"/>
          <w:szCs w:val="22"/>
          <w:rtl/>
        </w:rPr>
        <w:t xml:space="preserve">20- برز في الفترة الأخيرة حضور متنامي للحركة السلفية المعارضة لحماس في قطاع غزة، ما مدى قوة هذه الحركة في قطاع غزة. هل تقول أنها قوة كبيرة، قوة متوسطة، أم قوة صغيرة؟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930F2" w:rsidRPr="009D7475" w:rsidTr="00DD7ABC">
        <w:tc>
          <w:tcPr>
            <w:tcW w:w="2546" w:type="dxa"/>
            <w:tcBorders>
              <w:top w:val="nil"/>
              <w:left w:val="nil"/>
              <w:bottom w:val="nil"/>
            </w:tcBorders>
          </w:tcPr>
          <w:p w:rsidR="001930F2" w:rsidRPr="009D7475" w:rsidRDefault="001930F2" w:rsidP="00016C7A">
            <w:pPr>
              <w:bidi/>
              <w:rPr>
                <w:rFonts w:cs="Simplified Arabic"/>
                <w:b/>
                <w:bCs/>
                <w:sz w:val="22"/>
                <w:szCs w:val="22"/>
                <w:rtl/>
              </w:rPr>
            </w:pPr>
          </w:p>
        </w:tc>
        <w:tc>
          <w:tcPr>
            <w:tcW w:w="2380" w:type="dxa"/>
          </w:tcPr>
          <w:p w:rsidR="001930F2" w:rsidRPr="009D7475" w:rsidRDefault="001930F2"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930F2" w:rsidRPr="009D7475" w:rsidRDefault="001930F2"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930F2" w:rsidRPr="009D7475" w:rsidRDefault="001930F2" w:rsidP="00016C7A">
            <w:pPr>
              <w:bidi/>
              <w:jc w:val="center"/>
              <w:rPr>
                <w:rFonts w:cs="Simplified Arabic"/>
                <w:b/>
                <w:bCs/>
                <w:sz w:val="22"/>
                <w:szCs w:val="22"/>
                <w:rtl/>
              </w:rPr>
            </w:pPr>
            <w:r w:rsidRPr="009D7475">
              <w:rPr>
                <w:rFonts w:cs="Simplified Arabic"/>
                <w:b/>
                <w:bCs/>
                <w:sz w:val="22"/>
                <w:szCs w:val="22"/>
                <w:rtl/>
              </w:rPr>
              <w:t>غزة</w:t>
            </w:r>
          </w:p>
        </w:tc>
      </w:tr>
      <w:tr w:rsidR="001930F2" w:rsidRPr="009D7475" w:rsidTr="00DD7ABC">
        <w:trPr>
          <w:trHeight w:val="58"/>
        </w:trPr>
        <w:tc>
          <w:tcPr>
            <w:tcW w:w="2546" w:type="dxa"/>
            <w:tcBorders>
              <w:top w:val="nil"/>
              <w:left w:val="nil"/>
            </w:tcBorders>
          </w:tcPr>
          <w:p w:rsidR="001930F2" w:rsidRPr="009D7475" w:rsidRDefault="001930F2" w:rsidP="00016C7A">
            <w:pPr>
              <w:bidi/>
              <w:rPr>
                <w:rFonts w:cs="Simplified Arabic"/>
                <w:b/>
                <w:bCs/>
                <w:sz w:val="22"/>
                <w:szCs w:val="22"/>
                <w:rtl/>
              </w:rPr>
            </w:pPr>
          </w:p>
        </w:tc>
        <w:tc>
          <w:tcPr>
            <w:tcW w:w="2380" w:type="dxa"/>
          </w:tcPr>
          <w:p w:rsidR="001930F2" w:rsidRPr="009D7475" w:rsidRDefault="001930F2"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E126A0">
              <w:rPr>
                <w:rFonts w:cs="Simplified Arabic" w:hint="cs"/>
                <w:b/>
                <w:bCs/>
                <w:sz w:val="22"/>
                <w:szCs w:val="22"/>
                <w:rtl/>
              </w:rPr>
              <w:t>1199</w:t>
            </w:r>
          </w:p>
        </w:tc>
        <w:tc>
          <w:tcPr>
            <w:tcW w:w="2464" w:type="dxa"/>
          </w:tcPr>
          <w:p w:rsidR="001930F2" w:rsidRPr="009D7475" w:rsidRDefault="001930F2" w:rsidP="00016C7A">
            <w:pPr>
              <w:bidi/>
              <w:jc w:val="center"/>
              <w:rPr>
                <w:rFonts w:cs="Simplified Arabic"/>
                <w:b/>
                <w:bCs/>
                <w:sz w:val="22"/>
                <w:szCs w:val="22"/>
                <w:lang w:bidi="ar-JO"/>
              </w:rPr>
            </w:pPr>
            <w:r w:rsidRPr="009D7475">
              <w:rPr>
                <w:rFonts w:cs="Simplified Arabic"/>
                <w:b/>
                <w:bCs/>
                <w:sz w:val="22"/>
                <w:szCs w:val="22"/>
                <w:rtl/>
              </w:rPr>
              <w:t>العدد =</w:t>
            </w:r>
            <w:r w:rsidR="00A36C50">
              <w:rPr>
                <w:rFonts w:cs="Simplified Arabic" w:hint="cs"/>
                <w:b/>
                <w:bCs/>
                <w:sz w:val="22"/>
                <w:szCs w:val="22"/>
                <w:rtl/>
              </w:rPr>
              <w:t>749</w:t>
            </w:r>
          </w:p>
        </w:tc>
        <w:tc>
          <w:tcPr>
            <w:tcW w:w="2464" w:type="dxa"/>
          </w:tcPr>
          <w:p w:rsidR="001930F2" w:rsidRPr="009D7475" w:rsidRDefault="001930F2"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895F0A">
              <w:rPr>
                <w:rFonts w:cs="Simplified Arabic" w:hint="cs"/>
                <w:b/>
                <w:bCs/>
                <w:sz w:val="22"/>
                <w:szCs w:val="22"/>
                <w:rtl/>
                <w:lang w:bidi="ar-JO"/>
              </w:rPr>
              <w:t>450</w:t>
            </w:r>
          </w:p>
        </w:tc>
      </w:tr>
      <w:tr w:rsidR="001930F2" w:rsidRPr="009D7475" w:rsidTr="00DD7ABC">
        <w:tc>
          <w:tcPr>
            <w:tcW w:w="2546" w:type="dxa"/>
          </w:tcPr>
          <w:p w:rsidR="001930F2" w:rsidRPr="009D7475" w:rsidRDefault="001930F2" w:rsidP="00016C7A">
            <w:pPr>
              <w:bidi/>
              <w:rPr>
                <w:rFonts w:cs="Simplified Arabic"/>
                <w:sz w:val="22"/>
                <w:szCs w:val="22"/>
                <w:rtl/>
              </w:rPr>
            </w:pPr>
            <w:r>
              <w:rPr>
                <w:rFonts w:cs="Simplified Arabic" w:hint="cs"/>
                <w:sz w:val="22"/>
                <w:szCs w:val="22"/>
                <w:rtl/>
              </w:rPr>
              <w:t>قوة كبيرة</w:t>
            </w:r>
          </w:p>
        </w:tc>
        <w:tc>
          <w:tcPr>
            <w:tcW w:w="2380" w:type="dxa"/>
          </w:tcPr>
          <w:p w:rsidR="001930F2" w:rsidRPr="009D7475" w:rsidRDefault="00E126A0" w:rsidP="00016C7A">
            <w:pPr>
              <w:bidi/>
              <w:jc w:val="center"/>
              <w:rPr>
                <w:rFonts w:cs="Simplified Arabic"/>
                <w:sz w:val="22"/>
                <w:szCs w:val="22"/>
                <w:lang w:bidi="ar-JO"/>
              </w:rPr>
            </w:pPr>
            <w:r>
              <w:rPr>
                <w:rFonts w:cs="Simplified Arabic" w:hint="cs"/>
                <w:sz w:val="22"/>
                <w:szCs w:val="22"/>
                <w:rtl/>
                <w:lang w:bidi="ar-JO"/>
              </w:rPr>
              <w:t>2.8</w:t>
            </w:r>
          </w:p>
        </w:tc>
        <w:tc>
          <w:tcPr>
            <w:tcW w:w="2464" w:type="dxa"/>
          </w:tcPr>
          <w:p w:rsidR="001930F2" w:rsidRPr="009D7475" w:rsidRDefault="00A36C50" w:rsidP="00016C7A">
            <w:pPr>
              <w:bidi/>
              <w:jc w:val="center"/>
              <w:rPr>
                <w:rFonts w:cs="Simplified Arabic"/>
                <w:sz w:val="22"/>
                <w:szCs w:val="22"/>
                <w:rtl/>
                <w:lang w:bidi="ar-JO"/>
              </w:rPr>
            </w:pPr>
            <w:r>
              <w:rPr>
                <w:rFonts w:cs="Simplified Arabic" w:hint="cs"/>
                <w:sz w:val="22"/>
                <w:szCs w:val="22"/>
                <w:rtl/>
                <w:lang w:bidi="ar-JO"/>
              </w:rPr>
              <w:t>3.2</w:t>
            </w:r>
          </w:p>
        </w:tc>
        <w:tc>
          <w:tcPr>
            <w:tcW w:w="2464" w:type="dxa"/>
          </w:tcPr>
          <w:p w:rsidR="001930F2" w:rsidRPr="009D7475" w:rsidRDefault="00895F0A" w:rsidP="00016C7A">
            <w:pPr>
              <w:bidi/>
              <w:jc w:val="center"/>
              <w:rPr>
                <w:rFonts w:cs="Simplified Arabic"/>
                <w:sz w:val="22"/>
                <w:szCs w:val="22"/>
              </w:rPr>
            </w:pPr>
            <w:r>
              <w:rPr>
                <w:rFonts w:cs="Simplified Arabic" w:hint="cs"/>
                <w:sz w:val="22"/>
                <w:szCs w:val="22"/>
                <w:rtl/>
              </w:rPr>
              <w:t>2.2</w:t>
            </w:r>
          </w:p>
        </w:tc>
      </w:tr>
      <w:tr w:rsidR="001930F2" w:rsidRPr="009D7475" w:rsidTr="00DD7ABC">
        <w:tc>
          <w:tcPr>
            <w:tcW w:w="2546" w:type="dxa"/>
          </w:tcPr>
          <w:p w:rsidR="001930F2" w:rsidRPr="00044737" w:rsidRDefault="001930F2" w:rsidP="00016C7A">
            <w:pPr>
              <w:bidi/>
              <w:rPr>
                <w:rFonts w:cs="Simplified Arabic"/>
                <w:sz w:val="22"/>
                <w:szCs w:val="22"/>
                <w:rtl/>
              </w:rPr>
            </w:pPr>
            <w:r>
              <w:rPr>
                <w:rFonts w:cs="Simplified Arabic" w:hint="cs"/>
                <w:sz w:val="22"/>
                <w:szCs w:val="22"/>
                <w:rtl/>
              </w:rPr>
              <w:t>قوة متوسطة</w:t>
            </w:r>
          </w:p>
        </w:tc>
        <w:tc>
          <w:tcPr>
            <w:tcW w:w="2380" w:type="dxa"/>
          </w:tcPr>
          <w:p w:rsidR="001930F2" w:rsidRPr="009D7475" w:rsidRDefault="00E126A0" w:rsidP="00016C7A">
            <w:pPr>
              <w:bidi/>
              <w:jc w:val="center"/>
              <w:rPr>
                <w:rFonts w:cs="Simplified Arabic"/>
                <w:sz w:val="22"/>
                <w:szCs w:val="22"/>
                <w:lang w:bidi="ar-JO"/>
              </w:rPr>
            </w:pPr>
            <w:r>
              <w:rPr>
                <w:rFonts w:cs="Simplified Arabic" w:hint="cs"/>
                <w:sz w:val="22"/>
                <w:szCs w:val="22"/>
                <w:rtl/>
                <w:lang w:bidi="ar-JO"/>
              </w:rPr>
              <w:t>17.5</w:t>
            </w:r>
          </w:p>
        </w:tc>
        <w:tc>
          <w:tcPr>
            <w:tcW w:w="2464" w:type="dxa"/>
          </w:tcPr>
          <w:p w:rsidR="001930F2" w:rsidRPr="009D7475" w:rsidRDefault="00A36C50" w:rsidP="00016C7A">
            <w:pPr>
              <w:bidi/>
              <w:jc w:val="center"/>
              <w:rPr>
                <w:rFonts w:cs="Simplified Arabic"/>
                <w:sz w:val="22"/>
                <w:szCs w:val="22"/>
                <w:lang w:bidi="ar-JO"/>
              </w:rPr>
            </w:pPr>
            <w:r>
              <w:rPr>
                <w:rFonts w:cs="Simplified Arabic" w:hint="cs"/>
                <w:sz w:val="22"/>
                <w:szCs w:val="22"/>
                <w:rtl/>
                <w:lang w:bidi="ar-JO"/>
              </w:rPr>
              <w:t>14.6</w:t>
            </w:r>
          </w:p>
        </w:tc>
        <w:tc>
          <w:tcPr>
            <w:tcW w:w="2464" w:type="dxa"/>
          </w:tcPr>
          <w:p w:rsidR="001930F2" w:rsidRPr="009D7475" w:rsidRDefault="00895F0A" w:rsidP="00016C7A">
            <w:pPr>
              <w:bidi/>
              <w:jc w:val="center"/>
              <w:rPr>
                <w:rFonts w:cs="Simplified Arabic"/>
                <w:sz w:val="22"/>
                <w:szCs w:val="22"/>
                <w:lang w:bidi="ar-JO"/>
              </w:rPr>
            </w:pPr>
            <w:r>
              <w:rPr>
                <w:rFonts w:cs="Simplified Arabic" w:hint="cs"/>
                <w:sz w:val="22"/>
                <w:szCs w:val="22"/>
                <w:rtl/>
                <w:lang w:bidi="ar-JO"/>
              </w:rPr>
              <w:t>22.4</w:t>
            </w:r>
          </w:p>
        </w:tc>
      </w:tr>
      <w:tr w:rsidR="001930F2" w:rsidRPr="009D7475" w:rsidTr="00DD7ABC">
        <w:tc>
          <w:tcPr>
            <w:tcW w:w="2546" w:type="dxa"/>
          </w:tcPr>
          <w:p w:rsidR="001930F2" w:rsidRPr="0015094E" w:rsidRDefault="001930F2" w:rsidP="00016C7A">
            <w:pPr>
              <w:bidi/>
              <w:rPr>
                <w:rFonts w:cs="Simplified Arabic"/>
                <w:sz w:val="22"/>
                <w:szCs w:val="22"/>
                <w:rtl/>
              </w:rPr>
            </w:pPr>
            <w:r>
              <w:rPr>
                <w:rFonts w:cs="Simplified Arabic" w:hint="cs"/>
                <w:sz w:val="22"/>
                <w:szCs w:val="22"/>
                <w:rtl/>
              </w:rPr>
              <w:t>قوة صغيرة</w:t>
            </w:r>
          </w:p>
        </w:tc>
        <w:tc>
          <w:tcPr>
            <w:tcW w:w="2380" w:type="dxa"/>
          </w:tcPr>
          <w:p w:rsidR="001930F2" w:rsidRPr="009D7475" w:rsidRDefault="00E126A0" w:rsidP="00016C7A">
            <w:pPr>
              <w:bidi/>
              <w:jc w:val="center"/>
              <w:rPr>
                <w:rFonts w:cs="Simplified Arabic"/>
                <w:sz w:val="22"/>
                <w:szCs w:val="22"/>
                <w:lang w:bidi="ar-JO"/>
              </w:rPr>
            </w:pPr>
            <w:r>
              <w:rPr>
                <w:rFonts w:cs="Simplified Arabic" w:hint="cs"/>
                <w:sz w:val="22"/>
                <w:szCs w:val="22"/>
                <w:rtl/>
                <w:lang w:bidi="ar-JO"/>
              </w:rPr>
              <w:t>60.3</w:t>
            </w:r>
          </w:p>
        </w:tc>
        <w:tc>
          <w:tcPr>
            <w:tcW w:w="2464" w:type="dxa"/>
          </w:tcPr>
          <w:p w:rsidR="001930F2" w:rsidRPr="009D7475" w:rsidRDefault="00A36C50" w:rsidP="00016C7A">
            <w:pPr>
              <w:bidi/>
              <w:jc w:val="center"/>
              <w:rPr>
                <w:rFonts w:cs="Simplified Arabic"/>
                <w:sz w:val="22"/>
                <w:szCs w:val="22"/>
                <w:lang w:bidi="ar-JO"/>
              </w:rPr>
            </w:pPr>
            <w:r>
              <w:rPr>
                <w:rFonts w:cs="Simplified Arabic" w:hint="cs"/>
                <w:sz w:val="22"/>
                <w:szCs w:val="22"/>
                <w:rtl/>
                <w:lang w:bidi="ar-JO"/>
              </w:rPr>
              <w:t>53.4</w:t>
            </w:r>
          </w:p>
        </w:tc>
        <w:tc>
          <w:tcPr>
            <w:tcW w:w="2464" w:type="dxa"/>
          </w:tcPr>
          <w:p w:rsidR="001930F2" w:rsidRPr="009D7475" w:rsidRDefault="00895F0A" w:rsidP="00016C7A">
            <w:pPr>
              <w:bidi/>
              <w:jc w:val="center"/>
              <w:rPr>
                <w:rFonts w:cs="Simplified Arabic"/>
                <w:sz w:val="22"/>
                <w:szCs w:val="22"/>
                <w:lang w:bidi="ar-JO"/>
              </w:rPr>
            </w:pPr>
            <w:r>
              <w:rPr>
                <w:rFonts w:cs="Simplified Arabic" w:hint="cs"/>
                <w:sz w:val="22"/>
                <w:szCs w:val="22"/>
                <w:rtl/>
                <w:lang w:bidi="ar-JO"/>
              </w:rPr>
              <w:t>71.8</w:t>
            </w:r>
          </w:p>
        </w:tc>
      </w:tr>
      <w:tr w:rsidR="001930F2" w:rsidRPr="009D7475" w:rsidTr="00DD7ABC">
        <w:tc>
          <w:tcPr>
            <w:tcW w:w="2546" w:type="dxa"/>
          </w:tcPr>
          <w:p w:rsidR="001930F2" w:rsidRDefault="001930F2" w:rsidP="00016C7A">
            <w:pPr>
              <w:bidi/>
              <w:rPr>
                <w:rFonts w:cs="Simplified Arabic"/>
                <w:sz w:val="22"/>
                <w:szCs w:val="22"/>
                <w:rtl/>
              </w:rPr>
            </w:pPr>
            <w:r>
              <w:rPr>
                <w:rFonts w:cs="Simplified Arabic" w:hint="cs"/>
                <w:sz w:val="22"/>
                <w:szCs w:val="22"/>
                <w:rtl/>
              </w:rPr>
              <w:t>لا جواب</w:t>
            </w:r>
          </w:p>
        </w:tc>
        <w:tc>
          <w:tcPr>
            <w:tcW w:w="2380" w:type="dxa"/>
          </w:tcPr>
          <w:p w:rsidR="001930F2" w:rsidRPr="009D7475" w:rsidRDefault="00C623B1" w:rsidP="00016C7A">
            <w:pPr>
              <w:bidi/>
              <w:jc w:val="center"/>
              <w:rPr>
                <w:rFonts w:cs="Simplified Arabic"/>
                <w:sz w:val="22"/>
                <w:szCs w:val="22"/>
                <w:lang w:bidi="ar-JO"/>
              </w:rPr>
            </w:pPr>
            <w:r>
              <w:rPr>
                <w:rFonts w:cs="Simplified Arabic" w:hint="cs"/>
                <w:sz w:val="22"/>
                <w:szCs w:val="22"/>
                <w:rtl/>
                <w:lang w:bidi="ar-JO"/>
              </w:rPr>
              <w:t>19.4</w:t>
            </w:r>
          </w:p>
        </w:tc>
        <w:tc>
          <w:tcPr>
            <w:tcW w:w="2464" w:type="dxa"/>
          </w:tcPr>
          <w:p w:rsidR="001930F2" w:rsidRPr="009D7475" w:rsidRDefault="00A36C50" w:rsidP="00016C7A">
            <w:pPr>
              <w:bidi/>
              <w:jc w:val="center"/>
              <w:rPr>
                <w:rFonts w:cs="Simplified Arabic"/>
                <w:sz w:val="22"/>
                <w:szCs w:val="22"/>
                <w:lang w:bidi="ar-JO"/>
              </w:rPr>
            </w:pPr>
            <w:r>
              <w:rPr>
                <w:rFonts w:cs="Simplified Arabic" w:hint="cs"/>
                <w:sz w:val="22"/>
                <w:szCs w:val="22"/>
                <w:rtl/>
                <w:lang w:bidi="ar-JO"/>
              </w:rPr>
              <w:t>28.8</w:t>
            </w:r>
          </w:p>
        </w:tc>
        <w:tc>
          <w:tcPr>
            <w:tcW w:w="2464" w:type="dxa"/>
          </w:tcPr>
          <w:p w:rsidR="001930F2" w:rsidRPr="009D7475" w:rsidRDefault="00895F0A" w:rsidP="00016C7A">
            <w:pPr>
              <w:bidi/>
              <w:jc w:val="center"/>
              <w:rPr>
                <w:rFonts w:cs="Simplified Arabic"/>
                <w:sz w:val="22"/>
                <w:szCs w:val="22"/>
                <w:lang w:bidi="ar-JO"/>
              </w:rPr>
            </w:pPr>
            <w:r>
              <w:rPr>
                <w:rFonts w:cs="Simplified Arabic" w:hint="cs"/>
                <w:sz w:val="22"/>
                <w:szCs w:val="22"/>
                <w:rtl/>
                <w:lang w:bidi="ar-JO"/>
              </w:rPr>
              <w:t>3.6</w:t>
            </w:r>
          </w:p>
        </w:tc>
      </w:tr>
    </w:tbl>
    <w:p w:rsidR="001930F2" w:rsidRDefault="001930F2" w:rsidP="00016C7A">
      <w:pPr>
        <w:bidi/>
        <w:rPr>
          <w:rFonts w:cs="Simplified Arabic"/>
          <w:b/>
          <w:bCs/>
          <w:sz w:val="22"/>
          <w:szCs w:val="22"/>
          <w:rtl/>
        </w:rPr>
      </w:pPr>
    </w:p>
    <w:p w:rsidR="00CB34A6" w:rsidRDefault="001A44D7" w:rsidP="00CB34A6">
      <w:pPr>
        <w:bidi/>
        <w:rPr>
          <w:rFonts w:cs="Simplified Arabic"/>
          <w:b/>
          <w:bCs/>
          <w:sz w:val="22"/>
          <w:szCs w:val="22"/>
          <w:rtl/>
        </w:rPr>
      </w:pPr>
      <w:r w:rsidRPr="001A44D7">
        <w:rPr>
          <w:rFonts w:cs="Simplified Arabic"/>
          <w:b/>
          <w:bCs/>
          <w:noProof/>
          <w:sz w:val="22"/>
          <w:szCs w:val="22"/>
          <w:rtl/>
        </w:rPr>
        <w:drawing>
          <wp:inline distT="0" distB="0" distL="0" distR="0">
            <wp:extent cx="5943600" cy="2975610"/>
            <wp:effectExtent l="19050" t="0" r="1905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B34A6" w:rsidRDefault="00CB34A6" w:rsidP="00CB34A6">
      <w:pPr>
        <w:bidi/>
        <w:rPr>
          <w:rFonts w:cs="Simplified Arabic"/>
          <w:b/>
          <w:bCs/>
          <w:sz w:val="22"/>
          <w:szCs w:val="22"/>
          <w:rtl/>
        </w:rPr>
      </w:pPr>
    </w:p>
    <w:p w:rsidR="00CB34A6" w:rsidRDefault="00CB34A6" w:rsidP="00CB34A6">
      <w:pPr>
        <w:bidi/>
        <w:rPr>
          <w:rFonts w:cs="Simplified Arabic"/>
          <w:b/>
          <w:bCs/>
          <w:sz w:val="22"/>
          <w:szCs w:val="22"/>
          <w:rtl/>
        </w:rPr>
      </w:pPr>
    </w:p>
    <w:p w:rsidR="00CB34A6" w:rsidRDefault="00CB34A6" w:rsidP="00CB34A6">
      <w:pPr>
        <w:bidi/>
        <w:rPr>
          <w:rFonts w:cs="Simplified Arabic"/>
          <w:b/>
          <w:bCs/>
          <w:sz w:val="22"/>
          <w:szCs w:val="22"/>
          <w:rtl/>
        </w:rPr>
      </w:pPr>
    </w:p>
    <w:p w:rsidR="001930F2" w:rsidRPr="009D7475" w:rsidRDefault="001930F2" w:rsidP="00016C7A">
      <w:pPr>
        <w:bidi/>
        <w:rPr>
          <w:rFonts w:cs="Simplified Arabic"/>
          <w:b/>
          <w:bCs/>
          <w:sz w:val="22"/>
          <w:szCs w:val="22"/>
          <w:rtl/>
        </w:rPr>
      </w:pPr>
      <w:r>
        <w:rPr>
          <w:rFonts w:cs="Simplified Arabic" w:hint="cs"/>
          <w:b/>
          <w:bCs/>
          <w:sz w:val="22"/>
          <w:szCs w:val="22"/>
          <w:rtl/>
        </w:rPr>
        <w:lastRenderedPageBreak/>
        <w:t>21- برايك، من هي الجهة المسؤولة أكثر عن إستمرار الإنقسام وفشل جهود المصالحة بين فتح وحماس</w:t>
      </w:r>
      <w:r w:rsidR="00CA401E">
        <w:rPr>
          <w:rFonts w:cs="Simplified Arabic" w:hint="cs"/>
          <w:b/>
          <w:bCs/>
          <w:sz w:val="22"/>
          <w:szCs w:val="22"/>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930F2" w:rsidRPr="009D7475" w:rsidTr="00DD7ABC">
        <w:tc>
          <w:tcPr>
            <w:tcW w:w="2546" w:type="dxa"/>
            <w:tcBorders>
              <w:top w:val="nil"/>
              <w:left w:val="nil"/>
              <w:bottom w:val="nil"/>
            </w:tcBorders>
          </w:tcPr>
          <w:p w:rsidR="001930F2" w:rsidRPr="009D7475" w:rsidRDefault="001930F2" w:rsidP="00016C7A">
            <w:pPr>
              <w:bidi/>
              <w:rPr>
                <w:rFonts w:cs="Simplified Arabic"/>
                <w:b/>
                <w:bCs/>
                <w:sz w:val="22"/>
                <w:szCs w:val="22"/>
                <w:rtl/>
              </w:rPr>
            </w:pPr>
          </w:p>
        </w:tc>
        <w:tc>
          <w:tcPr>
            <w:tcW w:w="2380" w:type="dxa"/>
          </w:tcPr>
          <w:p w:rsidR="001930F2" w:rsidRPr="009D7475" w:rsidRDefault="001930F2"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930F2" w:rsidRPr="009D7475" w:rsidRDefault="001930F2"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930F2" w:rsidRPr="009D7475" w:rsidRDefault="001930F2" w:rsidP="00016C7A">
            <w:pPr>
              <w:bidi/>
              <w:jc w:val="center"/>
              <w:rPr>
                <w:rFonts w:cs="Simplified Arabic"/>
                <w:b/>
                <w:bCs/>
                <w:sz w:val="22"/>
                <w:szCs w:val="22"/>
                <w:rtl/>
              </w:rPr>
            </w:pPr>
            <w:r w:rsidRPr="009D7475">
              <w:rPr>
                <w:rFonts w:cs="Simplified Arabic"/>
                <w:b/>
                <w:bCs/>
                <w:sz w:val="22"/>
                <w:szCs w:val="22"/>
                <w:rtl/>
              </w:rPr>
              <w:t>غزة</w:t>
            </w:r>
          </w:p>
        </w:tc>
      </w:tr>
      <w:tr w:rsidR="001930F2" w:rsidRPr="009D7475" w:rsidTr="00DD7ABC">
        <w:trPr>
          <w:trHeight w:val="58"/>
        </w:trPr>
        <w:tc>
          <w:tcPr>
            <w:tcW w:w="2546" w:type="dxa"/>
            <w:tcBorders>
              <w:top w:val="nil"/>
              <w:left w:val="nil"/>
            </w:tcBorders>
          </w:tcPr>
          <w:p w:rsidR="001930F2" w:rsidRPr="009D7475" w:rsidRDefault="001930F2" w:rsidP="00016C7A">
            <w:pPr>
              <w:bidi/>
              <w:rPr>
                <w:rFonts w:cs="Simplified Arabic"/>
                <w:b/>
                <w:bCs/>
                <w:sz w:val="22"/>
                <w:szCs w:val="22"/>
                <w:rtl/>
              </w:rPr>
            </w:pPr>
          </w:p>
        </w:tc>
        <w:tc>
          <w:tcPr>
            <w:tcW w:w="2380" w:type="dxa"/>
          </w:tcPr>
          <w:p w:rsidR="001930F2" w:rsidRPr="009D7475" w:rsidRDefault="001930F2"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716F2B">
              <w:rPr>
                <w:rFonts w:cs="Simplified Arabic" w:hint="cs"/>
                <w:b/>
                <w:bCs/>
                <w:sz w:val="22"/>
                <w:szCs w:val="22"/>
                <w:rtl/>
              </w:rPr>
              <w:t>1199</w:t>
            </w:r>
          </w:p>
        </w:tc>
        <w:tc>
          <w:tcPr>
            <w:tcW w:w="2464" w:type="dxa"/>
          </w:tcPr>
          <w:p w:rsidR="001930F2" w:rsidRPr="009D7475" w:rsidRDefault="001930F2" w:rsidP="00016C7A">
            <w:pPr>
              <w:bidi/>
              <w:jc w:val="center"/>
              <w:rPr>
                <w:rFonts w:cs="Simplified Arabic"/>
                <w:b/>
                <w:bCs/>
                <w:sz w:val="22"/>
                <w:szCs w:val="22"/>
                <w:lang w:bidi="ar-JO"/>
              </w:rPr>
            </w:pPr>
            <w:r w:rsidRPr="009D7475">
              <w:rPr>
                <w:rFonts w:cs="Simplified Arabic"/>
                <w:b/>
                <w:bCs/>
                <w:sz w:val="22"/>
                <w:szCs w:val="22"/>
                <w:rtl/>
              </w:rPr>
              <w:t>العدد =</w:t>
            </w:r>
            <w:r w:rsidR="00A36C50">
              <w:rPr>
                <w:rFonts w:cs="Simplified Arabic" w:hint="cs"/>
                <w:b/>
                <w:bCs/>
                <w:sz w:val="22"/>
                <w:szCs w:val="22"/>
                <w:rtl/>
              </w:rPr>
              <w:t>749</w:t>
            </w:r>
          </w:p>
        </w:tc>
        <w:tc>
          <w:tcPr>
            <w:tcW w:w="2464" w:type="dxa"/>
          </w:tcPr>
          <w:p w:rsidR="001930F2" w:rsidRPr="009D7475" w:rsidRDefault="001930F2"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895F0A">
              <w:rPr>
                <w:rFonts w:cs="Simplified Arabic" w:hint="cs"/>
                <w:b/>
                <w:bCs/>
                <w:sz w:val="22"/>
                <w:szCs w:val="22"/>
                <w:rtl/>
                <w:lang w:bidi="ar-JO"/>
              </w:rPr>
              <w:t>450</w:t>
            </w:r>
          </w:p>
        </w:tc>
      </w:tr>
      <w:tr w:rsidR="001930F2" w:rsidRPr="009D7475" w:rsidTr="00DD7ABC">
        <w:tc>
          <w:tcPr>
            <w:tcW w:w="2546" w:type="dxa"/>
          </w:tcPr>
          <w:p w:rsidR="001930F2" w:rsidRPr="009D7475" w:rsidRDefault="001930F2" w:rsidP="00016C7A">
            <w:pPr>
              <w:bidi/>
              <w:rPr>
                <w:rFonts w:cs="Simplified Arabic"/>
                <w:sz w:val="22"/>
                <w:szCs w:val="22"/>
                <w:rtl/>
              </w:rPr>
            </w:pPr>
            <w:r>
              <w:rPr>
                <w:rFonts w:cs="Simplified Arabic" w:hint="cs"/>
                <w:sz w:val="22"/>
                <w:szCs w:val="22"/>
                <w:rtl/>
              </w:rPr>
              <w:t>حركة حماس</w:t>
            </w:r>
          </w:p>
        </w:tc>
        <w:tc>
          <w:tcPr>
            <w:tcW w:w="2380" w:type="dxa"/>
          </w:tcPr>
          <w:p w:rsidR="001930F2" w:rsidRPr="009D7475" w:rsidRDefault="00716F2B" w:rsidP="00016C7A">
            <w:pPr>
              <w:bidi/>
              <w:jc w:val="center"/>
              <w:rPr>
                <w:rFonts w:cs="Simplified Arabic"/>
                <w:sz w:val="22"/>
                <w:szCs w:val="22"/>
                <w:lang w:bidi="ar-JO"/>
              </w:rPr>
            </w:pPr>
            <w:r>
              <w:rPr>
                <w:rFonts w:cs="Simplified Arabic" w:hint="cs"/>
                <w:sz w:val="22"/>
                <w:szCs w:val="22"/>
                <w:rtl/>
                <w:lang w:bidi="ar-JO"/>
              </w:rPr>
              <w:t>21.3</w:t>
            </w:r>
          </w:p>
        </w:tc>
        <w:tc>
          <w:tcPr>
            <w:tcW w:w="2464" w:type="dxa"/>
          </w:tcPr>
          <w:p w:rsidR="001930F2" w:rsidRPr="009D7475" w:rsidRDefault="00A36C50" w:rsidP="00016C7A">
            <w:pPr>
              <w:bidi/>
              <w:jc w:val="center"/>
              <w:rPr>
                <w:rFonts w:cs="Simplified Arabic"/>
                <w:sz w:val="22"/>
                <w:szCs w:val="22"/>
                <w:rtl/>
                <w:lang w:bidi="ar-JO"/>
              </w:rPr>
            </w:pPr>
            <w:r>
              <w:rPr>
                <w:rFonts w:cs="Simplified Arabic" w:hint="cs"/>
                <w:sz w:val="22"/>
                <w:szCs w:val="22"/>
                <w:rtl/>
                <w:lang w:bidi="ar-JO"/>
              </w:rPr>
              <w:t>17.6</w:t>
            </w:r>
          </w:p>
        </w:tc>
        <w:tc>
          <w:tcPr>
            <w:tcW w:w="2464" w:type="dxa"/>
          </w:tcPr>
          <w:p w:rsidR="001930F2" w:rsidRPr="009D7475" w:rsidRDefault="00895F0A" w:rsidP="00016C7A">
            <w:pPr>
              <w:bidi/>
              <w:jc w:val="center"/>
              <w:rPr>
                <w:rFonts w:cs="Simplified Arabic"/>
                <w:sz w:val="22"/>
                <w:szCs w:val="22"/>
              </w:rPr>
            </w:pPr>
            <w:r>
              <w:rPr>
                <w:rFonts w:cs="Simplified Arabic" w:hint="cs"/>
                <w:sz w:val="22"/>
                <w:szCs w:val="22"/>
                <w:rtl/>
              </w:rPr>
              <w:t>27.3</w:t>
            </w:r>
          </w:p>
        </w:tc>
      </w:tr>
      <w:tr w:rsidR="001930F2" w:rsidRPr="009D7475" w:rsidTr="00DD7ABC">
        <w:tc>
          <w:tcPr>
            <w:tcW w:w="2546" w:type="dxa"/>
          </w:tcPr>
          <w:p w:rsidR="001930F2" w:rsidRPr="00044737" w:rsidRDefault="001930F2" w:rsidP="00016C7A">
            <w:pPr>
              <w:bidi/>
              <w:rPr>
                <w:rFonts w:cs="Simplified Arabic"/>
                <w:sz w:val="22"/>
                <w:szCs w:val="22"/>
                <w:rtl/>
              </w:rPr>
            </w:pPr>
            <w:r>
              <w:rPr>
                <w:rFonts w:cs="Simplified Arabic" w:hint="cs"/>
                <w:sz w:val="22"/>
                <w:szCs w:val="22"/>
                <w:rtl/>
              </w:rPr>
              <w:t>حركة فتح</w:t>
            </w:r>
          </w:p>
        </w:tc>
        <w:tc>
          <w:tcPr>
            <w:tcW w:w="2380" w:type="dxa"/>
          </w:tcPr>
          <w:p w:rsidR="001930F2" w:rsidRPr="009D7475" w:rsidRDefault="00716F2B" w:rsidP="00016C7A">
            <w:pPr>
              <w:bidi/>
              <w:jc w:val="center"/>
              <w:rPr>
                <w:rFonts w:cs="Simplified Arabic"/>
                <w:sz w:val="22"/>
                <w:szCs w:val="22"/>
                <w:lang w:bidi="ar-JO"/>
              </w:rPr>
            </w:pPr>
            <w:r>
              <w:rPr>
                <w:rFonts w:cs="Simplified Arabic" w:hint="cs"/>
                <w:sz w:val="22"/>
                <w:szCs w:val="22"/>
                <w:rtl/>
                <w:lang w:bidi="ar-JO"/>
              </w:rPr>
              <w:t>12.4</w:t>
            </w:r>
          </w:p>
        </w:tc>
        <w:tc>
          <w:tcPr>
            <w:tcW w:w="2464" w:type="dxa"/>
          </w:tcPr>
          <w:p w:rsidR="001930F2" w:rsidRPr="009D7475" w:rsidRDefault="00A36C50" w:rsidP="00016C7A">
            <w:pPr>
              <w:bidi/>
              <w:jc w:val="center"/>
              <w:rPr>
                <w:rFonts w:cs="Simplified Arabic"/>
                <w:sz w:val="22"/>
                <w:szCs w:val="22"/>
                <w:lang w:bidi="ar-JO"/>
              </w:rPr>
            </w:pPr>
            <w:r>
              <w:rPr>
                <w:rFonts w:cs="Simplified Arabic" w:hint="cs"/>
                <w:sz w:val="22"/>
                <w:szCs w:val="22"/>
                <w:rtl/>
                <w:lang w:bidi="ar-JO"/>
              </w:rPr>
              <w:t>12.1</w:t>
            </w:r>
          </w:p>
        </w:tc>
        <w:tc>
          <w:tcPr>
            <w:tcW w:w="2464" w:type="dxa"/>
          </w:tcPr>
          <w:p w:rsidR="001930F2" w:rsidRPr="009D7475" w:rsidRDefault="00895F0A" w:rsidP="00016C7A">
            <w:pPr>
              <w:bidi/>
              <w:jc w:val="center"/>
              <w:rPr>
                <w:rFonts w:cs="Simplified Arabic"/>
                <w:sz w:val="22"/>
                <w:szCs w:val="22"/>
                <w:lang w:bidi="ar-JO"/>
              </w:rPr>
            </w:pPr>
            <w:r>
              <w:rPr>
                <w:rFonts w:cs="Simplified Arabic" w:hint="cs"/>
                <w:sz w:val="22"/>
                <w:szCs w:val="22"/>
                <w:rtl/>
                <w:lang w:bidi="ar-JO"/>
              </w:rPr>
              <w:t>12.9</w:t>
            </w:r>
          </w:p>
        </w:tc>
      </w:tr>
      <w:tr w:rsidR="001930F2" w:rsidRPr="009D7475" w:rsidTr="00DD7ABC">
        <w:tc>
          <w:tcPr>
            <w:tcW w:w="2546" w:type="dxa"/>
          </w:tcPr>
          <w:p w:rsidR="001930F2" w:rsidRPr="0015094E" w:rsidRDefault="001930F2" w:rsidP="00016C7A">
            <w:pPr>
              <w:bidi/>
              <w:rPr>
                <w:rFonts w:cs="Simplified Arabic"/>
                <w:sz w:val="22"/>
                <w:szCs w:val="22"/>
                <w:rtl/>
              </w:rPr>
            </w:pPr>
            <w:r>
              <w:rPr>
                <w:rFonts w:cs="Simplified Arabic" w:hint="cs"/>
                <w:sz w:val="22"/>
                <w:szCs w:val="22"/>
                <w:rtl/>
              </w:rPr>
              <w:t>حماس وفتح</w:t>
            </w:r>
          </w:p>
        </w:tc>
        <w:tc>
          <w:tcPr>
            <w:tcW w:w="2380" w:type="dxa"/>
          </w:tcPr>
          <w:p w:rsidR="001930F2" w:rsidRPr="009D7475" w:rsidRDefault="00716F2B" w:rsidP="00016C7A">
            <w:pPr>
              <w:bidi/>
              <w:jc w:val="center"/>
              <w:rPr>
                <w:rFonts w:cs="Simplified Arabic"/>
                <w:sz w:val="22"/>
                <w:szCs w:val="22"/>
                <w:lang w:bidi="ar-JO"/>
              </w:rPr>
            </w:pPr>
            <w:r>
              <w:rPr>
                <w:rFonts w:cs="Simplified Arabic" w:hint="cs"/>
                <w:sz w:val="22"/>
                <w:szCs w:val="22"/>
                <w:rtl/>
                <w:lang w:bidi="ar-JO"/>
              </w:rPr>
              <w:t>24.0</w:t>
            </w:r>
          </w:p>
        </w:tc>
        <w:tc>
          <w:tcPr>
            <w:tcW w:w="2464" w:type="dxa"/>
          </w:tcPr>
          <w:p w:rsidR="001930F2" w:rsidRPr="009D7475" w:rsidRDefault="00A36C50" w:rsidP="00016C7A">
            <w:pPr>
              <w:bidi/>
              <w:jc w:val="center"/>
              <w:rPr>
                <w:rFonts w:cs="Simplified Arabic"/>
                <w:sz w:val="22"/>
                <w:szCs w:val="22"/>
                <w:lang w:bidi="ar-JO"/>
              </w:rPr>
            </w:pPr>
            <w:r>
              <w:rPr>
                <w:rFonts w:cs="Simplified Arabic" w:hint="cs"/>
                <w:sz w:val="22"/>
                <w:szCs w:val="22"/>
                <w:rtl/>
                <w:lang w:bidi="ar-JO"/>
              </w:rPr>
              <w:t>22.7</w:t>
            </w:r>
          </w:p>
        </w:tc>
        <w:tc>
          <w:tcPr>
            <w:tcW w:w="2464" w:type="dxa"/>
          </w:tcPr>
          <w:p w:rsidR="001930F2" w:rsidRPr="009D7475" w:rsidRDefault="00895F0A" w:rsidP="00016C7A">
            <w:pPr>
              <w:bidi/>
              <w:jc w:val="center"/>
              <w:rPr>
                <w:rFonts w:cs="Simplified Arabic"/>
                <w:sz w:val="22"/>
                <w:szCs w:val="22"/>
                <w:lang w:bidi="ar-JO"/>
              </w:rPr>
            </w:pPr>
            <w:r>
              <w:rPr>
                <w:rFonts w:cs="Simplified Arabic" w:hint="cs"/>
                <w:sz w:val="22"/>
                <w:szCs w:val="22"/>
                <w:rtl/>
                <w:lang w:bidi="ar-JO"/>
              </w:rPr>
              <w:t>26.2</w:t>
            </w:r>
          </w:p>
        </w:tc>
      </w:tr>
      <w:tr w:rsidR="001930F2" w:rsidRPr="009D7475" w:rsidTr="00DD7ABC">
        <w:tc>
          <w:tcPr>
            <w:tcW w:w="2546" w:type="dxa"/>
          </w:tcPr>
          <w:p w:rsidR="001930F2" w:rsidRDefault="001930F2" w:rsidP="00016C7A">
            <w:pPr>
              <w:bidi/>
              <w:rPr>
                <w:rFonts w:cs="Simplified Arabic"/>
                <w:sz w:val="22"/>
                <w:szCs w:val="22"/>
                <w:rtl/>
              </w:rPr>
            </w:pPr>
            <w:r>
              <w:rPr>
                <w:rFonts w:cs="Simplified Arabic" w:hint="cs"/>
                <w:sz w:val="22"/>
                <w:szCs w:val="22"/>
                <w:rtl/>
              </w:rPr>
              <w:t>إسرائيل</w:t>
            </w:r>
          </w:p>
        </w:tc>
        <w:tc>
          <w:tcPr>
            <w:tcW w:w="2380" w:type="dxa"/>
          </w:tcPr>
          <w:p w:rsidR="001930F2" w:rsidRPr="009D7475" w:rsidRDefault="00716F2B" w:rsidP="00016C7A">
            <w:pPr>
              <w:bidi/>
              <w:jc w:val="center"/>
              <w:rPr>
                <w:rFonts w:cs="Simplified Arabic"/>
                <w:sz w:val="22"/>
                <w:szCs w:val="22"/>
                <w:lang w:bidi="ar-JO"/>
              </w:rPr>
            </w:pPr>
            <w:r>
              <w:rPr>
                <w:rFonts w:cs="Simplified Arabic" w:hint="cs"/>
                <w:sz w:val="22"/>
                <w:szCs w:val="22"/>
                <w:rtl/>
                <w:lang w:bidi="ar-JO"/>
              </w:rPr>
              <w:t>33.4</w:t>
            </w:r>
          </w:p>
        </w:tc>
        <w:tc>
          <w:tcPr>
            <w:tcW w:w="2464" w:type="dxa"/>
          </w:tcPr>
          <w:p w:rsidR="001930F2" w:rsidRPr="009D7475" w:rsidRDefault="00A36C50" w:rsidP="00016C7A">
            <w:pPr>
              <w:bidi/>
              <w:jc w:val="center"/>
              <w:rPr>
                <w:rFonts w:cs="Simplified Arabic"/>
                <w:sz w:val="22"/>
                <w:szCs w:val="22"/>
                <w:lang w:bidi="ar-JO"/>
              </w:rPr>
            </w:pPr>
            <w:r>
              <w:rPr>
                <w:rFonts w:cs="Simplified Arabic" w:hint="cs"/>
                <w:sz w:val="22"/>
                <w:szCs w:val="22"/>
                <w:rtl/>
                <w:lang w:bidi="ar-JO"/>
              </w:rPr>
              <w:t>36.8</w:t>
            </w:r>
          </w:p>
        </w:tc>
        <w:tc>
          <w:tcPr>
            <w:tcW w:w="2464" w:type="dxa"/>
          </w:tcPr>
          <w:p w:rsidR="001930F2" w:rsidRPr="009D7475" w:rsidRDefault="00895F0A" w:rsidP="00016C7A">
            <w:pPr>
              <w:bidi/>
              <w:jc w:val="center"/>
              <w:rPr>
                <w:rFonts w:cs="Simplified Arabic"/>
                <w:sz w:val="22"/>
                <w:szCs w:val="22"/>
                <w:lang w:bidi="ar-JO"/>
              </w:rPr>
            </w:pPr>
            <w:r>
              <w:rPr>
                <w:rFonts w:cs="Simplified Arabic" w:hint="cs"/>
                <w:sz w:val="22"/>
                <w:szCs w:val="22"/>
                <w:rtl/>
                <w:lang w:bidi="ar-JO"/>
              </w:rPr>
              <w:t>27.8</w:t>
            </w:r>
          </w:p>
        </w:tc>
      </w:tr>
      <w:tr w:rsidR="001930F2" w:rsidRPr="009D7475" w:rsidTr="00DD7ABC">
        <w:tc>
          <w:tcPr>
            <w:tcW w:w="2546" w:type="dxa"/>
          </w:tcPr>
          <w:p w:rsidR="001930F2" w:rsidRDefault="001930F2" w:rsidP="00016C7A">
            <w:pPr>
              <w:bidi/>
              <w:rPr>
                <w:rFonts w:cs="Simplified Arabic"/>
                <w:sz w:val="22"/>
                <w:szCs w:val="22"/>
                <w:rtl/>
              </w:rPr>
            </w:pPr>
            <w:r>
              <w:rPr>
                <w:rFonts w:cs="Simplified Arabic" w:hint="cs"/>
                <w:sz w:val="22"/>
                <w:szCs w:val="22"/>
                <w:rtl/>
              </w:rPr>
              <w:t xml:space="preserve">غير ذلك </w:t>
            </w:r>
          </w:p>
        </w:tc>
        <w:tc>
          <w:tcPr>
            <w:tcW w:w="2380" w:type="dxa"/>
          </w:tcPr>
          <w:p w:rsidR="001930F2" w:rsidRPr="009D7475" w:rsidRDefault="00716F2B" w:rsidP="00016C7A">
            <w:pPr>
              <w:bidi/>
              <w:jc w:val="center"/>
              <w:rPr>
                <w:rFonts w:cs="Simplified Arabic"/>
                <w:sz w:val="22"/>
                <w:szCs w:val="22"/>
                <w:lang w:bidi="ar-JO"/>
              </w:rPr>
            </w:pPr>
            <w:r>
              <w:rPr>
                <w:rFonts w:cs="Simplified Arabic" w:hint="cs"/>
                <w:sz w:val="22"/>
                <w:szCs w:val="22"/>
                <w:rtl/>
                <w:lang w:bidi="ar-JO"/>
              </w:rPr>
              <w:t>3.2</w:t>
            </w:r>
          </w:p>
        </w:tc>
        <w:tc>
          <w:tcPr>
            <w:tcW w:w="2464" w:type="dxa"/>
          </w:tcPr>
          <w:p w:rsidR="001930F2" w:rsidRPr="009D7475" w:rsidRDefault="00A36C50" w:rsidP="00016C7A">
            <w:pPr>
              <w:bidi/>
              <w:jc w:val="center"/>
              <w:rPr>
                <w:rFonts w:cs="Simplified Arabic"/>
                <w:sz w:val="22"/>
                <w:szCs w:val="22"/>
                <w:lang w:bidi="ar-JO"/>
              </w:rPr>
            </w:pPr>
            <w:r>
              <w:rPr>
                <w:rFonts w:cs="Simplified Arabic" w:hint="cs"/>
                <w:sz w:val="22"/>
                <w:szCs w:val="22"/>
                <w:rtl/>
                <w:lang w:bidi="ar-JO"/>
              </w:rPr>
              <w:t>3.2</w:t>
            </w:r>
          </w:p>
        </w:tc>
        <w:tc>
          <w:tcPr>
            <w:tcW w:w="2464" w:type="dxa"/>
          </w:tcPr>
          <w:p w:rsidR="001930F2" w:rsidRPr="009D7475" w:rsidRDefault="00895F0A" w:rsidP="00016C7A">
            <w:pPr>
              <w:bidi/>
              <w:jc w:val="center"/>
              <w:rPr>
                <w:rFonts w:cs="Simplified Arabic"/>
                <w:sz w:val="22"/>
                <w:szCs w:val="22"/>
                <w:lang w:bidi="ar-JO"/>
              </w:rPr>
            </w:pPr>
            <w:r>
              <w:rPr>
                <w:rFonts w:cs="Simplified Arabic" w:hint="cs"/>
                <w:sz w:val="22"/>
                <w:szCs w:val="22"/>
                <w:rtl/>
                <w:lang w:bidi="ar-JO"/>
              </w:rPr>
              <w:t>3.1</w:t>
            </w:r>
          </w:p>
        </w:tc>
      </w:tr>
      <w:tr w:rsidR="001930F2" w:rsidRPr="009D7475" w:rsidTr="00DD7ABC">
        <w:tc>
          <w:tcPr>
            <w:tcW w:w="2546" w:type="dxa"/>
          </w:tcPr>
          <w:p w:rsidR="001930F2" w:rsidRDefault="001930F2" w:rsidP="00016C7A">
            <w:pPr>
              <w:bidi/>
              <w:rPr>
                <w:rFonts w:cs="Simplified Arabic"/>
                <w:sz w:val="22"/>
                <w:szCs w:val="22"/>
                <w:rtl/>
              </w:rPr>
            </w:pPr>
            <w:r>
              <w:rPr>
                <w:rFonts w:cs="Simplified Arabic" w:hint="cs"/>
                <w:sz w:val="22"/>
                <w:szCs w:val="22"/>
                <w:rtl/>
              </w:rPr>
              <w:t>لا أعرف</w:t>
            </w:r>
            <w:r w:rsidR="001F7980">
              <w:rPr>
                <w:rFonts w:cs="Simplified Arabic" w:hint="cs"/>
                <w:sz w:val="22"/>
                <w:szCs w:val="22"/>
                <w:rtl/>
              </w:rPr>
              <w:t xml:space="preserve"> / لا جواب </w:t>
            </w:r>
          </w:p>
        </w:tc>
        <w:tc>
          <w:tcPr>
            <w:tcW w:w="2380" w:type="dxa"/>
          </w:tcPr>
          <w:p w:rsidR="001930F2" w:rsidRPr="009D7475" w:rsidRDefault="001F7980" w:rsidP="00016C7A">
            <w:pPr>
              <w:bidi/>
              <w:jc w:val="center"/>
              <w:rPr>
                <w:rFonts w:cs="Simplified Arabic"/>
                <w:sz w:val="22"/>
                <w:szCs w:val="22"/>
                <w:lang w:bidi="ar-JO"/>
              </w:rPr>
            </w:pPr>
            <w:r>
              <w:rPr>
                <w:rFonts w:cs="Simplified Arabic" w:hint="cs"/>
                <w:sz w:val="22"/>
                <w:szCs w:val="22"/>
                <w:rtl/>
                <w:lang w:bidi="ar-JO"/>
              </w:rPr>
              <w:t>5.7</w:t>
            </w:r>
          </w:p>
        </w:tc>
        <w:tc>
          <w:tcPr>
            <w:tcW w:w="2464" w:type="dxa"/>
          </w:tcPr>
          <w:p w:rsidR="001930F2" w:rsidRPr="009D7475" w:rsidRDefault="001F7980" w:rsidP="00016C7A">
            <w:pPr>
              <w:bidi/>
              <w:jc w:val="center"/>
              <w:rPr>
                <w:rFonts w:cs="Simplified Arabic"/>
                <w:sz w:val="22"/>
                <w:szCs w:val="22"/>
                <w:lang w:bidi="ar-JO"/>
              </w:rPr>
            </w:pPr>
            <w:r>
              <w:rPr>
                <w:rFonts w:cs="Simplified Arabic" w:hint="cs"/>
                <w:sz w:val="22"/>
                <w:szCs w:val="22"/>
                <w:rtl/>
                <w:lang w:bidi="ar-JO"/>
              </w:rPr>
              <w:t>7.6</w:t>
            </w:r>
          </w:p>
        </w:tc>
        <w:tc>
          <w:tcPr>
            <w:tcW w:w="2464" w:type="dxa"/>
          </w:tcPr>
          <w:p w:rsidR="001930F2" w:rsidRPr="009D7475" w:rsidRDefault="001F7980" w:rsidP="00016C7A">
            <w:pPr>
              <w:bidi/>
              <w:jc w:val="center"/>
              <w:rPr>
                <w:rFonts w:cs="Simplified Arabic"/>
                <w:sz w:val="22"/>
                <w:szCs w:val="22"/>
                <w:lang w:bidi="ar-JO"/>
              </w:rPr>
            </w:pPr>
            <w:r>
              <w:rPr>
                <w:rFonts w:cs="Simplified Arabic" w:hint="cs"/>
                <w:sz w:val="22"/>
                <w:szCs w:val="22"/>
                <w:rtl/>
                <w:lang w:bidi="ar-JO"/>
              </w:rPr>
              <w:t>2.7</w:t>
            </w:r>
          </w:p>
        </w:tc>
      </w:tr>
    </w:tbl>
    <w:p w:rsidR="00CA401E" w:rsidRDefault="00CA401E" w:rsidP="00016C7A">
      <w:pPr>
        <w:bidi/>
        <w:rPr>
          <w:rFonts w:cs="Simplified Arabic"/>
          <w:b/>
          <w:bCs/>
          <w:sz w:val="22"/>
          <w:szCs w:val="22"/>
          <w:rtl/>
        </w:rPr>
      </w:pPr>
    </w:p>
    <w:p w:rsidR="004B6B90" w:rsidRDefault="004B6B90" w:rsidP="004B6B90">
      <w:pPr>
        <w:bidi/>
        <w:rPr>
          <w:rFonts w:cs="Simplified Arabic"/>
          <w:b/>
          <w:bCs/>
          <w:sz w:val="22"/>
          <w:szCs w:val="22"/>
          <w:rtl/>
        </w:rPr>
      </w:pPr>
      <w:r w:rsidRPr="004B6B90">
        <w:rPr>
          <w:rFonts w:cs="Simplified Arabic"/>
          <w:b/>
          <w:bCs/>
          <w:noProof/>
          <w:sz w:val="22"/>
          <w:szCs w:val="22"/>
          <w:rtl/>
        </w:rPr>
        <w:drawing>
          <wp:inline distT="0" distB="0" distL="0" distR="0">
            <wp:extent cx="5943600" cy="2851785"/>
            <wp:effectExtent l="19050" t="0" r="19050" b="571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B6B90" w:rsidRDefault="004B6B90" w:rsidP="004B6B90">
      <w:pPr>
        <w:bidi/>
        <w:rPr>
          <w:rFonts w:cs="Simplified Arabic"/>
          <w:b/>
          <w:bCs/>
          <w:sz w:val="22"/>
          <w:szCs w:val="22"/>
          <w:rtl/>
        </w:rPr>
      </w:pPr>
    </w:p>
    <w:p w:rsidR="004B6B90" w:rsidRDefault="004B6B90" w:rsidP="004B6B90">
      <w:pPr>
        <w:bidi/>
        <w:rPr>
          <w:rFonts w:cs="Simplified Arabic"/>
          <w:b/>
          <w:bCs/>
          <w:sz w:val="22"/>
          <w:szCs w:val="22"/>
          <w:rtl/>
        </w:rPr>
      </w:pPr>
    </w:p>
    <w:p w:rsidR="00CA401E" w:rsidRPr="009D7475" w:rsidRDefault="00CA401E" w:rsidP="00016C7A">
      <w:pPr>
        <w:bidi/>
        <w:rPr>
          <w:rFonts w:cs="Simplified Arabic"/>
          <w:b/>
          <w:bCs/>
          <w:sz w:val="22"/>
          <w:szCs w:val="22"/>
          <w:rtl/>
        </w:rPr>
      </w:pPr>
      <w:r>
        <w:rPr>
          <w:rFonts w:cs="Simplified Arabic" w:hint="cs"/>
          <w:b/>
          <w:bCs/>
          <w:sz w:val="22"/>
          <w:szCs w:val="22"/>
          <w:rtl/>
        </w:rPr>
        <w:t xml:space="preserve">22- بعد إنتهاء حرب غزة، برأيك من هو الطرف المنتصر؟ إسرائيل، حماس، إسرائيل وحماس، أم لا إسرائيل ولا حماس؟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CA401E" w:rsidRPr="009D7475" w:rsidTr="00DD7ABC">
        <w:tc>
          <w:tcPr>
            <w:tcW w:w="2546" w:type="dxa"/>
            <w:tcBorders>
              <w:top w:val="nil"/>
              <w:left w:val="nil"/>
              <w:bottom w:val="nil"/>
            </w:tcBorders>
          </w:tcPr>
          <w:p w:rsidR="00CA401E" w:rsidRPr="009D7475" w:rsidRDefault="00CA401E" w:rsidP="00016C7A">
            <w:pPr>
              <w:bidi/>
              <w:rPr>
                <w:rFonts w:cs="Simplified Arabic"/>
                <w:b/>
                <w:bCs/>
                <w:sz w:val="22"/>
                <w:szCs w:val="22"/>
                <w:rtl/>
              </w:rPr>
            </w:pPr>
          </w:p>
        </w:tc>
        <w:tc>
          <w:tcPr>
            <w:tcW w:w="2380" w:type="dxa"/>
          </w:tcPr>
          <w:p w:rsidR="00CA401E" w:rsidRPr="009D7475" w:rsidRDefault="00CA401E"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CA401E" w:rsidRPr="009D7475" w:rsidRDefault="00CA401E"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CA401E" w:rsidRPr="009D7475" w:rsidRDefault="00CA401E" w:rsidP="00016C7A">
            <w:pPr>
              <w:bidi/>
              <w:jc w:val="center"/>
              <w:rPr>
                <w:rFonts w:cs="Simplified Arabic"/>
                <w:b/>
                <w:bCs/>
                <w:sz w:val="22"/>
                <w:szCs w:val="22"/>
                <w:rtl/>
              </w:rPr>
            </w:pPr>
            <w:r w:rsidRPr="009D7475">
              <w:rPr>
                <w:rFonts w:cs="Simplified Arabic"/>
                <w:b/>
                <w:bCs/>
                <w:sz w:val="22"/>
                <w:szCs w:val="22"/>
                <w:rtl/>
              </w:rPr>
              <w:t>غزة</w:t>
            </w:r>
          </w:p>
        </w:tc>
      </w:tr>
      <w:tr w:rsidR="00CA401E" w:rsidRPr="009D7475" w:rsidTr="00DD7ABC">
        <w:trPr>
          <w:trHeight w:val="58"/>
        </w:trPr>
        <w:tc>
          <w:tcPr>
            <w:tcW w:w="2546" w:type="dxa"/>
            <w:tcBorders>
              <w:top w:val="nil"/>
              <w:left w:val="nil"/>
            </w:tcBorders>
          </w:tcPr>
          <w:p w:rsidR="00CA401E" w:rsidRPr="009D7475" w:rsidRDefault="00CA401E" w:rsidP="00016C7A">
            <w:pPr>
              <w:bidi/>
              <w:rPr>
                <w:rFonts w:cs="Simplified Arabic"/>
                <w:b/>
                <w:bCs/>
                <w:sz w:val="22"/>
                <w:szCs w:val="22"/>
                <w:rtl/>
              </w:rPr>
            </w:pPr>
          </w:p>
        </w:tc>
        <w:tc>
          <w:tcPr>
            <w:tcW w:w="2380" w:type="dxa"/>
          </w:tcPr>
          <w:p w:rsidR="00CA401E" w:rsidRPr="009D7475" w:rsidRDefault="00CA401E"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716F2B">
              <w:rPr>
                <w:rFonts w:cs="Simplified Arabic" w:hint="cs"/>
                <w:b/>
                <w:bCs/>
                <w:sz w:val="22"/>
                <w:szCs w:val="22"/>
                <w:rtl/>
              </w:rPr>
              <w:t>1199</w:t>
            </w:r>
          </w:p>
        </w:tc>
        <w:tc>
          <w:tcPr>
            <w:tcW w:w="2464" w:type="dxa"/>
          </w:tcPr>
          <w:p w:rsidR="00CA401E" w:rsidRPr="009D7475" w:rsidRDefault="00CA401E" w:rsidP="00016C7A">
            <w:pPr>
              <w:bidi/>
              <w:jc w:val="center"/>
              <w:rPr>
                <w:rFonts w:cs="Simplified Arabic"/>
                <w:b/>
                <w:bCs/>
                <w:sz w:val="22"/>
                <w:szCs w:val="22"/>
                <w:lang w:bidi="ar-JO"/>
              </w:rPr>
            </w:pPr>
            <w:r w:rsidRPr="009D7475">
              <w:rPr>
                <w:rFonts w:cs="Simplified Arabic"/>
                <w:b/>
                <w:bCs/>
                <w:sz w:val="22"/>
                <w:szCs w:val="22"/>
                <w:rtl/>
              </w:rPr>
              <w:t>العدد =</w:t>
            </w:r>
            <w:r w:rsidR="00A36C50">
              <w:rPr>
                <w:rFonts w:cs="Simplified Arabic" w:hint="cs"/>
                <w:b/>
                <w:bCs/>
                <w:sz w:val="22"/>
                <w:szCs w:val="22"/>
                <w:rtl/>
              </w:rPr>
              <w:t>749</w:t>
            </w:r>
          </w:p>
        </w:tc>
        <w:tc>
          <w:tcPr>
            <w:tcW w:w="2464" w:type="dxa"/>
          </w:tcPr>
          <w:p w:rsidR="00CA401E" w:rsidRPr="009D7475" w:rsidRDefault="00CA401E"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895F0A">
              <w:rPr>
                <w:rFonts w:cs="Simplified Arabic" w:hint="cs"/>
                <w:b/>
                <w:bCs/>
                <w:sz w:val="22"/>
                <w:szCs w:val="22"/>
                <w:rtl/>
                <w:lang w:bidi="ar-JO"/>
              </w:rPr>
              <w:t>450</w:t>
            </w:r>
          </w:p>
        </w:tc>
      </w:tr>
      <w:tr w:rsidR="00CA401E" w:rsidRPr="009D7475" w:rsidTr="00DD7ABC">
        <w:tc>
          <w:tcPr>
            <w:tcW w:w="2546" w:type="dxa"/>
          </w:tcPr>
          <w:p w:rsidR="00CA401E" w:rsidRPr="009D7475" w:rsidRDefault="00CA401E" w:rsidP="00016C7A">
            <w:pPr>
              <w:bidi/>
              <w:rPr>
                <w:rFonts w:cs="Simplified Arabic"/>
                <w:sz w:val="22"/>
                <w:szCs w:val="22"/>
                <w:rtl/>
              </w:rPr>
            </w:pPr>
            <w:r>
              <w:rPr>
                <w:rFonts w:cs="Simplified Arabic" w:hint="cs"/>
                <w:sz w:val="22"/>
                <w:szCs w:val="22"/>
                <w:rtl/>
              </w:rPr>
              <w:t>إسرائيل</w:t>
            </w:r>
          </w:p>
        </w:tc>
        <w:tc>
          <w:tcPr>
            <w:tcW w:w="2380" w:type="dxa"/>
          </w:tcPr>
          <w:p w:rsidR="00CA401E" w:rsidRPr="009D7475" w:rsidRDefault="00716F2B" w:rsidP="00016C7A">
            <w:pPr>
              <w:bidi/>
              <w:jc w:val="center"/>
              <w:rPr>
                <w:rFonts w:cs="Simplified Arabic"/>
                <w:sz w:val="22"/>
                <w:szCs w:val="22"/>
                <w:lang w:bidi="ar-JO"/>
              </w:rPr>
            </w:pPr>
            <w:r>
              <w:rPr>
                <w:rFonts w:cs="Simplified Arabic" w:hint="cs"/>
                <w:sz w:val="22"/>
                <w:szCs w:val="22"/>
                <w:rtl/>
                <w:lang w:bidi="ar-JO"/>
              </w:rPr>
              <w:t>15.0</w:t>
            </w:r>
          </w:p>
        </w:tc>
        <w:tc>
          <w:tcPr>
            <w:tcW w:w="2464" w:type="dxa"/>
          </w:tcPr>
          <w:p w:rsidR="00CA401E" w:rsidRPr="009D7475" w:rsidRDefault="00A36C50" w:rsidP="00016C7A">
            <w:pPr>
              <w:bidi/>
              <w:jc w:val="center"/>
              <w:rPr>
                <w:rFonts w:cs="Simplified Arabic"/>
                <w:sz w:val="22"/>
                <w:szCs w:val="22"/>
                <w:rtl/>
                <w:lang w:bidi="ar-JO"/>
              </w:rPr>
            </w:pPr>
            <w:r>
              <w:rPr>
                <w:rFonts w:cs="Simplified Arabic" w:hint="cs"/>
                <w:sz w:val="22"/>
                <w:szCs w:val="22"/>
                <w:rtl/>
                <w:lang w:bidi="ar-JO"/>
              </w:rPr>
              <w:t>10.1</w:t>
            </w:r>
          </w:p>
        </w:tc>
        <w:tc>
          <w:tcPr>
            <w:tcW w:w="2464" w:type="dxa"/>
          </w:tcPr>
          <w:p w:rsidR="00CA401E" w:rsidRPr="009D7475" w:rsidRDefault="00895F0A" w:rsidP="00016C7A">
            <w:pPr>
              <w:bidi/>
              <w:jc w:val="center"/>
              <w:rPr>
                <w:rFonts w:cs="Simplified Arabic"/>
                <w:sz w:val="22"/>
                <w:szCs w:val="22"/>
              </w:rPr>
            </w:pPr>
            <w:r>
              <w:rPr>
                <w:rFonts w:cs="Simplified Arabic" w:hint="cs"/>
                <w:sz w:val="22"/>
                <w:szCs w:val="22"/>
                <w:rtl/>
              </w:rPr>
              <w:t>23.1</w:t>
            </w:r>
          </w:p>
        </w:tc>
      </w:tr>
      <w:tr w:rsidR="00CA401E" w:rsidRPr="009D7475" w:rsidTr="00DD7ABC">
        <w:tc>
          <w:tcPr>
            <w:tcW w:w="2546" w:type="dxa"/>
          </w:tcPr>
          <w:p w:rsidR="00CA401E" w:rsidRPr="00044737" w:rsidRDefault="00CA401E" w:rsidP="00016C7A">
            <w:pPr>
              <w:bidi/>
              <w:rPr>
                <w:rFonts w:cs="Simplified Arabic"/>
                <w:sz w:val="22"/>
                <w:szCs w:val="22"/>
                <w:rtl/>
              </w:rPr>
            </w:pPr>
            <w:r>
              <w:rPr>
                <w:rFonts w:cs="Simplified Arabic" w:hint="cs"/>
                <w:sz w:val="22"/>
                <w:szCs w:val="22"/>
                <w:rtl/>
              </w:rPr>
              <w:t>حماس</w:t>
            </w:r>
          </w:p>
        </w:tc>
        <w:tc>
          <w:tcPr>
            <w:tcW w:w="2380" w:type="dxa"/>
          </w:tcPr>
          <w:p w:rsidR="00CA401E" w:rsidRPr="009D7475" w:rsidRDefault="00716F2B" w:rsidP="00016C7A">
            <w:pPr>
              <w:bidi/>
              <w:jc w:val="center"/>
              <w:rPr>
                <w:rFonts w:cs="Simplified Arabic"/>
                <w:sz w:val="22"/>
                <w:szCs w:val="22"/>
                <w:lang w:bidi="ar-JO"/>
              </w:rPr>
            </w:pPr>
            <w:r>
              <w:rPr>
                <w:rFonts w:cs="Simplified Arabic" w:hint="cs"/>
                <w:sz w:val="22"/>
                <w:szCs w:val="22"/>
                <w:rtl/>
                <w:lang w:bidi="ar-JO"/>
              </w:rPr>
              <w:t>40.0</w:t>
            </w:r>
          </w:p>
        </w:tc>
        <w:tc>
          <w:tcPr>
            <w:tcW w:w="2464" w:type="dxa"/>
          </w:tcPr>
          <w:p w:rsidR="00CA401E" w:rsidRPr="009D7475" w:rsidRDefault="00A36C50" w:rsidP="00016C7A">
            <w:pPr>
              <w:bidi/>
              <w:jc w:val="center"/>
              <w:rPr>
                <w:rFonts w:cs="Simplified Arabic"/>
                <w:sz w:val="22"/>
                <w:szCs w:val="22"/>
                <w:lang w:bidi="ar-JO"/>
              </w:rPr>
            </w:pPr>
            <w:r>
              <w:rPr>
                <w:rFonts w:cs="Simplified Arabic" w:hint="cs"/>
                <w:sz w:val="22"/>
                <w:szCs w:val="22"/>
                <w:rtl/>
                <w:lang w:bidi="ar-JO"/>
              </w:rPr>
              <w:t>44.2</w:t>
            </w:r>
          </w:p>
        </w:tc>
        <w:tc>
          <w:tcPr>
            <w:tcW w:w="2464" w:type="dxa"/>
          </w:tcPr>
          <w:p w:rsidR="00CA401E" w:rsidRPr="009D7475" w:rsidRDefault="00895F0A" w:rsidP="00016C7A">
            <w:pPr>
              <w:bidi/>
              <w:jc w:val="center"/>
              <w:rPr>
                <w:rFonts w:cs="Simplified Arabic"/>
                <w:sz w:val="22"/>
                <w:szCs w:val="22"/>
                <w:lang w:bidi="ar-JO"/>
              </w:rPr>
            </w:pPr>
            <w:r>
              <w:rPr>
                <w:rFonts w:cs="Simplified Arabic" w:hint="cs"/>
                <w:sz w:val="22"/>
                <w:szCs w:val="22"/>
                <w:rtl/>
                <w:lang w:bidi="ar-JO"/>
              </w:rPr>
              <w:t>33.1</w:t>
            </w:r>
          </w:p>
        </w:tc>
      </w:tr>
      <w:tr w:rsidR="00CA401E" w:rsidRPr="009D7475" w:rsidTr="00DD7ABC">
        <w:tc>
          <w:tcPr>
            <w:tcW w:w="2546" w:type="dxa"/>
          </w:tcPr>
          <w:p w:rsidR="00CA401E" w:rsidRPr="0015094E" w:rsidRDefault="00CA401E" w:rsidP="00016C7A">
            <w:pPr>
              <w:bidi/>
              <w:rPr>
                <w:rFonts w:cs="Simplified Arabic"/>
                <w:sz w:val="22"/>
                <w:szCs w:val="22"/>
                <w:rtl/>
              </w:rPr>
            </w:pPr>
            <w:r>
              <w:rPr>
                <w:rFonts w:cs="Simplified Arabic" w:hint="cs"/>
                <w:sz w:val="22"/>
                <w:szCs w:val="22"/>
                <w:rtl/>
              </w:rPr>
              <w:t>إسرائيل وحماس</w:t>
            </w:r>
          </w:p>
        </w:tc>
        <w:tc>
          <w:tcPr>
            <w:tcW w:w="2380" w:type="dxa"/>
          </w:tcPr>
          <w:p w:rsidR="00CA401E" w:rsidRPr="009D7475" w:rsidRDefault="00716F2B" w:rsidP="00016C7A">
            <w:pPr>
              <w:bidi/>
              <w:jc w:val="center"/>
              <w:rPr>
                <w:rFonts w:cs="Simplified Arabic"/>
                <w:sz w:val="22"/>
                <w:szCs w:val="22"/>
                <w:lang w:bidi="ar-JO"/>
              </w:rPr>
            </w:pPr>
            <w:r>
              <w:rPr>
                <w:rFonts w:cs="Simplified Arabic" w:hint="cs"/>
                <w:sz w:val="22"/>
                <w:szCs w:val="22"/>
                <w:rtl/>
                <w:lang w:bidi="ar-JO"/>
              </w:rPr>
              <w:t>2.7</w:t>
            </w:r>
          </w:p>
        </w:tc>
        <w:tc>
          <w:tcPr>
            <w:tcW w:w="2464" w:type="dxa"/>
          </w:tcPr>
          <w:p w:rsidR="00CA401E" w:rsidRPr="009D7475" w:rsidRDefault="00A36C50" w:rsidP="00016C7A">
            <w:pPr>
              <w:bidi/>
              <w:jc w:val="center"/>
              <w:rPr>
                <w:rFonts w:cs="Simplified Arabic"/>
                <w:sz w:val="22"/>
                <w:szCs w:val="22"/>
                <w:lang w:bidi="ar-JO"/>
              </w:rPr>
            </w:pPr>
            <w:r>
              <w:rPr>
                <w:rFonts w:cs="Simplified Arabic" w:hint="cs"/>
                <w:sz w:val="22"/>
                <w:szCs w:val="22"/>
                <w:rtl/>
                <w:lang w:bidi="ar-JO"/>
              </w:rPr>
              <w:t>2.9</w:t>
            </w:r>
          </w:p>
        </w:tc>
        <w:tc>
          <w:tcPr>
            <w:tcW w:w="2464" w:type="dxa"/>
          </w:tcPr>
          <w:p w:rsidR="00CA401E" w:rsidRPr="009D7475" w:rsidRDefault="00895F0A" w:rsidP="00016C7A">
            <w:pPr>
              <w:bidi/>
              <w:jc w:val="center"/>
              <w:rPr>
                <w:rFonts w:cs="Simplified Arabic"/>
                <w:sz w:val="22"/>
                <w:szCs w:val="22"/>
                <w:lang w:bidi="ar-JO"/>
              </w:rPr>
            </w:pPr>
            <w:r>
              <w:rPr>
                <w:rFonts w:cs="Simplified Arabic" w:hint="cs"/>
                <w:sz w:val="22"/>
                <w:szCs w:val="22"/>
                <w:rtl/>
                <w:lang w:bidi="ar-JO"/>
              </w:rPr>
              <w:t>2.2</w:t>
            </w:r>
          </w:p>
        </w:tc>
      </w:tr>
      <w:tr w:rsidR="00CA401E" w:rsidRPr="009D7475" w:rsidTr="00DD7ABC">
        <w:tc>
          <w:tcPr>
            <w:tcW w:w="2546" w:type="dxa"/>
          </w:tcPr>
          <w:p w:rsidR="00CA401E" w:rsidRDefault="00CA401E" w:rsidP="00016C7A">
            <w:pPr>
              <w:bidi/>
              <w:rPr>
                <w:rFonts w:cs="Simplified Arabic"/>
                <w:sz w:val="22"/>
                <w:szCs w:val="22"/>
                <w:rtl/>
              </w:rPr>
            </w:pPr>
            <w:r>
              <w:rPr>
                <w:rFonts w:cs="Simplified Arabic" w:hint="cs"/>
                <w:sz w:val="22"/>
                <w:szCs w:val="22"/>
                <w:rtl/>
              </w:rPr>
              <w:t>لا إسرائيل ولا حماس</w:t>
            </w:r>
          </w:p>
        </w:tc>
        <w:tc>
          <w:tcPr>
            <w:tcW w:w="2380" w:type="dxa"/>
          </w:tcPr>
          <w:p w:rsidR="00CA401E" w:rsidRPr="009D7475" w:rsidRDefault="00716F2B" w:rsidP="00016C7A">
            <w:pPr>
              <w:bidi/>
              <w:jc w:val="center"/>
              <w:rPr>
                <w:rFonts w:cs="Simplified Arabic"/>
                <w:sz w:val="22"/>
                <w:szCs w:val="22"/>
                <w:lang w:bidi="ar-JO"/>
              </w:rPr>
            </w:pPr>
            <w:r>
              <w:rPr>
                <w:rFonts w:cs="Simplified Arabic" w:hint="cs"/>
                <w:sz w:val="22"/>
                <w:szCs w:val="22"/>
                <w:rtl/>
                <w:lang w:bidi="ar-JO"/>
              </w:rPr>
              <w:t>37.4</w:t>
            </w:r>
          </w:p>
        </w:tc>
        <w:tc>
          <w:tcPr>
            <w:tcW w:w="2464" w:type="dxa"/>
          </w:tcPr>
          <w:p w:rsidR="00CA401E" w:rsidRPr="009D7475" w:rsidRDefault="00A36C50" w:rsidP="00016C7A">
            <w:pPr>
              <w:bidi/>
              <w:jc w:val="center"/>
              <w:rPr>
                <w:rFonts w:cs="Simplified Arabic"/>
                <w:sz w:val="22"/>
                <w:szCs w:val="22"/>
                <w:lang w:bidi="ar-JO"/>
              </w:rPr>
            </w:pPr>
            <w:r>
              <w:rPr>
                <w:rFonts w:cs="Simplified Arabic" w:hint="cs"/>
                <w:sz w:val="22"/>
                <w:szCs w:val="22"/>
                <w:rtl/>
                <w:lang w:bidi="ar-JO"/>
              </w:rPr>
              <w:t>36.8</w:t>
            </w:r>
          </w:p>
        </w:tc>
        <w:tc>
          <w:tcPr>
            <w:tcW w:w="2464" w:type="dxa"/>
          </w:tcPr>
          <w:p w:rsidR="00CA401E" w:rsidRPr="009D7475" w:rsidRDefault="00895F0A" w:rsidP="00016C7A">
            <w:pPr>
              <w:bidi/>
              <w:jc w:val="center"/>
              <w:rPr>
                <w:rFonts w:cs="Simplified Arabic"/>
                <w:sz w:val="22"/>
                <w:szCs w:val="22"/>
                <w:lang w:bidi="ar-JO"/>
              </w:rPr>
            </w:pPr>
            <w:r>
              <w:rPr>
                <w:rFonts w:cs="Simplified Arabic" w:hint="cs"/>
                <w:sz w:val="22"/>
                <w:szCs w:val="22"/>
                <w:rtl/>
                <w:lang w:bidi="ar-JO"/>
              </w:rPr>
              <w:t>38.2</w:t>
            </w:r>
          </w:p>
        </w:tc>
      </w:tr>
      <w:tr w:rsidR="00CA401E" w:rsidRPr="009D7475" w:rsidTr="00DD7ABC">
        <w:tc>
          <w:tcPr>
            <w:tcW w:w="2546" w:type="dxa"/>
          </w:tcPr>
          <w:p w:rsidR="00CA401E" w:rsidRDefault="00CA401E" w:rsidP="00016C7A">
            <w:pPr>
              <w:bidi/>
              <w:rPr>
                <w:rFonts w:cs="Simplified Arabic"/>
                <w:sz w:val="22"/>
                <w:szCs w:val="22"/>
                <w:rtl/>
              </w:rPr>
            </w:pPr>
            <w:r>
              <w:rPr>
                <w:rFonts w:cs="Simplified Arabic" w:hint="cs"/>
                <w:sz w:val="22"/>
                <w:szCs w:val="22"/>
                <w:rtl/>
              </w:rPr>
              <w:t>لا أعرف</w:t>
            </w:r>
            <w:r w:rsidR="001F7980">
              <w:rPr>
                <w:rFonts w:cs="Simplified Arabic" w:hint="cs"/>
                <w:sz w:val="22"/>
                <w:szCs w:val="22"/>
                <w:rtl/>
              </w:rPr>
              <w:t xml:space="preserve"> / لا جواب</w:t>
            </w:r>
          </w:p>
        </w:tc>
        <w:tc>
          <w:tcPr>
            <w:tcW w:w="2380" w:type="dxa"/>
          </w:tcPr>
          <w:p w:rsidR="00CA401E" w:rsidRPr="009D7475" w:rsidRDefault="001F7980" w:rsidP="00016C7A">
            <w:pPr>
              <w:bidi/>
              <w:jc w:val="center"/>
              <w:rPr>
                <w:rFonts w:cs="Simplified Arabic"/>
                <w:sz w:val="22"/>
                <w:szCs w:val="22"/>
                <w:lang w:bidi="ar-JO"/>
              </w:rPr>
            </w:pPr>
            <w:r>
              <w:rPr>
                <w:rFonts w:cs="Simplified Arabic" w:hint="cs"/>
                <w:sz w:val="22"/>
                <w:szCs w:val="22"/>
                <w:rtl/>
                <w:lang w:bidi="ar-JO"/>
              </w:rPr>
              <w:t>4.9</w:t>
            </w:r>
          </w:p>
        </w:tc>
        <w:tc>
          <w:tcPr>
            <w:tcW w:w="2464" w:type="dxa"/>
          </w:tcPr>
          <w:p w:rsidR="00CA401E" w:rsidRPr="009D7475" w:rsidRDefault="001F7980" w:rsidP="00016C7A">
            <w:pPr>
              <w:bidi/>
              <w:jc w:val="center"/>
              <w:rPr>
                <w:rFonts w:cs="Simplified Arabic"/>
                <w:sz w:val="22"/>
                <w:szCs w:val="22"/>
                <w:lang w:bidi="ar-JO"/>
              </w:rPr>
            </w:pPr>
            <w:r>
              <w:rPr>
                <w:rFonts w:cs="Simplified Arabic" w:hint="cs"/>
                <w:sz w:val="22"/>
                <w:szCs w:val="22"/>
                <w:rtl/>
                <w:lang w:bidi="ar-JO"/>
              </w:rPr>
              <w:t>6.0</w:t>
            </w:r>
          </w:p>
        </w:tc>
        <w:tc>
          <w:tcPr>
            <w:tcW w:w="2464" w:type="dxa"/>
          </w:tcPr>
          <w:p w:rsidR="00CA401E" w:rsidRPr="009D7475" w:rsidRDefault="001F7980" w:rsidP="00016C7A">
            <w:pPr>
              <w:bidi/>
              <w:jc w:val="center"/>
              <w:rPr>
                <w:rFonts w:cs="Simplified Arabic"/>
                <w:sz w:val="22"/>
                <w:szCs w:val="22"/>
                <w:lang w:bidi="ar-JO"/>
              </w:rPr>
            </w:pPr>
            <w:r>
              <w:rPr>
                <w:rFonts w:cs="Simplified Arabic" w:hint="cs"/>
                <w:sz w:val="22"/>
                <w:szCs w:val="22"/>
                <w:rtl/>
                <w:lang w:bidi="ar-JO"/>
              </w:rPr>
              <w:t>3.4</w:t>
            </w:r>
          </w:p>
        </w:tc>
      </w:tr>
    </w:tbl>
    <w:p w:rsidR="0010497D" w:rsidRDefault="002B3F96" w:rsidP="00016C7A">
      <w:pPr>
        <w:bidi/>
        <w:rPr>
          <w:rFonts w:cs="Simplified Arabic"/>
          <w:b/>
          <w:bCs/>
          <w:sz w:val="22"/>
          <w:szCs w:val="22"/>
          <w:rtl/>
        </w:rPr>
      </w:pPr>
      <w:r>
        <w:rPr>
          <w:rFonts w:cs="Simplified Arabic"/>
          <w:b/>
          <w:bCs/>
          <w:sz w:val="22"/>
          <w:szCs w:val="22"/>
          <w:rtl/>
        </w:rPr>
        <w:br w:type="page"/>
      </w:r>
    </w:p>
    <w:p w:rsidR="004B6B90" w:rsidRDefault="004B6B90" w:rsidP="004B6B90">
      <w:pPr>
        <w:bidi/>
        <w:rPr>
          <w:rFonts w:cs="Simplified Arabic"/>
          <w:b/>
          <w:bCs/>
          <w:sz w:val="22"/>
          <w:szCs w:val="22"/>
          <w:rtl/>
        </w:rPr>
      </w:pPr>
    </w:p>
    <w:p w:rsidR="004B6B90" w:rsidRDefault="004B6B90" w:rsidP="004B6B90">
      <w:pPr>
        <w:bidi/>
        <w:rPr>
          <w:rFonts w:cs="Simplified Arabic"/>
          <w:b/>
          <w:bCs/>
          <w:sz w:val="22"/>
          <w:szCs w:val="22"/>
          <w:rtl/>
        </w:rPr>
      </w:pPr>
    </w:p>
    <w:p w:rsidR="004B6B90" w:rsidRDefault="004B6B90" w:rsidP="004B6B90">
      <w:pPr>
        <w:bidi/>
        <w:spacing w:line="276" w:lineRule="auto"/>
        <w:rPr>
          <w:rFonts w:cs="Simplified Arabic"/>
          <w:b/>
          <w:bCs/>
          <w:sz w:val="22"/>
          <w:szCs w:val="22"/>
          <w:rtl/>
        </w:rPr>
      </w:pPr>
      <w:r w:rsidRPr="004B6B90">
        <w:rPr>
          <w:rFonts w:cs="Simplified Arabic"/>
          <w:b/>
          <w:bCs/>
          <w:noProof/>
          <w:sz w:val="22"/>
          <w:szCs w:val="22"/>
          <w:rtl/>
        </w:rPr>
        <w:drawing>
          <wp:inline distT="0" distB="0" distL="0" distR="0">
            <wp:extent cx="5943600" cy="3093720"/>
            <wp:effectExtent l="19050" t="0" r="1905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B6B90" w:rsidRDefault="004B6B90" w:rsidP="004B6B90">
      <w:pPr>
        <w:bidi/>
        <w:rPr>
          <w:rFonts w:cs="Simplified Arabic"/>
          <w:b/>
          <w:bCs/>
          <w:sz w:val="22"/>
          <w:szCs w:val="22"/>
          <w:rtl/>
        </w:rPr>
      </w:pPr>
    </w:p>
    <w:p w:rsidR="00834537" w:rsidRPr="009D7475" w:rsidRDefault="00834537" w:rsidP="00016C7A">
      <w:pPr>
        <w:bidi/>
        <w:rPr>
          <w:rFonts w:cs="Simplified Arabic"/>
          <w:b/>
          <w:bCs/>
          <w:sz w:val="22"/>
          <w:szCs w:val="22"/>
          <w:rtl/>
        </w:rPr>
      </w:pPr>
      <w:r>
        <w:rPr>
          <w:rFonts w:cs="Simplified Arabic" w:hint="cs"/>
          <w:b/>
          <w:bCs/>
          <w:sz w:val="22"/>
          <w:szCs w:val="22"/>
          <w:rtl/>
        </w:rPr>
        <w:t xml:space="preserve">23- هل تتوقع أن يتم التوصل إلى هدنة بين حماس وإسرائيل؟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834537" w:rsidRPr="009D7475" w:rsidTr="00DD7ABC">
        <w:tc>
          <w:tcPr>
            <w:tcW w:w="2546" w:type="dxa"/>
            <w:tcBorders>
              <w:top w:val="nil"/>
              <w:left w:val="nil"/>
              <w:bottom w:val="nil"/>
            </w:tcBorders>
          </w:tcPr>
          <w:p w:rsidR="00834537" w:rsidRPr="009D7475" w:rsidRDefault="00834537" w:rsidP="00016C7A">
            <w:pPr>
              <w:bidi/>
              <w:rPr>
                <w:rFonts w:cs="Simplified Arabic"/>
                <w:b/>
                <w:bCs/>
                <w:sz w:val="22"/>
                <w:szCs w:val="22"/>
                <w:rtl/>
              </w:rPr>
            </w:pPr>
          </w:p>
        </w:tc>
        <w:tc>
          <w:tcPr>
            <w:tcW w:w="2380" w:type="dxa"/>
          </w:tcPr>
          <w:p w:rsidR="00834537" w:rsidRPr="009D7475" w:rsidRDefault="00834537"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834537" w:rsidRPr="009D7475" w:rsidRDefault="00834537"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834537" w:rsidRPr="009D7475" w:rsidRDefault="00834537" w:rsidP="00016C7A">
            <w:pPr>
              <w:bidi/>
              <w:jc w:val="center"/>
              <w:rPr>
                <w:rFonts w:cs="Simplified Arabic"/>
                <w:b/>
                <w:bCs/>
                <w:sz w:val="22"/>
                <w:szCs w:val="22"/>
                <w:rtl/>
              </w:rPr>
            </w:pPr>
            <w:r w:rsidRPr="009D7475">
              <w:rPr>
                <w:rFonts w:cs="Simplified Arabic"/>
                <w:b/>
                <w:bCs/>
                <w:sz w:val="22"/>
                <w:szCs w:val="22"/>
                <w:rtl/>
              </w:rPr>
              <w:t>غزة</w:t>
            </w:r>
          </w:p>
        </w:tc>
      </w:tr>
      <w:tr w:rsidR="00834537" w:rsidRPr="009D7475" w:rsidTr="00DD7ABC">
        <w:trPr>
          <w:trHeight w:val="58"/>
        </w:trPr>
        <w:tc>
          <w:tcPr>
            <w:tcW w:w="2546" w:type="dxa"/>
            <w:tcBorders>
              <w:top w:val="nil"/>
              <w:left w:val="nil"/>
            </w:tcBorders>
          </w:tcPr>
          <w:p w:rsidR="00834537" w:rsidRPr="009D7475" w:rsidRDefault="00834537" w:rsidP="00016C7A">
            <w:pPr>
              <w:bidi/>
              <w:rPr>
                <w:rFonts w:cs="Simplified Arabic"/>
                <w:b/>
                <w:bCs/>
                <w:sz w:val="22"/>
                <w:szCs w:val="22"/>
                <w:rtl/>
              </w:rPr>
            </w:pPr>
          </w:p>
        </w:tc>
        <w:tc>
          <w:tcPr>
            <w:tcW w:w="2380" w:type="dxa"/>
          </w:tcPr>
          <w:p w:rsidR="00834537" w:rsidRPr="009D7475" w:rsidRDefault="00834537"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716F2B">
              <w:rPr>
                <w:rFonts w:cs="Simplified Arabic" w:hint="cs"/>
                <w:b/>
                <w:bCs/>
                <w:sz w:val="22"/>
                <w:szCs w:val="22"/>
                <w:rtl/>
              </w:rPr>
              <w:t>1199</w:t>
            </w:r>
          </w:p>
        </w:tc>
        <w:tc>
          <w:tcPr>
            <w:tcW w:w="2464" w:type="dxa"/>
          </w:tcPr>
          <w:p w:rsidR="00834537" w:rsidRPr="009D7475" w:rsidRDefault="00834537" w:rsidP="00016C7A">
            <w:pPr>
              <w:bidi/>
              <w:jc w:val="center"/>
              <w:rPr>
                <w:rFonts w:cs="Simplified Arabic"/>
                <w:b/>
                <w:bCs/>
                <w:sz w:val="22"/>
                <w:szCs w:val="22"/>
                <w:lang w:bidi="ar-JO"/>
              </w:rPr>
            </w:pPr>
            <w:r w:rsidRPr="009D7475">
              <w:rPr>
                <w:rFonts w:cs="Simplified Arabic"/>
                <w:b/>
                <w:bCs/>
                <w:sz w:val="22"/>
                <w:szCs w:val="22"/>
                <w:rtl/>
              </w:rPr>
              <w:t>العدد =</w:t>
            </w:r>
            <w:r w:rsidR="00895F0A">
              <w:rPr>
                <w:rFonts w:cs="Simplified Arabic" w:hint="cs"/>
                <w:b/>
                <w:bCs/>
                <w:sz w:val="22"/>
                <w:szCs w:val="22"/>
                <w:rtl/>
              </w:rPr>
              <w:t>749</w:t>
            </w:r>
          </w:p>
        </w:tc>
        <w:tc>
          <w:tcPr>
            <w:tcW w:w="2464" w:type="dxa"/>
          </w:tcPr>
          <w:p w:rsidR="00834537" w:rsidRPr="009D7475" w:rsidRDefault="00834537"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895F0A">
              <w:rPr>
                <w:rFonts w:cs="Simplified Arabic" w:hint="cs"/>
                <w:b/>
                <w:bCs/>
                <w:sz w:val="22"/>
                <w:szCs w:val="22"/>
                <w:rtl/>
                <w:lang w:bidi="ar-JO"/>
              </w:rPr>
              <w:t>450</w:t>
            </w:r>
          </w:p>
        </w:tc>
      </w:tr>
      <w:tr w:rsidR="00834537" w:rsidRPr="009D7475" w:rsidTr="00DD7ABC">
        <w:tc>
          <w:tcPr>
            <w:tcW w:w="2546" w:type="dxa"/>
          </w:tcPr>
          <w:p w:rsidR="00834537" w:rsidRPr="009D7475" w:rsidRDefault="00834537" w:rsidP="00016C7A">
            <w:pPr>
              <w:bidi/>
              <w:rPr>
                <w:rFonts w:cs="Simplified Arabic"/>
                <w:sz w:val="22"/>
                <w:szCs w:val="22"/>
                <w:rtl/>
              </w:rPr>
            </w:pPr>
            <w:r>
              <w:rPr>
                <w:rFonts w:cs="Simplified Arabic" w:hint="cs"/>
                <w:sz w:val="22"/>
                <w:szCs w:val="22"/>
                <w:rtl/>
              </w:rPr>
              <w:t xml:space="preserve">نعم </w:t>
            </w:r>
          </w:p>
        </w:tc>
        <w:tc>
          <w:tcPr>
            <w:tcW w:w="2380" w:type="dxa"/>
          </w:tcPr>
          <w:p w:rsidR="00834537" w:rsidRPr="009D7475" w:rsidRDefault="00716F2B" w:rsidP="00016C7A">
            <w:pPr>
              <w:bidi/>
              <w:jc w:val="center"/>
              <w:rPr>
                <w:rFonts w:cs="Simplified Arabic"/>
                <w:sz w:val="22"/>
                <w:szCs w:val="22"/>
                <w:lang w:bidi="ar-JO"/>
              </w:rPr>
            </w:pPr>
            <w:r>
              <w:rPr>
                <w:rFonts w:cs="Simplified Arabic" w:hint="cs"/>
                <w:sz w:val="22"/>
                <w:szCs w:val="22"/>
                <w:rtl/>
                <w:lang w:bidi="ar-JO"/>
              </w:rPr>
              <w:t>45.0</w:t>
            </w:r>
          </w:p>
        </w:tc>
        <w:tc>
          <w:tcPr>
            <w:tcW w:w="2464" w:type="dxa"/>
          </w:tcPr>
          <w:p w:rsidR="00834537" w:rsidRPr="009D7475" w:rsidRDefault="00895F0A" w:rsidP="00016C7A">
            <w:pPr>
              <w:bidi/>
              <w:jc w:val="center"/>
              <w:rPr>
                <w:rFonts w:cs="Simplified Arabic"/>
                <w:sz w:val="22"/>
                <w:szCs w:val="22"/>
                <w:rtl/>
                <w:lang w:bidi="ar-JO"/>
              </w:rPr>
            </w:pPr>
            <w:r>
              <w:rPr>
                <w:rFonts w:cs="Simplified Arabic" w:hint="cs"/>
                <w:sz w:val="22"/>
                <w:szCs w:val="22"/>
                <w:rtl/>
                <w:lang w:bidi="ar-JO"/>
              </w:rPr>
              <w:t>36.4</w:t>
            </w:r>
          </w:p>
        </w:tc>
        <w:tc>
          <w:tcPr>
            <w:tcW w:w="2464" w:type="dxa"/>
          </w:tcPr>
          <w:p w:rsidR="00834537" w:rsidRPr="009D7475" w:rsidRDefault="00895F0A" w:rsidP="00016C7A">
            <w:pPr>
              <w:bidi/>
              <w:jc w:val="center"/>
              <w:rPr>
                <w:rFonts w:cs="Simplified Arabic"/>
                <w:sz w:val="22"/>
                <w:szCs w:val="22"/>
              </w:rPr>
            </w:pPr>
            <w:r>
              <w:rPr>
                <w:rFonts w:cs="Simplified Arabic" w:hint="cs"/>
                <w:sz w:val="22"/>
                <w:szCs w:val="22"/>
                <w:rtl/>
              </w:rPr>
              <w:t>59.1</w:t>
            </w:r>
          </w:p>
        </w:tc>
      </w:tr>
      <w:tr w:rsidR="00834537" w:rsidRPr="009D7475" w:rsidTr="00DD7ABC">
        <w:tc>
          <w:tcPr>
            <w:tcW w:w="2546" w:type="dxa"/>
          </w:tcPr>
          <w:p w:rsidR="00834537" w:rsidRPr="00044737" w:rsidRDefault="00834537" w:rsidP="00016C7A">
            <w:pPr>
              <w:bidi/>
              <w:rPr>
                <w:rFonts w:cs="Simplified Arabic"/>
                <w:sz w:val="22"/>
                <w:szCs w:val="22"/>
                <w:rtl/>
              </w:rPr>
            </w:pPr>
            <w:r>
              <w:rPr>
                <w:rFonts w:cs="Simplified Arabic" w:hint="cs"/>
                <w:sz w:val="22"/>
                <w:szCs w:val="22"/>
                <w:rtl/>
              </w:rPr>
              <w:t xml:space="preserve">لا </w:t>
            </w:r>
          </w:p>
        </w:tc>
        <w:tc>
          <w:tcPr>
            <w:tcW w:w="2380" w:type="dxa"/>
          </w:tcPr>
          <w:p w:rsidR="00834537" w:rsidRPr="009D7475" w:rsidRDefault="00716F2B" w:rsidP="00016C7A">
            <w:pPr>
              <w:bidi/>
              <w:jc w:val="center"/>
              <w:rPr>
                <w:rFonts w:cs="Simplified Arabic"/>
                <w:sz w:val="22"/>
                <w:szCs w:val="22"/>
                <w:lang w:bidi="ar-JO"/>
              </w:rPr>
            </w:pPr>
            <w:r>
              <w:rPr>
                <w:rFonts w:cs="Simplified Arabic" w:hint="cs"/>
                <w:sz w:val="22"/>
                <w:szCs w:val="22"/>
                <w:rtl/>
                <w:lang w:bidi="ar-JO"/>
              </w:rPr>
              <w:t>40.7</w:t>
            </w:r>
          </w:p>
        </w:tc>
        <w:tc>
          <w:tcPr>
            <w:tcW w:w="2464" w:type="dxa"/>
          </w:tcPr>
          <w:p w:rsidR="00834537" w:rsidRPr="009D7475" w:rsidRDefault="00895F0A" w:rsidP="00016C7A">
            <w:pPr>
              <w:bidi/>
              <w:jc w:val="center"/>
              <w:rPr>
                <w:rFonts w:cs="Simplified Arabic"/>
                <w:sz w:val="22"/>
                <w:szCs w:val="22"/>
                <w:lang w:bidi="ar-JO"/>
              </w:rPr>
            </w:pPr>
            <w:r>
              <w:rPr>
                <w:rFonts w:cs="Simplified Arabic" w:hint="cs"/>
                <w:sz w:val="22"/>
                <w:szCs w:val="22"/>
                <w:rtl/>
                <w:lang w:bidi="ar-JO"/>
              </w:rPr>
              <w:t>45.7</w:t>
            </w:r>
          </w:p>
        </w:tc>
        <w:tc>
          <w:tcPr>
            <w:tcW w:w="2464" w:type="dxa"/>
          </w:tcPr>
          <w:p w:rsidR="00834537" w:rsidRPr="009D7475" w:rsidRDefault="00895F0A" w:rsidP="00016C7A">
            <w:pPr>
              <w:bidi/>
              <w:jc w:val="center"/>
              <w:rPr>
                <w:rFonts w:cs="Simplified Arabic"/>
                <w:sz w:val="22"/>
                <w:szCs w:val="22"/>
                <w:lang w:bidi="ar-JO"/>
              </w:rPr>
            </w:pPr>
            <w:r>
              <w:rPr>
                <w:rFonts w:cs="Simplified Arabic" w:hint="cs"/>
                <w:sz w:val="22"/>
                <w:szCs w:val="22"/>
                <w:rtl/>
                <w:lang w:bidi="ar-JO"/>
              </w:rPr>
              <w:t>32.4</w:t>
            </w:r>
          </w:p>
        </w:tc>
      </w:tr>
      <w:tr w:rsidR="00834537" w:rsidRPr="009D7475" w:rsidTr="00DD7ABC">
        <w:tc>
          <w:tcPr>
            <w:tcW w:w="2546" w:type="dxa"/>
          </w:tcPr>
          <w:p w:rsidR="00834537" w:rsidRDefault="00834537" w:rsidP="00016C7A">
            <w:pPr>
              <w:bidi/>
              <w:rPr>
                <w:rFonts w:cs="Simplified Arabic"/>
                <w:sz w:val="22"/>
                <w:szCs w:val="22"/>
                <w:rtl/>
              </w:rPr>
            </w:pPr>
            <w:r>
              <w:rPr>
                <w:rFonts w:cs="Simplified Arabic" w:hint="cs"/>
                <w:sz w:val="22"/>
                <w:szCs w:val="22"/>
                <w:rtl/>
              </w:rPr>
              <w:t>لا أعرف</w:t>
            </w:r>
            <w:r w:rsidR="001F7980">
              <w:rPr>
                <w:rFonts w:cs="Simplified Arabic" w:hint="cs"/>
                <w:sz w:val="22"/>
                <w:szCs w:val="22"/>
                <w:rtl/>
              </w:rPr>
              <w:t xml:space="preserve"> / لا جواب</w:t>
            </w:r>
          </w:p>
        </w:tc>
        <w:tc>
          <w:tcPr>
            <w:tcW w:w="2380" w:type="dxa"/>
          </w:tcPr>
          <w:p w:rsidR="00834537" w:rsidRPr="009D7475" w:rsidRDefault="001F7980" w:rsidP="00016C7A">
            <w:pPr>
              <w:bidi/>
              <w:jc w:val="center"/>
              <w:rPr>
                <w:rFonts w:cs="Simplified Arabic"/>
                <w:sz w:val="22"/>
                <w:szCs w:val="22"/>
                <w:lang w:bidi="ar-JO"/>
              </w:rPr>
            </w:pPr>
            <w:r>
              <w:rPr>
                <w:rFonts w:cs="Simplified Arabic" w:hint="cs"/>
                <w:sz w:val="22"/>
                <w:szCs w:val="22"/>
                <w:rtl/>
                <w:lang w:bidi="ar-JO"/>
              </w:rPr>
              <w:t>14.3</w:t>
            </w:r>
          </w:p>
        </w:tc>
        <w:tc>
          <w:tcPr>
            <w:tcW w:w="2464" w:type="dxa"/>
          </w:tcPr>
          <w:p w:rsidR="00834537" w:rsidRPr="009D7475" w:rsidRDefault="001F7980" w:rsidP="00016C7A">
            <w:pPr>
              <w:bidi/>
              <w:jc w:val="center"/>
              <w:rPr>
                <w:rFonts w:cs="Simplified Arabic"/>
                <w:sz w:val="22"/>
                <w:szCs w:val="22"/>
                <w:lang w:bidi="ar-JO"/>
              </w:rPr>
            </w:pPr>
            <w:r>
              <w:rPr>
                <w:rFonts w:cs="Simplified Arabic" w:hint="cs"/>
                <w:sz w:val="22"/>
                <w:szCs w:val="22"/>
                <w:rtl/>
                <w:lang w:bidi="ar-JO"/>
              </w:rPr>
              <w:t>17.9</w:t>
            </w:r>
          </w:p>
        </w:tc>
        <w:tc>
          <w:tcPr>
            <w:tcW w:w="2464" w:type="dxa"/>
          </w:tcPr>
          <w:p w:rsidR="00834537" w:rsidRPr="009D7475" w:rsidRDefault="001F7980" w:rsidP="00016C7A">
            <w:pPr>
              <w:bidi/>
              <w:jc w:val="center"/>
              <w:rPr>
                <w:rFonts w:cs="Simplified Arabic"/>
                <w:sz w:val="22"/>
                <w:szCs w:val="22"/>
                <w:lang w:bidi="ar-JO"/>
              </w:rPr>
            </w:pPr>
            <w:r>
              <w:rPr>
                <w:rFonts w:cs="Simplified Arabic" w:hint="cs"/>
                <w:sz w:val="22"/>
                <w:szCs w:val="22"/>
                <w:rtl/>
                <w:lang w:bidi="ar-JO"/>
              </w:rPr>
              <w:t>8.5</w:t>
            </w:r>
          </w:p>
        </w:tc>
      </w:tr>
    </w:tbl>
    <w:p w:rsidR="004B04E4" w:rsidRDefault="004B04E4" w:rsidP="00016C7A">
      <w:pPr>
        <w:bidi/>
        <w:rPr>
          <w:rFonts w:cs="Simplified Arabic"/>
          <w:b/>
          <w:bCs/>
          <w:sz w:val="22"/>
          <w:szCs w:val="22"/>
          <w:rtl/>
        </w:rPr>
      </w:pPr>
    </w:p>
    <w:p w:rsidR="004B6B90" w:rsidRDefault="004B6B90" w:rsidP="004B6B90">
      <w:pPr>
        <w:bidi/>
        <w:rPr>
          <w:rFonts w:cs="Simplified Arabic"/>
          <w:b/>
          <w:bCs/>
          <w:sz w:val="22"/>
          <w:szCs w:val="22"/>
          <w:rtl/>
        </w:rPr>
      </w:pPr>
      <w:r w:rsidRPr="004B6B90">
        <w:rPr>
          <w:rFonts w:cs="Simplified Arabic"/>
          <w:b/>
          <w:bCs/>
          <w:noProof/>
          <w:sz w:val="22"/>
          <w:szCs w:val="22"/>
          <w:rtl/>
        </w:rPr>
        <w:drawing>
          <wp:inline distT="0" distB="0" distL="0" distR="0">
            <wp:extent cx="5943600" cy="3028950"/>
            <wp:effectExtent l="19050" t="0" r="1905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B6B90" w:rsidRDefault="004B6B90" w:rsidP="004B6B90">
      <w:pPr>
        <w:bidi/>
        <w:rPr>
          <w:rFonts w:cs="Simplified Arabic"/>
          <w:b/>
          <w:bCs/>
          <w:sz w:val="22"/>
          <w:szCs w:val="22"/>
          <w:rtl/>
        </w:rPr>
      </w:pPr>
    </w:p>
    <w:p w:rsidR="004B6B90" w:rsidRDefault="004B6B90" w:rsidP="004B6B90">
      <w:pPr>
        <w:bidi/>
        <w:rPr>
          <w:rFonts w:cs="Simplified Arabic"/>
          <w:b/>
          <w:bCs/>
          <w:sz w:val="22"/>
          <w:szCs w:val="22"/>
          <w:rtl/>
        </w:rPr>
      </w:pPr>
    </w:p>
    <w:p w:rsidR="00834537" w:rsidRPr="009D7475" w:rsidRDefault="00834537" w:rsidP="00016C7A">
      <w:pPr>
        <w:bidi/>
        <w:rPr>
          <w:rFonts w:cs="Simplified Arabic"/>
          <w:b/>
          <w:bCs/>
          <w:sz w:val="22"/>
          <w:szCs w:val="22"/>
          <w:rtl/>
        </w:rPr>
      </w:pPr>
      <w:r>
        <w:rPr>
          <w:rFonts w:cs="Simplified Arabic" w:hint="cs"/>
          <w:b/>
          <w:bCs/>
          <w:sz w:val="22"/>
          <w:szCs w:val="22"/>
          <w:rtl/>
        </w:rPr>
        <w:lastRenderedPageBreak/>
        <w:t xml:space="preserve">24- بشكل عام، هل الدين جزء مهم في حياتك </w:t>
      </w:r>
      <w:r w:rsidR="002D39CE">
        <w:rPr>
          <w:rFonts w:cs="Simplified Arabic" w:hint="cs"/>
          <w:b/>
          <w:bCs/>
          <w:sz w:val="22"/>
          <w:szCs w:val="22"/>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834537" w:rsidRPr="009D7475" w:rsidTr="00DD7ABC">
        <w:tc>
          <w:tcPr>
            <w:tcW w:w="2546" w:type="dxa"/>
            <w:tcBorders>
              <w:top w:val="nil"/>
              <w:left w:val="nil"/>
              <w:bottom w:val="nil"/>
            </w:tcBorders>
          </w:tcPr>
          <w:p w:rsidR="00834537" w:rsidRPr="009D7475" w:rsidRDefault="00834537" w:rsidP="00016C7A">
            <w:pPr>
              <w:bidi/>
              <w:rPr>
                <w:rFonts w:cs="Simplified Arabic"/>
                <w:b/>
                <w:bCs/>
                <w:sz w:val="22"/>
                <w:szCs w:val="22"/>
                <w:rtl/>
              </w:rPr>
            </w:pPr>
          </w:p>
        </w:tc>
        <w:tc>
          <w:tcPr>
            <w:tcW w:w="2380" w:type="dxa"/>
          </w:tcPr>
          <w:p w:rsidR="00834537" w:rsidRPr="009D7475" w:rsidRDefault="00834537"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834537" w:rsidRPr="009D7475" w:rsidRDefault="00834537"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834537" w:rsidRPr="009D7475" w:rsidRDefault="00834537" w:rsidP="00016C7A">
            <w:pPr>
              <w:bidi/>
              <w:jc w:val="center"/>
              <w:rPr>
                <w:rFonts w:cs="Simplified Arabic"/>
                <w:b/>
                <w:bCs/>
                <w:sz w:val="22"/>
                <w:szCs w:val="22"/>
                <w:rtl/>
              </w:rPr>
            </w:pPr>
            <w:r w:rsidRPr="009D7475">
              <w:rPr>
                <w:rFonts w:cs="Simplified Arabic"/>
                <w:b/>
                <w:bCs/>
                <w:sz w:val="22"/>
                <w:szCs w:val="22"/>
                <w:rtl/>
              </w:rPr>
              <w:t>غزة</w:t>
            </w:r>
          </w:p>
        </w:tc>
      </w:tr>
      <w:tr w:rsidR="00834537" w:rsidRPr="009D7475" w:rsidTr="00DD7ABC">
        <w:trPr>
          <w:trHeight w:val="58"/>
        </w:trPr>
        <w:tc>
          <w:tcPr>
            <w:tcW w:w="2546" w:type="dxa"/>
            <w:tcBorders>
              <w:top w:val="nil"/>
              <w:left w:val="nil"/>
            </w:tcBorders>
          </w:tcPr>
          <w:p w:rsidR="00834537" w:rsidRPr="009D7475" w:rsidRDefault="00834537" w:rsidP="00016C7A">
            <w:pPr>
              <w:bidi/>
              <w:rPr>
                <w:rFonts w:cs="Simplified Arabic"/>
                <w:b/>
                <w:bCs/>
                <w:sz w:val="22"/>
                <w:szCs w:val="22"/>
                <w:rtl/>
              </w:rPr>
            </w:pPr>
          </w:p>
        </w:tc>
        <w:tc>
          <w:tcPr>
            <w:tcW w:w="2380" w:type="dxa"/>
          </w:tcPr>
          <w:p w:rsidR="00834537" w:rsidRPr="009D7475" w:rsidRDefault="00834537"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716F2B">
              <w:rPr>
                <w:rFonts w:cs="Simplified Arabic" w:hint="cs"/>
                <w:b/>
                <w:bCs/>
                <w:sz w:val="22"/>
                <w:szCs w:val="22"/>
                <w:rtl/>
              </w:rPr>
              <w:t>1199</w:t>
            </w:r>
          </w:p>
        </w:tc>
        <w:tc>
          <w:tcPr>
            <w:tcW w:w="2464" w:type="dxa"/>
          </w:tcPr>
          <w:p w:rsidR="00834537" w:rsidRPr="009D7475" w:rsidRDefault="00834537" w:rsidP="00016C7A">
            <w:pPr>
              <w:bidi/>
              <w:jc w:val="center"/>
              <w:rPr>
                <w:rFonts w:cs="Simplified Arabic"/>
                <w:b/>
                <w:bCs/>
                <w:sz w:val="22"/>
                <w:szCs w:val="22"/>
                <w:lang w:bidi="ar-JO"/>
              </w:rPr>
            </w:pPr>
            <w:r w:rsidRPr="009D7475">
              <w:rPr>
                <w:rFonts w:cs="Simplified Arabic"/>
                <w:b/>
                <w:bCs/>
                <w:sz w:val="22"/>
                <w:szCs w:val="22"/>
                <w:rtl/>
              </w:rPr>
              <w:t>العدد =</w:t>
            </w:r>
            <w:r w:rsidR="00895F0A">
              <w:rPr>
                <w:rFonts w:cs="Simplified Arabic" w:hint="cs"/>
                <w:b/>
                <w:bCs/>
                <w:sz w:val="22"/>
                <w:szCs w:val="22"/>
                <w:rtl/>
              </w:rPr>
              <w:t>749</w:t>
            </w:r>
          </w:p>
        </w:tc>
        <w:tc>
          <w:tcPr>
            <w:tcW w:w="2464" w:type="dxa"/>
          </w:tcPr>
          <w:p w:rsidR="00834537" w:rsidRPr="009D7475" w:rsidRDefault="00834537"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895F0A">
              <w:rPr>
                <w:rFonts w:cs="Simplified Arabic" w:hint="cs"/>
                <w:b/>
                <w:bCs/>
                <w:sz w:val="22"/>
                <w:szCs w:val="22"/>
                <w:rtl/>
                <w:lang w:bidi="ar-JO"/>
              </w:rPr>
              <w:t>450</w:t>
            </w:r>
          </w:p>
        </w:tc>
      </w:tr>
      <w:tr w:rsidR="00834537" w:rsidRPr="009D7475" w:rsidTr="00DD7ABC">
        <w:tc>
          <w:tcPr>
            <w:tcW w:w="2546" w:type="dxa"/>
          </w:tcPr>
          <w:p w:rsidR="00834537" w:rsidRPr="009D7475" w:rsidRDefault="00834537" w:rsidP="00016C7A">
            <w:pPr>
              <w:bidi/>
              <w:rPr>
                <w:rFonts w:cs="Simplified Arabic"/>
                <w:sz w:val="22"/>
                <w:szCs w:val="22"/>
                <w:rtl/>
              </w:rPr>
            </w:pPr>
            <w:r>
              <w:rPr>
                <w:rFonts w:cs="Simplified Arabic" w:hint="cs"/>
                <w:sz w:val="22"/>
                <w:szCs w:val="22"/>
                <w:rtl/>
              </w:rPr>
              <w:t xml:space="preserve">نعم </w:t>
            </w:r>
          </w:p>
        </w:tc>
        <w:tc>
          <w:tcPr>
            <w:tcW w:w="2380" w:type="dxa"/>
          </w:tcPr>
          <w:p w:rsidR="00834537" w:rsidRPr="009D7475" w:rsidRDefault="00716F2B" w:rsidP="00016C7A">
            <w:pPr>
              <w:bidi/>
              <w:jc w:val="center"/>
              <w:rPr>
                <w:rFonts w:cs="Simplified Arabic"/>
                <w:sz w:val="22"/>
                <w:szCs w:val="22"/>
                <w:lang w:bidi="ar-JO"/>
              </w:rPr>
            </w:pPr>
            <w:r>
              <w:rPr>
                <w:rFonts w:cs="Simplified Arabic" w:hint="cs"/>
                <w:sz w:val="22"/>
                <w:szCs w:val="22"/>
                <w:rtl/>
                <w:lang w:bidi="ar-JO"/>
              </w:rPr>
              <w:t>94.1</w:t>
            </w:r>
          </w:p>
        </w:tc>
        <w:tc>
          <w:tcPr>
            <w:tcW w:w="2464" w:type="dxa"/>
          </w:tcPr>
          <w:p w:rsidR="00834537" w:rsidRPr="009D7475" w:rsidRDefault="00895F0A" w:rsidP="00016C7A">
            <w:pPr>
              <w:bidi/>
              <w:jc w:val="center"/>
              <w:rPr>
                <w:rFonts w:cs="Simplified Arabic"/>
                <w:sz w:val="22"/>
                <w:szCs w:val="22"/>
                <w:rtl/>
                <w:lang w:bidi="ar-JO"/>
              </w:rPr>
            </w:pPr>
            <w:r>
              <w:rPr>
                <w:rFonts w:cs="Simplified Arabic" w:hint="cs"/>
                <w:sz w:val="22"/>
                <w:szCs w:val="22"/>
                <w:rtl/>
                <w:lang w:bidi="ar-JO"/>
              </w:rPr>
              <w:t>95.9</w:t>
            </w:r>
          </w:p>
        </w:tc>
        <w:tc>
          <w:tcPr>
            <w:tcW w:w="2464" w:type="dxa"/>
          </w:tcPr>
          <w:p w:rsidR="00834537" w:rsidRPr="009D7475" w:rsidRDefault="00895F0A" w:rsidP="00016C7A">
            <w:pPr>
              <w:bidi/>
              <w:jc w:val="center"/>
              <w:rPr>
                <w:rFonts w:cs="Simplified Arabic"/>
                <w:sz w:val="22"/>
                <w:szCs w:val="22"/>
              </w:rPr>
            </w:pPr>
            <w:r>
              <w:rPr>
                <w:rFonts w:cs="Simplified Arabic" w:hint="cs"/>
                <w:sz w:val="22"/>
                <w:szCs w:val="22"/>
                <w:rtl/>
              </w:rPr>
              <w:t>91.1</w:t>
            </w:r>
          </w:p>
        </w:tc>
      </w:tr>
      <w:tr w:rsidR="00834537" w:rsidRPr="009D7475" w:rsidTr="00DD7ABC">
        <w:tc>
          <w:tcPr>
            <w:tcW w:w="2546" w:type="dxa"/>
          </w:tcPr>
          <w:p w:rsidR="00834537" w:rsidRPr="00044737" w:rsidRDefault="00834537" w:rsidP="00016C7A">
            <w:pPr>
              <w:bidi/>
              <w:rPr>
                <w:rFonts w:cs="Simplified Arabic"/>
                <w:sz w:val="22"/>
                <w:szCs w:val="22"/>
                <w:rtl/>
              </w:rPr>
            </w:pPr>
            <w:r>
              <w:rPr>
                <w:rFonts w:cs="Simplified Arabic" w:hint="cs"/>
                <w:sz w:val="22"/>
                <w:szCs w:val="22"/>
                <w:rtl/>
              </w:rPr>
              <w:t xml:space="preserve">لا </w:t>
            </w:r>
          </w:p>
        </w:tc>
        <w:tc>
          <w:tcPr>
            <w:tcW w:w="2380" w:type="dxa"/>
          </w:tcPr>
          <w:p w:rsidR="00834537" w:rsidRPr="009D7475" w:rsidRDefault="00716F2B" w:rsidP="00016C7A">
            <w:pPr>
              <w:bidi/>
              <w:jc w:val="center"/>
              <w:rPr>
                <w:rFonts w:cs="Simplified Arabic"/>
                <w:sz w:val="22"/>
                <w:szCs w:val="22"/>
                <w:lang w:bidi="ar-JO"/>
              </w:rPr>
            </w:pPr>
            <w:r>
              <w:rPr>
                <w:rFonts w:cs="Simplified Arabic" w:hint="cs"/>
                <w:sz w:val="22"/>
                <w:szCs w:val="22"/>
                <w:rtl/>
                <w:lang w:bidi="ar-JO"/>
              </w:rPr>
              <w:t>5.8</w:t>
            </w:r>
          </w:p>
        </w:tc>
        <w:tc>
          <w:tcPr>
            <w:tcW w:w="2464" w:type="dxa"/>
          </w:tcPr>
          <w:p w:rsidR="00834537" w:rsidRPr="009D7475" w:rsidRDefault="00895F0A" w:rsidP="00016C7A">
            <w:pPr>
              <w:bidi/>
              <w:jc w:val="center"/>
              <w:rPr>
                <w:rFonts w:cs="Simplified Arabic"/>
                <w:sz w:val="22"/>
                <w:szCs w:val="22"/>
                <w:lang w:bidi="ar-JO"/>
              </w:rPr>
            </w:pPr>
            <w:r>
              <w:rPr>
                <w:rFonts w:cs="Simplified Arabic" w:hint="cs"/>
                <w:sz w:val="22"/>
                <w:szCs w:val="22"/>
                <w:rtl/>
                <w:lang w:bidi="ar-JO"/>
              </w:rPr>
              <w:t>4.0</w:t>
            </w:r>
          </w:p>
        </w:tc>
        <w:tc>
          <w:tcPr>
            <w:tcW w:w="2464" w:type="dxa"/>
          </w:tcPr>
          <w:p w:rsidR="00834537" w:rsidRPr="009D7475" w:rsidRDefault="00895F0A" w:rsidP="00016C7A">
            <w:pPr>
              <w:bidi/>
              <w:jc w:val="center"/>
              <w:rPr>
                <w:rFonts w:cs="Simplified Arabic"/>
                <w:sz w:val="22"/>
                <w:szCs w:val="22"/>
                <w:lang w:bidi="ar-JO"/>
              </w:rPr>
            </w:pPr>
            <w:r>
              <w:rPr>
                <w:rFonts w:cs="Simplified Arabic" w:hint="cs"/>
                <w:sz w:val="22"/>
                <w:szCs w:val="22"/>
                <w:rtl/>
                <w:lang w:bidi="ar-JO"/>
              </w:rPr>
              <w:t>8.7</w:t>
            </w:r>
          </w:p>
        </w:tc>
      </w:tr>
      <w:tr w:rsidR="00834537" w:rsidRPr="009D7475" w:rsidTr="00DD7ABC">
        <w:tc>
          <w:tcPr>
            <w:tcW w:w="2546" w:type="dxa"/>
          </w:tcPr>
          <w:p w:rsidR="00834537" w:rsidRDefault="00834537" w:rsidP="00016C7A">
            <w:pPr>
              <w:bidi/>
              <w:rPr>
                <w:rFonts w:cs="Simplified Arabic"/>
                <w:sz w:val="22"/>
                <w:szCs w:val="22"/>
                <w:rtl/>
              </w:rPr>
            </w:pPr>
            <w:r>
              <w:rPr>
                <w:rFonts w:cs="Simplified Arabic" w:hint="cs"/>
                <w:sz w:val="22"/>
                <w:szCs w:val="22"/>
                <w:rtl/>
              </w:rPr>
              <w:t>لا جواب</w:t>
            </w:r>
          </w:p>
        </w:tc>
        <w:tc>
          <w:tcPr>
            <w:tcW w:w="2380" w:type="dxa"/>
          </w:tcPr>
          <w:p w:rsidR="00834537" w:rsidRPr="009D7475" w:rsidRDefault="0044585B" w:rsidP="00016C7A">
            <w:pPr>
              <w:bidi/>
              <w:jc w:val="center"/>
              <w:rPr>
                <w:rFonts w:cs="Simplified Arabic"/>
                <w:sz w:val="22"/>
                <w:szCs w:val="22"/>
                <w:lang w:bidi="ar-JO"/>
              </w:rPr>
            </w:pPr>
            <w:r>
              <w:rPr>
                <w:rFonts w:cs="Simplified Arabic" w:hint="cs"/>
                <w:sz w:val="22"/>
                <w:szCs w:val="22"/>
                <w:rtl/>
                <w:lang w:bidi="ar-JO"/>
              </w:rPr>
              <w:t>0.1</w:t>
            </w:r>
          </w:p>
        </w:tc>
        <w:tc>
          <w:tcPr>
            <w:tcW w:w="2464" w:type="dxa"/>
          </w:tcPr>
          <w:p w:rsidR="00834537" w:rsidRPr="009D7475" w:rsidRDefault="00895F0A" w:rsidP="00016C7A">
            <w:pPr>
              <w:bidi/>
              <w:jc w:val="center"/>
              <w:rPr>
                <w:rFonts w:cs="Simplified Arabic"/>
                <w:sz w:val="22"/>
                <w:szCs w:val="22"/>
                <w:lang w:bidi="ar-JO"/>
              </w:rPr>
            </w:pPr>
            <w:r>
              <w:rPr>
                <w:rFonts w:cs="Simplified Arabic" w:hint="cs"/>
                <w:sz w:val="22"/>
                <w:szCs w:val="22"/>
                <w:rtl/>
                <w:lang w:bidi="ar-JO"/>
              </w:rPr>
              <w:t>0.1</w:t>
            </w:r>
          </w:p>
        </w:tc>
        <w:tc>
          <w:tcPr>
            <w:tcW w:w="2464" w:type="dxa"/>
          </w:tcPr>
          <w:p w:rsidR="00834537" w:rsidRPr="009D7475" w:rsidRDefault="00895F0A" w:rsidP="00016C7A">
            <w:pPr>
              <w:bidi/>
              <w:jc w:val="center"/>
              <w:rPr>
                <w:rFonts w:cs="Simplified Arabic"/>
                <w:sz w:val="22"/>
                <w:szCs w:val="22"/>
                <w:lang w:bidi="ar-JO"/>
              </w:rPr>
            </w:pPr>
            <w:r>
              <w:rPr>
                <w:rFonts w:cs="Simplified Arabic" w:hint="cs"/>
                <w:sz w:val="22"/>
                <w:szCs w:val="22"/>
                <w:rtl/>
                <w:lang w:bidi="ar-JO"/>
              </w:rPr>
              <w:t>0.2</w:t>
            </w:r>
          </w:p>
        </w:tc>
      </w:tr>
    </w:tbl>
    <w:p w:rsidR="00834537" w:rsidRDefault="00834537" w:rsidP="00016C7A">
      <w:pPr>
        <w:bidi/>
        <w:rPr>
          <w:rFonts w:cs="Simplified Arabic"/>
          <w:b/>
          <w:bCs/>
          <w:sz w:val="22"/>
          <w:szCs w:val="22"/>
          <w:rtl/>
        </w:rPr>
      </w:pPr>
    </w:p>
    <w:p w:rsidR="004B6B90" w:rsidRDefault="004B6B90" w:rsidP="004B6B90">
      <w:pPr>
        <w:bidi/>
        <w:rPr>
          <w:rFonts w:cs="Simplified Arabic"/>
          <w:b/>
          <w:bCs/>
          <w:sz w:val="22"/>
          <w:szCs w:val="22"/>
          <w:rtl/>
        </w:rPr>
      </w:pPr>
      <w:r w:rsidRPr="004B6B90">
        <w:rPr>
          <w:rFonts w:cs="Simplified Arabic"/>
          <w:b/>
          <w:bCs/>
          <w:noProof/>
          <w:sz w:val="22"/>
          <w:szCs w:val="22"/>
          <w:rtl/>
        </w:rPr>
        <w:drawing>
          <wp:inline distT="0" distB="0" distL="0" distR="0">
            <wp:extent cx="5943600" cy="2710815"/>
            <wp:effectExtent l="19050" t="0" r="1905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B6B90" w:rsidRDefault="004B6B90" w:rsidP="004B6B90">
      <w:pPr>
        <w:bidi/>
        <w:rPr>
          <w:rFonts w:cs="Simplified Arabic"/>
          <w:b/>
          <w:bCs/>
          <w:sz w:val="22"/>
          <w:szCs w:val="22"/>
          <w:rtl/>
        </w:rPr>
      </w:pPr>
    </w:p>
    <w:p w:rsidR="002D39CE" w:rsidRPr="009D7475" w:rsidRDefault="002D39CE" w:rsidP="00016C7A">
      <w:pPr>
        <w:bidi/>
        <w:rPr>
          <w:rFonts w:cs="Simplified Arabic"/>
          <w:b/>
          <w:bCs/>
          <w:sz w:val="22"/>
          <w:szCs w:val="22"/>
          <w:rtl/>
        </w:rPr>
      </w:pPr>
      <w:r>
        <w:rPr>
          <w:rFonts w:cs="Simplified Arabic" w:hint="cs"/>
          <w:b/>
          <w:bCs/>
          <w:sz w:val="22"/>
          <w:szCs w:val="22"/>
          <w:rtl/>
        </w:rPr>
        <w:t xml:space="preserve">25- هل أديت العمرة؟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2D39CE" w:rsidRPr="009D7475" w:rsidTr="00DD7ABC">
        <w:tc>
          <w:tcPr>
            <w:tcW w:w="2546" w:type="dxa"/>
            <w:tcBorders>
              <w:top w:val="nil"/>
              <w:left w:val="nil"/>
              <w:bottom w:val="nil"/>
            </w:tcBorders>
          </w:tcPr>
          <w:p w:rsidR="002D39CE" w:rsidRPr="009D7475" w:rsidRDefault="002D39CE" w:rsidP="00016C7A">
            <w:pPr>
              <w:bidi/>
              <w:rPr>
                <w:rFonts w:cs="Simplified Arabic"/>
                <w:b/>
                <w:bCs/>
                <w:sz w:val="22"/>
                <w:szCs w:val="22"/>
                <w:rtl/>
              </w:rPr>
            </w:pPr>
          </w:p>
        </w:tc>
        <w:tc>
          <w:tcPr>
            <w:tcW w:w="2380"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غزة</w:t>
            </w:r>
          </w:p>
        </w:tc>
      </w:tr>
      <w:tr w:rsidR="002D39CE" w:rsidRPr="009D7475" w:rsidTr="00DD7ABC">
        <w:trPr>
          <w:trHeight w:val="58"/>
        </w:trPr>
        <w:tc>
          <w:tcPr>
            <w:tcW w:w="2546" w:type="dxa"/>
            <w:tcBorders>
              <w:top w:val="nil"/>
              <w:left w:val="nil"/>
            </w:tcBorders>
          </w:tcPr>
          <w:p w:rsidR="002D39CE" w:rsidRPr="009D7475" w:rsidRDefault="002D39CE" w:rsidP="00016C7A">
            <w:pPr>
              <w:bidi/>
              <w:rPr>
                <w:rFonts w:cs="Simplified Arabic"/>
                <w:b/>
                <w:bCs/>
                <w:sz w:val="22"/>
                <w:szCs w:val="22"/>
                <w:rtl/>
              </w:rPr>
            </w:pPr>
          </w:p>
        </w:tc>
        <w:tc>
          <w:tcPr>
            <w:tcW w:w="2380"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716F2B">
              <w:rPr>
                <w:rFonts w:cs="Simplified Arabic" w:hint="cs"/>
                <w:b/>
                <w:bCs/>
                <w:sz w:val="22"/>
                <w:szCs w:val="22"/>
                <w:rtl/>
              </w:rPr>
              <w:t>1199</w:t>
            </w:r>
          </w:p>
        </w:tc>
        <w:tc>
          <w:tcPr>
            <w:tcW w:w="2464"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 =</w:t>
            </w:r>
            <w:r w:rsidR="00895F0A">
              <w:rPr>
                <w:rFonts w:cs="Simplified Arabic" w:hint="cs"/>
                <w:b/>
                <w:bCs/>
                <w:sz w:val="22"/>
                <w:szCs w:val="22"/>
                <w:rtl/>
              </w:rPr>
              <w:t>749</w:t>
            </w:r>
          </w:p>
        </w:tc>
        <w:tc>
          <w:tcPr>
            <w:tcW w:w="2464"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895F0A">
              <w:rPr>
                <w:rFonts w:cs="Simplified Arabic" w:hint="cs"/>
                <w:b/>
                <w:bCs/>
                <w:sz w:val="22"/>
                <w:szCs w:val="22"/>
                <w:rtl/>
                <w:lang w:bidi="ar-JO"/>
              </w:rPr>
              <w:t>450</w:t>
            </w:r>
          </w:p>
        </w:tc>
      </w:tr>
      <w:tr w:rsidR="002D39CE" w:rsidRPr="009D7475" w:rsidTr="00DD7ABC">
        <w:tc>
          <w:tcPr>
            <w:tcW w:w="2546" w:type="dxa"/>
          </w:tcPr>
          <w:p w:rsidR="002D39CE" w:rsidRPr="009D7475" w:rsidRDefault="002D39CE" w:rsidP="00016C7A">
            <w:pPr>
              <w:bidi/>
              <w:rPr>
                <w:rFonts w:cs="Simplified Arabic"/>
                <w:sz w:val="22"/>
                <w:szCs w:val="22"/>
                <w:rtl/>
              </w:rPr>
            </w:pPr>
            <w:r>
              <w:rPr>
                <w:rFonts w:cs="Simplified Arabic" w:hint="cs"/>
                <w:sz w:val="22"/>
                <w:szCs w:val="22"/>
                <w:rtl/>
              </w:rPr>
              <w:t xml:space="preserve">نعم </w:t>
            </w:r>
          </w:p>
        </w:tc>
        <w:tc>
          <w:tcPr>
            <w:tcW w:w="2380" w:type="dxa"/>
          </w:tcPr>
          <w:p w:rsidR="002D39CE" w:rsidRPr="009D7475" w:rsidRDefault="00716F2B" w:rsidP="00016C7A">
            <w:pPr>
              <w:bidi/>
              <w:jc w:val="center"/>
              <w:rPr>
                <w:rFonts w:cs="Simplified Arabic"/>
                <w:sz w:val="22"/>
                <w:szCs w:val="22"/>
                <w:lang w:bidi="ar-JO"/>
              </w:rPr>
            </w:pPr>
            <w:r>
              <w:rPr>
                <w:rFonts w:cs="Simplified Arabic" w:hint="cs"/>
                <w:sz w:val="22"/>
                <w:szCs w:val="22"/>
                <w:rtl/>
                <w:lang w:bidi="ar-JO"/>
              </w:rPr>
              <w:t>31.1</w:t>
            </w:r>
          </w:p>
        </w:tc>
        <w:tc>
          <w:tcPr>
            <w:tcW w:w="2464" w:type="dxa"/>
          </w:tcPr>
          <w:p w:rsidR="002D39CE" w:rsidRPr="009D7475" w:rsidRDefault="00895F0A" w:rsidP="00016C7A">
            <w:pPr>
              <w:bidi/>
              <w:jc w:val="center"/>
              <w:rPr>
                <w:rFonts w:cs="Simplified Arabic"/>
                <w:sz w:val="22"/>
                <w:szCs w:val="22"/>
                <w:rtl/>
                <w:lang w:bidi="ar-JO"/>
              </w:rPr>
            </w:pPr>
            <w:r>
              <w:rPr>
                <w:rFonts w:cs="Simplified Arabic" w:hint="cs"/>
                <w:sz w:val="22"/>
                <w:szCs w:val="22"/>
                <w:rtl/>
                <w:lang w:bidi="ar-JO"/>
              </w:rPr>
              <w:t>37.2</w:t>
            </w:r>
          </w:p>
        </w:tc>
        <w:tc>
          <w:tcPr>
            <w:tcW w:w="2464" w:type="dxa"/>
          </w:tcPr>
          <w:p w:rsidR="002D39CE" w:rsidRPr="009D7475" w:rsidRDefault="00895F0A" w:rsidP="00016C7A">
            <w:pPr>
              <w:bidi/>
              <w:jc w:val="center"/>
              <w:rPr>
                <w:rFonts w:cs="Simplified Arabic"/>
                <w:sz w:val="22"/>
                <w:szCs w:val="22"/>
              </w:rPr>
            </w:pPr>
            <w:r>
              <w:rPr>
                <w:rFonts w:cs="Simplified Arabic" w:hint="cs"/>
                <w:sz w:val="22"/>
                <w:szCs w:val="22"/>
                <w:rtl/>
              </w:rPr>
              <w:t>20.9</w:t>
            </w:r>
          </w:p>
        </w:tc>
      </w:tr>
      <w:tr w:rsidR="002D39CE" w:rsidRPr="009D7475" w:rsidTr="00DD7ABC">
        <w:tc>
          <w:tcPr>
            <w:tcW w:w="2546" w:type="dxa"/>
          </w:tcPr>
          <w:p w:rsidR="002D39CE" w:rsidRPr="00044737" w:rsidRDefault="002D39CE" w:rsidP="00016C7A">
            <w:pPr>
              <w:bidi/>
              <w:rPr>
                <w:rFonts w:cs="Simplified Arabic"/>
                <w:sz w:val="22"/>
                <w:szCs w:val="22"/>
                <w:rtl/>
              </w:rPr>
            </w:pPr>
            <w:r>
              <w:rPr>
                <w:rFonts w:cs="Simplified Arabic" w:hint="cs"/>
                <w:sz w:val="22"/>
                <w:szCs w:val="22"/>
                <w:rtl/>
              </w:rPr>
              <w:t xml:space="preserve">لا </w:t>
            </w:r>
          </w:p>
        </w:tc>
        <w:tc>
          <w:tcPr>
            <w:tcW w:w="2380" w:type="dxa"/>
          </w:tcPr>
          <w:p w:rsidR="002D39CE" w:rsidRPr="009D7475" w:rsidRDefault="00716F2B" w:rsidP="00016C7A">
            <w:pPr>
              <w:bidi/>
              <w:jc w:val="center"/>
              <w:rPr>
                <w:rFonts w:cs="Simplified Arabic"/>
                <w:sz w:val="22"/>
                <w:szCs w:val="22"/>
                <w:lang w:bidi="ar-JO"/>
              </w:rPr>
            </w:pPr>
            <w:r>
              <w:rPr>
                <w:rFonts w:cs="Simplified Arabic" w:hint="cs"/>
                <w:sz w:val="22"/>
                <w:szCs w:val="22"/>
                <w:rtl/>
                <w:lang w:bidi="ar-JO"/>
              </w:rPr>
              <w:t>68.1</w:t>
            </w:r>
          </w:p>
        </w:tc>
        <w:tc>
          <w:tcPr>
            <w:tcW w:w="2464" w:type="dxa"/>
          </w:tcPr>
          <w:p w:rsidR="002D39CE" w:rsidRPr="009D7475" w:rsidRDefault="00895F0A" w:rsidP="00016C7A">
            <w:pPr>
              <w:bidi/>
              <w:jc w:val="center"/>
              <w:rPr>
                <w:rFonts w:cs="Simplified Arabic"/>
                <w:sz w:val="22"/>
                <w:szCs w:val="22"/>
                <w:lang w:bidi="ar-JO"/>
              </w:rPr>
            </w:pPr>
            <w:r>
              <w:rPr>
                <w:rFonts w:cs="Simplified Arabic" w:hint="cs"/>
                <w:sz w:val="22"/>
                <w:szCs w:val="22"/>
                <w:rtl/>
                <w:lang w:bidi="ar-JO"/>
              </w:rPr>
              <w:t>61.5</w:t>
            </w:r>
          </w:p>
        </w:tc>
        <w:tc>
          <w:tcPr>
            <w:tcW w:w="2464" w:type="dxa"/>
          </w:tcPr>
          <w:p w:rsidR="002D39CE" w:rsidRPr="009D7475" w:rsidRDefault="00895F0A" w:rsidP="00016C7A">
            <w:pPr>
              <w:bidi/>
              <w:jc w:val="center"/>
              <w:rPr>
                <w:rFonts w:cs="Simplified Arabic"/>
                <w:sz w:val="22"/>
                <w:szCs w:val="22"/>
                <w:lang w:bidi="ar-JO"/>
              </w:rPr>
            </w:pPr>
            <w:r>
              <w:rPr>
                <w:rFonts w:cs="Simplified Arabic" w:hint="cs"/>
                <w:sz w:val="22"/>
                <w:szCs w:val="22"/>
                <w:rtl/>
                <w:lang w:bidi="ar-JO"/>
              </w:rPr>
              <w:t>79.1</w:t>
            </w:r>
          </w:p>
        </w:tc>
      </w:tr>
      <w:tr w:rsidR="002D39CE" w:rsidRPr="009D7475" w:rsidTr="00DD7ABC">
        <w:tc>
          <w:tcPr>
            <w:tcW w:w="2546" w:type="dxa"/>
          </w:tcPr>
          <w:p w:rsidR="002D39CE" w:rsidRDefault="002D39CE" w:rsidP="00016C7A">
            <w:pPr>
              <w:bidi/>
              <w:rPr>
                <w:rFonts w:cs="Simplified Arabic"/>
                <w:sz w:val="22"/>
                <w:szCs w:val="22"/>
                <w:rtl/>
              </w:rPr>
            </w:pPr>
            <w:r>
              <w:rPr>
                <w:rFonts w:cs="Simplified Arabic" w:hint="cs"/>
                <w:sz w:val="22"/>
                <w:szCs w:val="22"/>
                <w:rtl/>
              </w:rPr>
              <w:t>لا جواب</w:t>
            </w:r>
          </w:p>
        </w:tc>
        <w:tc>
          <w:tcPr>
            <w:tcW w:w="2380" w:type="dxa"/>
          </w:tcPr>
          <w:p w:rsidR="002D39CE" w:rsidRPr="009D7475" w:rsidRDefault="00716F2B" w:rsidP="00016C7A">
            <w:pPr>
              <w:bidi/>
              <w:jc w:val="center"/>
              <w:rPr>
                <w:rFonts w:cs="Simplified Arabic"/>
                <w:sz w:val="22"/>
                <w:szCs w:val="22"/>
                <w:lang w:bidi="ar-JO"/>
              </w:rPr>
            </w:pPr>
            <w:r>
              <w:rPr>
                <w:rFonts w:cs="Simplified Arabic" w:hint="cs"/>
                <w:sz w:val="22"/>
                <w:szCs w:val="22"/>
                <w:rtl/>
                <w:lang w:bidi="ar-JO"/>
              </w:rPr>
              <w:t>0.8</w:t>
            </w:r>
          </w:p>
        </w:tc>
        <w:tc>
          <w:tcPr>
            <w:tcW w:w="2464" w:type="dxa"/>
          </w:tcPr>
          <w:p w:rsidR="002D39CE" w:rsidRPr="009D7475" w:rsidRDefault="0044585B" w:rsidP="00016C7A">
            <w:pPr>
              <w:bidi/>
              <w:jc w:val="center"/>
              <w:rPr>
                <w:rFonts w:cs="Simplified Arabic"/>
                <w:sz w:val="22"/>
                <w:szCs w:val="22"/>
                <w:lang w:bidi="ar-JO"/>
              </w:rPr>
            </w:pPr>
            <w:r>
              <w:rPr>
                <w:rFonts w:cs="Simplified Arabic" w:hint="cs"/>
                <w:sz w:val="22"/>
                <w:szCs w:val="22"/>
                <w:rtl/>
                <w:lang w:bidi="ar-JO"/>
              </w:rPr>
              <w:t>1.3</w:t>
            </w:r>
          </w:p>
        </w:tc>
        <w:tc>
          <w:tcPr>
            <w:tcW w:w="2464" w:type="dxa"/>
          </w:tcPr>
          <w:p w:rsidR="002D39CE" w:rsidRPr="009D7475" w:rsidRDefault="00895F0A" w:rsidP="00016C7A">
            <w:pPr>
              <w:bidi/>
              <w:jc w:val="center"/>
              <w:rPr>
                <w:rFonts w:cs="Simplified Arabic"/>
                <w:sz w:val="22"/>
                <w:szCs w:val="22"/>
                <w:lang w:bidi="ar-JO"/>
              </w:rPr>
            </w:pPr>
            <w:r>
              <w:rPr>
                <w:rFonts w:cs="Simplified Arabic" w:hint="cs"/>
                <w:sz w:val="22"/>
                <w:szCs w:val="22"/>
                <w:rtl/>
                <w:lang w:bidi="ar-JO"/>
              </w:rPr>
              <w:t>0.0</w:t>
            </w:r>
          </w:p>
        </w:tc>
      </w:tr>
    </w:tbl>
    <w:p w:rsidR="002F2C22" w:rsidRDefault="002F2C22" w:rsidP="00016C7A">
      <w:pPr>
        <w:bidi/>
        <w:rPr>
          <w:rFonts w:cs="Simplified Arabic"/>
          <w:b/>
          <w:bCs/>
          <w:sz w:val="22"/>
          <w:szCs w:val="22"/>
          <w:rtl/>
        </w:rPr>
      </w:pPr>
    </w:p>
    <w:p w:rsidR="00A5744B" w:rsidRDefault="00A5744B" w:rsidP="000D4830">
      <w:pPr>
        <w:bidi/>
        <w:spacing w:line="276" w:lineRule="auto"/>
        <w:rPr>
          <w:rFonts w:cs="Simplified Arabic"/>
          <w:b/>
          <w:bCs/>
          <w:sz w:val="22"/>
          <w:szCs w:val="22"/>
          <w:rtl/>
        </w:rPr>
      </w:pPr>
      <w:r w:rsidRPr="00A5744B">
        <w:rPr>
          <w:rFonts w:cs="Simplified Arabic"/>
          <w:b/>
          <w:bCs/>
          <w:noProof/>
          <w:sz w:val="22"/>
          <w:szCs w:val="22"/>
          <w:rtl/>
        </w:rPr>
        <w:drawing>
          <wp:inline distT="0" distB="0" distL="0" distR="0">
            <wp:extent cx="5827834" cy="2294792"/>
            <wp:effectExtent l="19050" t="0" r="20516"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5744B" w:rsidRDefault="00A5744B" w:rsidP="00A5744B">
      <w:pPr>
        <w:bidi/>
        <w:rPr>
          <w:rFonts w:cs="Simplified Arabic"/>
          <w:b/>
          <w:bCs/>
          <w:sz w:val="22"/>
          <w:szCs w:val="22"/>
          <w:rtl/>
        </w:rPr>
      </w:pPr>
    </w:p>
    <w:p w:rsidR="00A5744B" w:rsidRDefault="00A5744B" w:rsidP="00A5744B">
      <w:pPr>
        <w:bidi/>
        <w:rPr>
          <w:rFonts w:cs="Simplified Arabic"/>
          <w:b/>
          <w:bCs/>
          <w:sz w:val="22"/>
          <w:szCs w:val="22"/>
          <w:rtl/>
        </w:rPr>
      </w:pPr>
    </w:p>
    <w:p w:rsidR="00A5744B" w:rsidRDefault="00A5744B" w:rsidP="00A5744B">
      <w:pPr>
        <w:bidi/>
        <w:rPr>
          <w:rFonts w:cs="Simplified Arabic"/>
          <w:b/>
          <w:bCs/>
          <w:sz w:val="22"/>
          <w:szCs w:val="22"/>
          <w:rtl/>
        </w:rPr>
      </w:pPr>
    </w:p>
    <w:p w:rsidR="002D39CE" w:rsidRPr="009D7475" w:rsidRDefault="002D39CE" w:rsidP="00016C7A">
      <w:pPr>
        <w:bidi/>
        <w:rPr>
          <w:rFonts w:cs="Simplified Arabic"/>
          <w:b/>
          <w:bCs/>
          <w:sz w:val="22"/>
          <w:szCs w:val="22"/>
          <w:rtl/>
        </w:rPr>
      </w:pPr>
      <w:r>
        <w:rPr>
          <w:rFonts w:cs="Simplified Arabic" w:hint="cs"/>
          <w:b/>
          <w:bCs/>
          <w:sz w:val="22"/>
          <w:szCs w:val="22"/>
          <w:rtl/>
        </w:rPr>
        <w:t xml:space="preserve">26- هل صمت رمضان؟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2D39CE" w:rsidRPr="009D7475" w:rsidTr="00DD7ABC">
        <w:tc>
          <w:tcPr>
            <w:tcW w:w="2546" w:type="dxa"/>
            <w:tcBorders>
              <w:top w:val="nil"/>
              <w:left w:val="nil"/>
              <w:bottom w:val="nil"/>
            </w:tcBorders>
          </w:tcPr>
          <w:p w:rsidR="002D39CE" w:rsidRPr="009D7475" w:rsidRDefault="002D39CE" w:rsidP="00016C7A">
            <w:pPr>
              <w:bidi/>
              <w:rPr>
                <w:rFonts w:cs="Simplified Arabic"/>
                <w:b/>
                <w:bCs/>
                <w:sz w:val="22"/>
                <w:szCs w:val="22"/>
                <w:rtl/>
              </w:rPr>
            </w:pPr>
          </w:p>
        </w:tc>
        <w:tc>
          <w:tcPr>
            <w:tcW w:w="2380"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غزة</w:t>
            </w:r>
          </w:p>
        </w:tc>
      </w:tr>
      <w:tr w:rsidR="002D39CE" w:rsidRPr="009D7475" w:rsidTr="00DD7ABC">
        <w:trPr>
          <w:trHeight w:val="58"/>
        </w:trPr>
        <w:tc>
          <w:tcPr>
            <w:tcW w:w="2546" w:type="dxa"/>
            <w:tcBorders>
              <w:top w:val="nil"/>
              <w:left w:val="nil"/>
            </w:tcBorders>
          </w:tcPr>
          <w:p w:rsidR="002D39CE" w:rsidRPr="009D7475" w:rsidRDefault="002D39CE" w:rsidP="00016C7A">
            <w:pPr>
              <w:bidi/>
              <w:rPr>
                <w:rFonts w:cs="Simplified Arabic"/>
                <w:b/>
                <w:bCs/>
                <w:sz w:val="22"/>
                <w:szCs w:val="22"/>
                <w:rtl/>
              </w:rPr>
            </w:pPr>
          </w:p>
        </w:tc>
        <w:tc>
          <w:tcPr>
            <w:tcW w:w="2380"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716F2B">
              <w:rPr>
                <w:rFonts w:cs="Simplified Arabic" w:hint="cs"/>
                <w:b/>
                <w:bCs/>
                <w:sz w:val="22"/>
                <w:szCs w:val="22"/>
                <w:rtl/>
              </w:rPr>
              <w:t>1199</w:t>
            </w:r>
          </w:p>
        </w:tc>
        <w:tc>
          <w:tcPr>
            <w:tcW w:w="2464"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 =</w:t>
            </w:r>
            <w:r w:rsidR="00895F0A">
              <w:rPr>
                <w:rFonts w:cs="Simplified Arabic" w:hint="cs"/>
                <w:b/>
                <w:bCs/>
                <w:sz w:val="22"/>
                <w:szCs w:val="22"/>
                <w:rtl/>
              </w:rPr>
              <w:t>749</w:t>
            </w:r>
          </w:p>
        </w:tc>
        <w:tc>
          <w:tcPr>
            <w:tcW w:w="2464"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895F0A">
              <w:rPr>
                <w:rFonts w:cs="Simplified Arabic" w:hint="cs"/>
                <w:b/>
                <w:bCs/>
                <w:sz w:val="22"/>
                <w:szCs w:val="22"/>
                <w:rtl/>
                <w:lang w:bidi="ar-JO"/>
              </w:rPr>
              <w:t>450</w:t>
            </w:r>
          </w:p>
        </w:tc>
      </w:tr>
      <w:tr w:rsidR="002D39CE" w:rsidRPr="009D7475" w:rsidTr="00DD7ABC">
        <w:tc>
          <w:tcPr>
            <w:tcW w:w="2546" w:type="dxa"/>
          </w:tcPr>
          <w:p w:rsidR="002D39CE" w:rsidRPr="009D7475" w:rsidRDefault="002D39CE" w:rsidP="00016C7A">
            <w:pPr>
              <w:bidi/>
              <w:rPr>
                <w:rFonts w:cs="Simplified Arabic"/>
                <w:sz w:val="22"/>
                <w:szCs w:val="22"/>
                <w:rtl/>
              </w:rPr>
            </w:pPr>
            <w:r>
              <w:rPr>
                <w:rFonts w:cs="Simplified Arabic" w:hint="cs"/>
                <w:sz w:val="22"/>
                <w:szCs w:val="22"/>
                <w:rtl/>
              </w:rPr>
              <w:t>معظمه أو جميعه</w:t>
            </w:r>
          </w:p>
        </w:tc>
        <w:tc>
          <w:tcPr>
            <w:tcW w:w="2380" w:type="dxa"/>
          </w:tcPr>
          <w:p w:rsidR="002D39CE" w:rsidRPr="009D7475" w:rsidRDefault="00716F2B" w:rsidP="00016C7A">
            <w:pPr>
              <w:bidi/>
              <w:jc w:val="center"/>
              <w:rPr>
                <w:rFonts w:cs="Simplified Arabic"/>
                <w:sz w:val="22"/>
                <w:szCs w:val="22"/>
                <w:lang w:bidi="ar-JO"/>
              </w:rPr>
            </w:pPr>
            <w:r>
              <w:rPr>
                <w:rFonts w:cs="Simplified Arabic" w:hint="cs"/>
                <w:sz w:val="22"/>
                <w:szCs w:val="22"/>
                <w:rtl/>
                <w:lang w:bidi="ar-JO"/>
              </w:rPr>
              <w:t>93.2</w:t>
            </w:r>
          </w:p>
        </w:tc>
        <w:tc>
          <w:tcPr>
            <w:tcW w:w="2464" w:type="dxa"/>
          </w:tcPr>
          <w:p w:rsidR="002D39CE" w:rsidRPr="009D7475" w:rsidRDefault="00895F0A" w:rsidP="00016C7A">
            <w:pPr>
              <w:bidi/>
              <w:jc w:val="center"/>
              <w:rPr>
                <w:rFonts w:cs="Simplified Arabic"/>
                <w:sz w:val="22"/>
                <w:szCs w:val="22"/>
                <w:rtl/>
                <w:lang w:bidi="ar-JO"/>
              </w:rPr>
            </w:pPr>
            <w:r>
              <w:rPr>
                <w:rFonts w:cs="Simplified Arabic" w:hint="cs"/>
                <w:sz w:val="22"/>
                <w:szCs w:val="22"/>
                <w:rtl/>
                <w:lang w:bidi="ar-JO"/>
              </w:rPr>
              <w:t>91.5</w:t>
            </w:r>
          </w:p>
        </w:tc>
        <w:tc>
          <w:tcPr>
            <w:tcW w:w="2464" w:type="dxa"/>
          </w:tcPr>
          <w:p w:rsidR="002D39CE" w:rsidRPr="009D7475" w:rsidRDefault="00895F0A" w:rsidP="00016C7A">
            <w:pPr>
              <w:bidi/>
              <w:jc w:val="center"/>
              <w:rPr>
                <w:rFonts w:cs="Simplified Arabic"/>
                <w:sz w:val="22"/>
                <w:szCs w:val="22"/>
              </w:rPr>
            </w:pPr>
            <w:r>
              <w:rPr>
                <w:rFonts w:cs="Simplified Arabic" w:hint="cs"/>
                <w:sz w:val="22"/>
                <w:szCs w:val="22"/>
                <w:rtl/>
              </w:rPr>
              <w:t>96.2</w:t>
            </w:r>
          </w:p>
        </w:tc>
      </w:tr>
      <w:tr w:rsidR="002D39CE" w:rsidRPr="009D7475" w:rsidTr="00DD7ABC">
        <w:tc>
          <w:tcPr>
            <w:tcW w:w="2546" w:type="dxa"/>
          </w:tcPr>
          <w:p w:rsidR="002D39CE" w:rsidRPr="00044737" w:rsidRDefault="002D39CE" w:rsidP="00016C7A">
            <w:pPr>
              <w:bidi/>
              <w:rPr>
                <w:rFonts w:cs="Simplified Arabic"/>
                <w:sz w:val="22"/>
                <w:szCs w:val="22"/>
                <w:rtl/>
              </w:rPr>
            </w:pPr>
            <w:r>
              <w:rPr>
                <w:rFonts w:cs="Simplified Arabic" w:hint="cs"/>
                <w:sz w:val="22"/>
                <w:szCs w:val="22"/>
                <w:rtl/>
              </w:rPr>
              <w:t>أيام قليلة</w:t>
            </w:r>
          </w:p>
        </w:tc>
        <w:tc>
          <w:tcPr>
            <w:tcW w:w="2380" w:type="dxa"/>
          </w:tcPr>
          <w:p w:rsidR="002D39CE" w:rsidRPr="009D7475" w:rsidRDefault="00716F2B" w:rsidP="00016C7A">
            <w:pPr>
              <w:bidi/>
              <w:jc w:val="center"/>
              <w:rPr>
                <w:rFonts w:cs="Simplified Arabic"/>
                <w:sz w:val="22"/>
                <w:szCs w:val="22"/>
                <w:lang w:bidi="ar-JO"/>
              </w:rPr>
            </w:pPr>
            <w:r>
              <w:rPr>
                <w:rFonts w:cs="Simplified Arabic" w:hint="cs"/>
                <w:sz w:val="22"/>
                <w:szCs w:val="22"/>
                <w:rtl/>
                <w:lang w:bidi="ar-JO"/>
              </w:rPr>
              <w:t>5.1</w:t>
            </w:r>
          </w:p>
        </w:tc>
        <w:tc>
          <w:tcPr>
            <w:tcW w:w="2464" w:type="dxa"/>
          </w:tcPr>
          <w:p w:rsidR="002D39CE" w:rsidRPr="009D7475" w:rsidRDefault="00895F0A" w:rsidP="00016C7A">
            <w:pPr>
              <w:bidi/>
              <w:jc w:val="center"/>
              <w:rPr>
                <w:rFonts w:cs="Simplified Arabic"/>
                <w:sz w:val="22"/>
                <w:szCs w:val="22"/>
                <w:lang w:bidi="ar-JO"/>
              </w:rPr>
            </w:pPr>
            <w:r>
              <w:rPr>
                <w:rFonts w:cs="Simplified Arabic" w:hint="cs"/>
                <w:sz w:val="22"/>
                <w:szCs w:val="22"/>
                <w:rtl/>
                <w:lang w:bidi="ar-JO"/>
              </w:rPr>
              <w:t>6.0</w:t>
            </w:r>
          </w:p>
        </w:tc>
        <w:tc>
          <w:tcPr>
            <w:tcW w:w="2464" w:type="dxa"/>
          </w:tcPr>
          <w:p w:rsidR="002D39CE" w:rsidRPr="009D7475" w:rsidRDefault="00895F0A" w:rsidP="00016C7A">
            <w:pPr>
              <w:bidi/>
              <w:jc w:val="center"/>
              <w:rPr>
                <w:rFonts w:cs="Simplified Arabic"/>
                <w:sz w:val="22"/>
                <w:szCs w:val="22"/>
                <w:lang w:bidi="ar-JO"/>
              </w:rPr>
            </w:pPr>
            <w:r>
              <w:rPr>
                <w:rFonts w:cs="Simplified Arabic" w:hint="cs"/>
                <w:sz w:val="22"/>
                <w:szCs w:val="22"/>
                <w:rtl/>
                <w:lang w:bidi="ar-JO"/>
              </w:rPr>
              <w:t>3.6</w:t>
            </w:r>
          </w:p>
        </w:tc>
      </w:tr>
      <w:tr w:rsidR="002D39CE" w:rsidRPr="009D7475" w:rsidTr="00DD7ABC">
        <w:tc>
          <w:tcPr>
            <w:tcW w:w="2546" w:type="dxa"/>
          </w:tcPr>
          <w:p w:rsidR="002D39CE" w:rsidRDefault="002D39CE" w:rsidP="00016C7A">
            <w:pPr>
              <w:bidi/>
              <w:rPr>
                <w:rFonts w:cs="Simplified Arabic"/>
                <w:sz w:val="22"/>
                <w:szCs w:val="22"/>
                <w:rtl/>
              </w:rPr>
            </w:pPr>
            <w:r>
              <w:rPr>
                <w:rFonts w:cs="Simplified Arabic" w:hint="cs"/>
                <w:sz w:val="22"/>
                <w:szCs w:val="22"/>
                <w:rtl/>
              </w:rPr>
              <w:t>لم أصمه</w:t>
            </w:r>
          </w:p>
        </w:tc>
        <w:tc>
          <w:tcPr>
            <w:tcW w:w="2380" w:type="dxa"/>
          </w:tcPr>
          <w:p w:rsidR="002D39CE" w:rsidRPr="009D7475" w:rsidRDefault="00716F2B" w:rsidP="00016C7A">
            <w:pPr>
              <w:bidi/>
              <w:jc w:val="center"/>
              <w:rPr>
                <w:rFonts w:cs="Simplified Arabic"/>
                <w:sz w:val="22"/>
                <w:szCs w:val="22"/>
                <w:lang w:bidi="ar-JO"/>
              </w:rPr>
            </w:pPr>
            <w:r>
              <w:rPr>
                <w:rFonts w:cs="Simplified Arabic" w:hint="cs"/>
                <w:sz w:val="22"/>
                <w:szCs w:val="22"/>
                <w:rtl/>
                <w:lang w:bidi="ar-JO"/>
              </w:rPr>
              <w:t>0.9</w:t>
            </w:r>
          </w:p>
        </w:tc>
        <w:tc>
          <w:tcPr>
            <w:tcW w:w="2464" w:type="dxa"/>
          </w:tcPr>
          <w:p w:rsidR="002D39CE" w:rsidRPr="009D7475" w:rsidRDefault="00895F0A" w:rsidP="00016C7A">
            <w:pPr>
              <w:bidi/>
              <w:jc w:val="center"/>
              <w:rPr>
                <w:rFonts w:cs="Simplified Arabic"/>
                <w:sz w:val="22"/>
                <w:szCs w:val="22"/>
                <w:lang w:bidi="ar-JO"/>
              </w:rPr>
            </w:pPr>
            <w:r>
              <w:rPr>
                <w:rFonts w:cs="Simplified Arabic" w:hint="cs"/>
                <w:sz w:val="22"/>
                <w:szCs w:val="22"/>
                <w:rtl/>
                <w:lang w:bidi="ar-JO"/>
              </w:rPr>
              <w:t>1.3</w:t>
            </w:r>
          </w:p>
        </w:tc>
        <w:tc>
          <w:tcPr>
            <w:tcW w:w="2464" w:type="dxa"/>
          </w:tcPr>
          <w:p w:rsidR="002D39CE" w:rsidRPr="009D7475" w:rsidRDefault="00895F0A" w:rsidP="00016C7A">
            <w:pPr>
              <w:bidi/>
              <w:jc w:val="center"/>
              <w:rPr>
                <w:rFonts w:cs="Simplified Arabic"/>
                <w:sz w:val="22"/>
                <w:szCs w:val="22"/>
                <w:lang w:bidi="ar-JO"/>
              </w:rPr>
            </w:pPr>
            <w:r>
              <w:rPr>
                <w:rFonts w:cs="Simplified Arabic" w:hint="cs"/>
                <w:sz w:val="22"/>
                <w:szCs w:val="22"/>
                <w:rtl/>
                <w:lang w:bidi="ar-JO"/>
              </w:rPr>
              <w:t>0.2</w:t>
            </w:r>
          </w:p>
        </w:tc>
      </w:tr>
      <w:tr w:rsidR="002D39CE" w:rsidRPr="009D7475" w:rsidTr="00DD7ABC">
        <w:tc>
          <w:tcPr>
            <w:tcW w:w="2546" w:type="dxa"/>
          </w:tcPr>
          <w:p w:rsidR="002D39CE" w:rsidRDefault="002D39CE" w:rsidP="00016C7A">
            <w:pPr>
              <w:bidi/>
              <w:rPr>
                <w:rFonts w:cs="Simplified Arabic"/>
                <w:sz w:val="22"/>
                <w:szCs w:val="22"/>
                <w:rtl/>
              </w:rPr>
            </w:pPr>
            <w:r>
              <w:rPr>
                <w:rFonts w:cs="Simplified Arabic" w:hint="cs"/>
                <w:sz w:val="22"/>
                <w:szCs w:val="22"/>
                <w:rtl/>
              </w:rPr>
              <w:t xml:space="preserve">لا جواب </w:t>
            </w:r>
          </w:p>
        </w:tc>
        <w:tc>
          <w:tcPr>
            <w:tcW w:w="2380" w:type="dxa"/>
          </w:tcPr>
          <w:p w:rsidR="002D39CE" w:rsidRPr="009D7475" w:rsidRDefault="00716F2B" w:rsidP="00016C7A">
            <w:pPr>
              <w:bidi/>
              <w:jc w:val="center"/>
              <w:rPr>
                <w:rFonts w:cs="Simplified Arabic"/>
                <w:sz w:val="22"/>
                <w:szCs w:val="22"/>
                <w:lang w:bidi="ar-JO"/>
              </w:rPr>
            </w:pPr>
            <w:r>
              <w:rPr>
                <w:rFonts w:cs="Simplified Arabic" w:hint="cs"/>
                <w:sz w:val="22"/>
                <w:szCs w:val="22"/>
                <w:rtl/>
                <w:lang w:bidi="ar-JO"/>
              </w:rPr>
              <w:t>0.8</w:t>
            </w:r>
          </w:p>
        </w:tc>
        <w:tc>
          <w:tcPr>
            <w:tcW w:w="2464" w:type="dxa"/>
          </w:tcPr>
          <w:p w:rsidR="002D39CE" w:rsidRPr="009D7475" w:rsidRDefault="00895F0A" w:rsidP="00016C7A">
            <w:pPr>
              <w:bidi/>
              <w:jc w:val="center"/>
              <w:rPr>
                <w:rFonts w:cs="Simplified Arabic"/>
                <w:sz w:val="22"/>
                <w:szCs w:val="22"/>
                <w:lang w:bidi="ar-JO"/>
              </w:rPr>
            </w:pPr>
            <w:r>
              <w:rPr>
                <w:rFonts w:cs="Simplified Arabic" w:hint="cs"/>
                <w:sz w:val="22"/>
                <w:szCs w:val="22"/>
                <w:rtl/>
                <w:lang w:bidi="ar-JO"/>
              </w:rPr>
              <w:t>1.2</w:t>
            </w:r>
          </w:p>
        </w:tc>
        <w:tc>
          <w:tcPr>
            <w:tcW w:w="2464" w:type="dxa"/>
          </w:tcPr>
          <w:p w:rsidR="002D39CE" w:rsidRPr="009D7475" w:rsidRDefault="00895F0A" w:rsidP="00016C7A">
            <w:pPr>
              <w:bidi/>
              <w:jc w:val="center"/>
              <w:rPr>
                <w:rFonts w:cs="Simplified Arabic"/>
                <w:sz w:val="22"/>
                <w:szCs w:val="22"/>
                <w:lang w:bidi="ar-JO"/>
              </w:rPr>
            </w:pPr>
            <w:r>
              <w:rPr>
                <w:rFonts w:cs="Simplified Arabic" w:hint="cs"/>
                <w:sz w:val="22"/>
                <w:szCs w:val="22"/>
                <w:rtl/>
                <w:lang w:bidi="ar-JO"/>
              </w:rPr>
              <w:t>0.0</w:t>
            </w:r>
          </w:p>
        </w:tc>
      </w:tr>
    </w:tbl>
    <w:p w:rsidR="002D39CE" w:rsidRDefault="002D39CE" w:rsidP="00016C7A">
      <w:pPr>
        <w:bidi/>
        <w:rPr>
          <w:rFonts w:cs="Simplified Arabic"/>
          <w:b/>
          <w:bCs/>
          <w:sz w:val="22"/>
          <w:szCs w:val="22"/>
          <w:rtl/>
        </w:rPr>
      </w:pPr>
    </w:p>
    <w:p w:rsidR="000D4830" w:rsidRDefault="000D4830" w:rsidP="00267CA8">
      <w:pPr>
        <w:bidi/>
        <w:spacing w:line="276" w:lineRule="auto"/>
        <w:rPr>
          <w:rFonts w:cs="Simplified Arabic"/>
          <w:b/>
          <w:bCs/>
          <w:sz w:val="22"/>
          <w:szCs w:val="22"/>
          <w:rtl/>
        </w:rPr>
      </w:pPr>
      <w:r w:rsidRPr="000D4830">
        <w:rPr>
          <w:rFonts w:cs="Simplified Arabic"/>
          <w:b/>
          <w:bCs/>
          <w:noProof/>
          <w:sz w:val="22"/>
          <w:szCs w:val="22"/>
          <w:rtl/>
        </w:rPr>
        <w:drawing>
          <wp:inline distT="0" distB="0" distL="0" distR="0">
            <wp:extent cx="5935589" cy="2136530"/>
            <wp:effectExtent l="19050" t="0" r="27061"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D4830" w:rsidRDefault="000D4830" w:rsidP="000D4830">
      <w:pPr>
        <w:bidi/>
        <w:rPr>
          <w:rFonts w:cs="Simplified Arabic"/>
          <w:b/>
          <w:bCs/>
          <w:sz w:val="22"/>
          <w:szCs w:val="22"/>
          <w:rtl/>
        </w:rPr>
      </w:pPr>
    </w:p>
    <w:p w:rsidR="002D39CE" w:rsidRPr="009D7475" w:rsidRDefault="002D39CE" w:rsidP="00016C7A">
      <w:pPr>
        <w:bidi/>
        <w:rPr>
          <w:rFonts w:cs="Simplified Arabic"/>
          <w:b/>
          <w:bCs/>
          <w:sz w:val="22"/>
          <w:szCs w:val="22"/>
          <w:rtl/>
        </w:rPr>
      </w:pPr>
      <w:r>
        <w:rPr>
          <w:rFonts w:cs="Simplified Arabic" w:hint="cs"/>
          <w:b/>
          <w:bCs/>
          <w:sz w:val="22"/>
          <w:szCs w:val="22"/>
          <w:rtl/>
        </w:rPr>
        <w:t xml:space="preserve">27- خلال الشهر الماضي ( شهر رمضان) هل كنت مواظب على أداء الصلاة؟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2D39CE" w:rsidRPr="009D7475" w:rsidTr="00DD7ABC">
        <w:tc>
          <w:tcPr>
            <w:tcW w:w="2546" w:type="dxa"/>
            <w:tcBorders>
              <w:top w:val="nil"/>
              <w:left w:val="nil"/>
              <w:bottom w:val="nil"/>
            </w:tcBorders>
          </w:tcPr>
          <w:p w:rsidR="002D39CE" w:rsidRPr="009D7475" w:rsidRDefault="002D39CE" w:rsidP="00016C7A">
            <w:pPr>
              <w:bidi/>
              <w:rPr>
                <w:rFonts w:cs="Simplified Arabic"/>
                <w:b/>
                <w:bCs/>
                <w:sz w:val="22"/>
                <w:szCs w:val="22"/>
                <w:rtl/>
              </w:rPr>
            </w:pPr>
          </w:p>
        </w:tc>
        <w:tc>
          <w:tcPr>
            <w:tcW w:w="2380"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غزة</w:t>
            </w:r>
          </w:p>
        </w:tc>
      </w:tr>
      <w:tr w:rsidR="002D39CE" w:rsidRPr="009D7475" w:rsidTr="00DD7ABC">
        <w:trPr>
          <w:trHeight w:val="58"/>
        </w:trPr>
        <w:tc>
          <w:tcPr>
            <w:tcW w:w="2546" w:type="dxa"/>
            <w:tcBorders>
              <w:top w:val="nil"/>
              <w:left w:val="nil"/>
            </w:tcBorders>
          </w:tcPr>
          <w:p w:rsidR="002D39CE" w:rsidRPr="009D7475" w:rsidRDefault="002D39CE" w:rsidP="00016C7A">
            <w:pPr>
              <w:bidi/>
              <w:rPr>
                <w:rFonts w:cs="Simplified Arabic"/>
                <w:b/>
                <w:bCs/>
                <w:sz w:val="22"/>
                <w:szCs w:val="22"/>
                <w:rtl/>
              </w:rPr>
            </w:pPr>
          </w:p>
        </w:tc>
        <w:tc>
          <w:tcPr>
            <w:tcW w:w="2380"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716F2B">
              <w:rPr>
                <w:rFonts w:cs="Simplified Arabic" w:hint="cs"/>
                <w:b/>
                <w:bCs/>
                <w:sz w:val="22"/>
                <w:szCs w:val="22"/>
                <w:rtl/>
              </w:rPr>
              <w:t>1199</w:t>
            </w:r>
          </w:p>
        </w:tc>
        <w:tc>
          <w:tcPr>
            <w:tcW w:w="2464"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 =</w:t>
            </w:r>
            <w:r w:rsidR="00895F0A">
              <w:rPr>
                <w:rFonts w:cs="Simplified Arabic" w:hint="cs"/>
                <w:b/>
                <w:bCs/>
                <w:sz w:val="22"/>
                <w:szCs w:val="22"/>
                <w:rtl/>
              </w:rPr>
              <w:t>749</w:t>
            </w:r>
          </w:p>
        </w:tc>
        <w:tc>
          <w:tcPr>
            <w:tcW w:w="2464"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895F0A">
              <w:rPr>
                <w:rFonts w:cs="Simplified Arabic" w:hint="cs"/>
                <w:b/>
                <w:bCs/>
                <w:sz w:val="22"/>
                <w:szCs w:val="22"/>
                <w:rtl/>
                <w:lang w:bidi="ar-JO"/>
              </w:rPr>
              <w:t>450</w:t>
            </w:r>
          </w:p>
        </w:tc>
      </w:tr>
      <w:tr w:rsidR="002D39CE" w:rsidRPr="009D7475" w:rsidTr="00DD7ABC">
        <w:tc>
          <w:tcPr>
            <w:tcW w:w="2546" w:type="dxa"/>
          </w:tcPr>
          <w:p w:rsidR="002D39CE" w:rsidRPr="009D7475" w:rsidRDefault="002D39CE" w:rsidP="00016C7A">
            <w:pPr>
              <w:bidi/>
              <w:rPr>
                <w:rFonts w:cs="Simplified Arabic"/>
                <w:sz w:val="22"/>
                <w:szCs w:val="22"/>
                <w:rtl/>
              </w:rPr>
            </w:pPr>
            <w:r>
              <w:rPr>
                <w:rFonts w:cs="Simplified Arabic" w:hint="cs"/>
                <w:sz w:val="22"/>
                <w:szCs w:val="22"/>
                <w:rtl/>
              </w:rPr>
              <w:t>مواظب على الصلاة جميع الأيام</w:t>
            </w:r>
          </w:p>
        </w:tc>
        <w:tc>
          <w:tcPr>
            <w:tcW w:w="2380" w:type="dxa"/>
          </w:tcPr>
          <w:p w:rsidR="002D39CE" w:rsidRPr="009D7475" w:rsidRDefault="00716F2B" w:rsidP="00016C7A">
            <w:pPr>
              <w:bidi/>
              <w:jc w:val="center"/>
              <w:rPr>
                <w:rFonts w:cs="Simplified Arabic"/>
                <w:sz w:val="22"/>
                <w:szCs w:val="22"/>
                <w:lang w:bidi="ar-JO"/>
              </w:rPr>
            </w:pPr>
            <w:r>
              <w:rPr>
                <w:rFonts w:cs="Simplified Arabic" w:hint="cs"/>
                <w:sz w:val="22"/>
                <w:szCs w:val="22"/>
                <w:rtl/>
                <w:lang w:bidi="ar-JO"/>
              </w:rPr>
              <w:t>85.4</w:t>
            </w:r>
          </w:p>
        </w:tc>
        <w:tc>
          <w:tcPr>
            <w:tcW w:w="2464" w:type="dxa"/>
          </w:tcPr>
          <w:p w:rsidR="002D39CE" w:rsidRPr="009D7475" w:rsidRDefault="00895F0A" w:rsidP="00016C7A">
            <w:pPr>
              <w:bidi/>
              <w:jc w:val="center"/>
              <w:rPr>
                <w:rFonts w:cs="Simplified Arabic"/>
                <w:sz w:val="22"/>
                <w:szCs w:val="22"/>
                <w:rtl/>
                <w:lang w:bidi="ar-JO"/>
              </w:rPr>
            </w:pPr>
            <w:r>
              <w:rPr>
                <w:rFonts w:cs="Simplified Arabic" w:hint="cs"/>
                <w:sz w:val="22"/>
                <w:szCs w:val="22"/>
                <w:rtl/>
                <w:lang w:bidi="ar-JO"/>
              </w:rPr>
              <w:t>83.8</w:t>
            </w:r>
          </w:p>
        </w:tc>
        <w:tc>
          <w:tcPr>
            <w:tcW w:w="2464" w:type="dxa"/>
          </w:tcPr>
          <w:p w:rsidR="002D39CE" w:rsidRPr="009D7475" w:rsidRDefault="00895F0A" w:rsidP="00016C7A">
            <w:pPr>
              <w:bidi/>
              <w:jc w:val="center"/>
              <w:rPr>
                <w:rFonts w:cs="Simplified Arabic"/>
                <w:sz w:val="22"/>
                <w:szCs w:val="22"/>
              </w:rPr>
            </w:pPr>
            <w:r>
              <w:rPr>
                <w:rFonts w:cs="Simplified Arabic" w:hint="cs"/>
                <w:sz w:val="22"/>
                <w:szCs w:val="22"/>
                <w:rtl/>
              </w:rPr>
              <w:t>88.0</w:t>
            </w:r>
          </w:p>
        </w:tc>
      </w:tr>
      <w:tr w:rsidR="002D39CE" w:rsidRPr="009D7475" w:rsidTr="00DD7ABC">
        <w:tc>
          <w:tcPr>
            <w:tcW w:w="2546" w:type="dxa"/>
          </w:tcPr>
          <w:p w:rsidR="002D39CE" w:rsidRPr="002D39CE" w:rsidRDefault="002D39CE" w:rsidP="00016C7A">
            <w:pPr>
              <w:bidi/>
              <w:rPr>
                <w:rFonts w:cs="Simplified Arabic"/>
                <w:sz w:val="22"/>
                <w:szCs w:val="22"/>
                <w:rtl/>
              </w:rPr>
            </w:pPr>
            <w:r>
              <w:rPr>
                <w:rFonts w:cs="Simplified Arabic" w:hint="cs"/>
                <w:sz w:val="22"/>
                <w:szCs w:val="22"/>
                <w:rtl/>
              </w:rPr>
              <w:t>مواظب على الصلاة أيام الجمعة فقط</w:t>
            </w:r>
          </w:p>
        </w:tc>
        <w:tc>
          <w:tcPr>
            <w:tcW w:w="2380" w:type="dxa"/>
          </w:tcPr>
          <w:p w:rsidR="002D39CE" w:rsidRPr="009D7475" w:rsidRDefault="00716F2B" w:rsidP="00016C7A">
            <w:pPr>
              <w:bidi/>
              <w:jc w:val="center"/>
              <w:rPr>
                <w:rFonts w:cs="Simplified Arabic"/>
                <w:sz w:val="22"/>
                <w:szCs w:val="22"/>
                <w:lang w:bidi="ar-JO"/>
              </w:rPr>
            </w:pPr>
            <w:r>
              <w:rPr>
                <w:rFonts w:cs="Simplified Arabic" w:hint="cs"/>
                <w:sz w:val="22"/>
                <w:szCs w:val="22"/>
                <w:rtl/>
                <w:lang w:bidi="ar-JO"/>
              </w:rPr>
              <w:t>8.8</w:t>
            </w:r>
          </w:p>
        </w:tc>
        <w:tc>
          <w:tcPr>
            <w:tcW w:w="2464" w:type="dxa"/>
          </w:tcPr>
          <w:p w:rsidR="002D39CE" w:rsidRPr="009D7475" w:rsidRDefault="00895F0A" w:rsidP="00016C7A">
            <w:pPr>
              <w:bidi/>
              <w:jc w:val="center"/>
              <w:rPr>
                <w:rFonts w:cs="Simplified Arabic"/>
                <w:sz w:val="22"/>
                <w:szCs w:val="22"/>
                <w:lang w:bidi="ar-JO"/>
              </w:rPr>
            </w:pPr>
            <w:r>
              <w:rPr>
                <w:rFonts w:cs="Simplified Arabic" w:hint="cs"/>
                <w:sz w:val="22"/>
                <w:szCs w:val="22"/>
                <w:rtl/>
                <w:lang w:bidi="ar-JO"/>
              </w:rPr>
              <w:t>10.0</w:t>
            </w:r>
          </w:p>
        </w:tc>
        <w:tc>
          <w:tcPr>
            <w:tcW w:w="2464" w:type="dxa"/>
          </w:tcPr>
          <w:p w:rsidR="002D39CE" w:rsidRPr="009D7475" w:rsidRDefault="00895F0A" w:rsidP="00016C7A">
            <w:pPr>
              <w:bidi/>
              <w:jc w:val="center"/>
              <w:rPr>
                <w:rFonts w:cs="Simplified Arabic"/>
                <w:sz w:val="22"/>
                <w:szCs w:val="22"/>
                <w:lang w:bidi="ar-JO"/>
              </w:rPr>
            </w:pPr>
            <w:r>
              <w:rPr>
                <w:rFonts w:cs="Simplified Arabic" w:hint="cs"/>
                <w:sz w:val="22"/>
                <w:szCs w:val="22"/>
                <w:rtl/>
                <w:lang w:bidi="ar-JO"/>
              </w:rPr>
              <w:t>6.9</w:t>
            </w:r>
          </w:p>
        </w:tc>
      </w:tr>
      <w:tr w:rsidR="002D39CE" w:rsidRPr="009D7475" w:rsidTr="00DD7ABC">
        <w:tc>
          <w:tcPr>
            <w:tcW w:w="2546" w:type="dxa"/>
          </w:tcPr>
          <w:p w:rsidR="002D39CE" w:rsidRPr="002D39CE" w:rsidRDefault="002D39CE" w:rsidP="00016C7A">
            <w:pPr>
              <w:bidi/>
              <w:rPr>
                <w:rFonts w:cs="Simplified Arabic"/>
                <w:sz w:val="22"/>
                <w:szCs w:val="22"/>
                <w:rtl/>
              </w:rPr>
            </w:pPr>
            <w:r>
              <w:rPr>
                <w:rFonts w:cs="Simplified Arabic" w:hint="cs"/>
                <w:sz w:val="22"/>
                <w:szCs w:val="22"/>
                <w:rtl/>
              </w:rPr>
              <w:t xml:space="preserve">غير مواظب على الإطلاق </w:t>
            </w:r>
          </w:p>
        </w:tc>
        <w:tc>
          <w:tcPr>
            <w:tcW w:w="2380" w:type="dxa"/>
          </w:tcPr>
          <w:p w:rsidR="002D39CE" w:rsidRPr="009D7475" w:rsidRDefault="00716F2B" w:rsidP="00016C7A">
            <w:pPr>
              <w:bidi/>
              <w:jc w:val="center"/>
              <w:rPr>
                <w:rFonts w:cs="Simplified Arabic"/>
                <w:sz w:val="22"/>
                <w:szCs w:val="22"/>
                <w:lang w:bidi="ar-JO"/>
              </w:rPr>
            </w:pPr>
            <w:r>
              <w:rPr>
                <w:rFonts w:cs="Simplified Arabic" w:hint="cs"/>
                <w:sz w:val="22"/>
                <w:szCs w:val="22"/>
                <w:rtl/>
                <w:lang w:bidi="ar-JO"/>
              </w:rPr>
              <w:t>5.8</w:t>
            </w:r>
          </w:p>
        </w:tc>
        <w:tc>
          <w:tcPr>
            <w:tcW w:w="2464" w:type="dxa"/>
          </w:tcPr>
          <w:p w:rsidR="002D39CE" w:rsidRPr="009D7475" w:rsidRDefault="0044585B" w:rsidP="00016C7A">
            <w:pPr>
              <w:bidi/>
              <w:jc w:val="center"/>
              <w:rPr>
                <w:rFonts w:cs="Simplified Arabic"/>
                <w:sz w:val="22"/>
                <w:szCs w:val="22"/>
                <w:lang w:bidi="ar-JO"/>
              </w:rPr>
            </w:pPr>
            <w:r>
              <w:rPr>
                <w:rFonts w:cs="Simplified Arabic" w:hint="cs"/>
                <w:sz w:val="22"/>
                <w:szCs w:val="22"/>
                <w:rtl/>
                <w:lang w:bidi="ar-JO"/>
              </w:rPr>
              <w:t>6.2</w:t>
            </w:r>
          </w:p>
        </w:tc>
        <w:tc>
          <w:tcPr>
            <w:tcW w:w="2464" w:type="dxa"/>
          </w:tcPr>
          <w:p w:rsidR="002D39CE" w:rsidRPr="009D7475" w:rsidRDefault="00895F0A" w:rsidP="00016C7A">
            <w:pPr>
              <w:bidi/>
              <w:jc w:val="center"/>
              <w:rPr>
                <w:rFonts w:cs="Simplified Arabic"/>
                <w:sz w:val="22"/>
                <w:szCs w:val="22"/>
                <w:lang w:bidi="ar-JO"/>
              </w:rPr>
            </w:pPr>
            <w:r>
              <w:rPr>
                <w:rFonts w:cs="Simplified Arabic" w:hint="cs"/>
                <w:sz w:val="22"/>
                <w:szCs w:val="22"/>
                <w:rtl/>
                <w:lang w:bidi="ar-JO"/>
              </w:rPr>
              <w:t>5.1</w:t>
            </w:r>
          </w:p>
        </w:tc>
      </w:tr>
    </w:tbl>
    <w:p w:rsidR="002D39CE" w:rsidRDefault="002D39CE" w:rsidP="00016C7A">
      <w:pPr>
        <w:bidi/>
        <w:rPr>
          <w:rFonts w:cs="Simplified Arabic"/>
          <w:b/>
          <w:bCs/>
          <w:sz w:val="22"/>
          <w:szCs w:val="22"/>
          <w:rtl/>
        </w:rPr>
      </w:pPr>
    </w:p>
    <w:p w:rsidR="002D39CE" w:rsidRDefault="00334910" w:rsidP="00EE520C">
      <w:pPr>
        <w:bidi/>
        <w:spacing w:line="276" w:lineRule="auto"/>
        <w:rPr>
          <w:rFonts w:cs="Simplified Arabic"/>
          <w:b/>
          <w:bCs/>
          <w:sz w:val="22"/>
          <w:szCs w:val="22"/>
          <w:rtl/>
        </w:rPr>
      </w:pPr>
      <w:r w:rsidRPr="00334910">
        <w:rPr>
          <w:rFonts w:cs="Simplified Arabic"/>
          <w:b/>
          <w:bCs/>
          <w:noProof/>
          <w:sz w:val="22"/>
          <w:szCs w:val="22"/>
          <w:rtl/>
        </w:rPr>
        <w:drawing>
          <wp:inline distT="0" distB="0" distL="0" distR="0">
            <wp:extent cx="5940669" cy="2426677"/>
            <wp:effectExtent l="19050" t="0" r="21981"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D39CE" w:rsidRPr="009D7475" w:rsidRDefault="002D39CE" w:rsidP="00016C7A">
      <w:pPr>
        <w:bidi/>
        <w:rPr>
          <w:rFonts w:cs="Simplified Arabic"/>
          <w:b/>
          <w:bCs/>
          <w:sz w:val="22"/>
          <w:szCs w:val="22"/>
          <w:rtl/>
        </w:rPr>
      </w:pPr>
      <w:r>
        <w:rPr>
          <w:rFonts w:cs="Simplified Arabic" w:hint="cs"/>
          <w:b/>
          <w:bCs/>
          <w:sz w:val="22"/>
          <w:szCs w:val="22"/>
          <w:rtl/>
        </w:rPr>
        <w:lastRenderedPageBreak/>
        <w:t xml:space="preserve">28- كيف تعرف نفسك من حيث الإنتماء بكلمة واحدة فقط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2D39CE" w:rsidRPr="009D7475" w:rsidTr="00DD7ABC">
        <w:tc>
          <w:tcPr>
            <w:tcW w:w="2546" w:type="dxa"/>
            <w:tcBorders>
              <w:top w:val="nil"/>
              <w:left w:val="nil"/>
              <w:bottom w:val="nil"/>
            </w:tcBorders>
          </w:tcPr>
          <w:p w:rsidR="002D39CE" w:rsidRPr="009D7475" w:rsidRDefault="002D39CE" w:rsidP="00016C7A">
            <w:pPr>
              <w:bidi/>
              <w:rPr>
                <w:rFonts w:cs="Simplified Arabic"/>
                <w:b/>
                <w:bCs/>
                <w:sz w:val="22"/>
                <w:szCs w:val="22"/>
                <w:rtl/>
              </w:rPr>
            </w:pPr>
          </w:p>
        </w:tc>
        <w:tc>
          <w:tcPr>
            <w:tcW w:w="2380"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غزة</w:t>
            </w:r>
          </w:p>
        </w:tc>
      </w:tr>
      <w:tr w:rsidR="002D39CE" w:rsidRPr="009D7475" w:rsidTr="00DD7ABC">
        <w:trPr>
          <w:trHeight w:val="58"/>
        </w:trPr>
        <w:tc>
          <w:tcPr>
            <w:tcW w:w="2546" w:type="dxa"/>
            <w:tcBorders>
              <w:top w:val="nil"/>
              <w:left w:val="nil"/>
            </w:tcBorders>
          </w:tcPr>
          <w:p w:rsidR="002D39CE" w:rsidRPr="009D7475" w:rsidRDefault="002D39CE" w:rsidP="00016C7A">
            <w:pPr>
              <w:bidi/>
              <w:rPr>
                <w:rFonts w:cs="Simplified Arabic"/>
                <w:b/>
                <w:bCs/>
                <w:sz w:val="22"/>
                <w:szCs w:val="22"/>
                <w:rtl/>
              </w:rPr>
            </w:pPr>
          </w:p>
        </w:tc>
        <w:tc>
          <w:tcPr>
            <w:tcW w:w="2380"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w:t>
            </w:r>
            <w:r>
              <w:rPr>
                <w:rFonts w:cs="Simplified Arabic" w:hint="cs"/>
                <w:b/>
                <w:bCs/>
                <w:sz w:val="22"/>
                <w:szCs w:val="22"/>
                <w:rtl/>
              </w:rPr>
              <w:t xml:space="preserve"> </w:t>
            </w:r>
            <w:r w:rsidR="00DA68A7">
              <w:rPr>
                <w:rFonts w:cs="Simplified Arabic" w:hint="cs"/>
                <w:b/>
                <w:bCs/>
                <w:sz w:val="22"/>
                <w:szCs w:val="22"/>
                <w:rtl/>
              </w:rPr>
              <w:t>1199</w:t>
            </w:r>
          </w:p>
        </w:tc>
        <w:tc>
          <w:tcPr>
            <w:tcW w:w="2464"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 =</w:t>
            </w:r>
            <w:r w:rsidR="00DA68A7">
              <w:rPr>
                <w:rFonts w:cs="Simplified Arabic" w:hint="cs"/>
                <w:b/>
                <w:bCs/>
                <w:sz w:val="22"/>
                <w:szCs w:val="22"/>
                <w:rtl/>
              </w:rPr>
              <w:t>749</w:t>
            </w:r>
          </w:p>
        </w:tc>
        <w:tc>
          <w:tcPr>
            <w:tcW w:w="2464"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DA68A7">
              <w:rPr>
                <w:rFonts w:cs="Simplified Arabic" w:hint="cs"/>
                <w:b/>
                <w:bCs/>
                <w:sz w:val="22"/>
                <w:szCs w:val="22"/>
                <w:rtl/>
                <w:lang w:bidi="ar-JO"/>
              </w:rPr>
              <w:t>450</w:t>
            </w:r>
          </w:p>
        </w:tc>
      </w:tr>
      <w:tr w:rsidR="002D39CE" w:rsidRPr="009D7475" w:rsidTr="00DD7ABC">
        <w:tc>
          <w:tcPr>
            <w:tcW w:w="2546" w:type="dxa"/>
          </w:tcPr>
          <w:p w:rsidR="002D39CE" w:rsidRPr="009D7475" w:rsidRDefault="00DA68A7" w:rsidP="00016C7A">
            <w:pPr>
              <w:bidi/>
              <w:rPr>
                <w:rFonts w:cs="Simplified Arabic"/>
                <w:sz w:val="22"/>
                <w:szCs w:val="22"/>
                <w:rtl/>
              </w:rPr>
            </w:pPr>
            <w:r>
              <w:rPr>
                <w:rFonts w:cs="Simplified Arabic" w:hint="cs"/>
                <w:sz w:val="22"/>
                <w:szCs w:val="22"/>
                <w:rtl/>
              </w:rPr>
              <w:t>فلسطيني</w:t>
            </w:r>
          </w:p>
        </w:tc>
        <w:tc>
          <w:tcPr>
            <w:tcW w:w="2380" w:type="dxa"/>
          </w:tcPr>
          <w:p w:rsidR="002D39CE" w:rsidRPr="009D7475" w:rsidRDefault="00DA68A7" w:rsidP="00016C7A">
            <w:pPr>
              <w:bidi/>
              <w:jc w:val="center"/>
              <w:rPr>
                <w:rFonts w:cs="Simplified Arabic"/>
                <w:sz w:val="22"/>
                <w:szCs w:val="22"/>
                <w:lang w:bidi="ar-JO"/>
              </w:rPr>
            </w:pPr>
            <w:r>
              <w:rPr>
                <w:rFonts w:cs="Simplified Arabic" w:hint="cs"/>
                <w:sz w:val="22"/>
                <w:szCs w:val="22"/>
                <w:rtl/>
                <w:lang w:bidi="ar-JO"/>
              </w:rPr>
              <w:t>32.4</w:t>
            </w:r>
          </w:p>
        </w:tc>
        <w:tc>
          <w:tcPr>
            <w:tcW w:w="2464" w:type="dxa"/>
          </w:tcPr>
          <w:p w:rsidR="002D39CE" w:rsidRPr="009D7475" w:rsidRDefault="00DA68A7" w:rsidP="00016C7A">
            <w:pPr>
              <w:bidi/>
              <w:jc w:val="center"/>
              <w:rPr>
                <w:rFonts w:cs="Simplified Arabic"/>
                <w:sz w:val="22"/>
                <w:szCs w:val="22"/>
                <w:rtl/>
                <w:lang w:bidi="ar-JO"/>
              </w:rPr>
            </w:pPr>
            <w:r>
              <w:rPr>
                <w:rFonts w:cs="Simplified Arabic" w:hint="cs"/>
                <w:sz w:val="22"/>
                <w:szCs w:val="22"/>
                <w:rtl/>
                <w:lang w:bidi="ar-JO"/>
              </w:rPr>
              <w:t>34.4</w:t>
            </w:r>
          </w:p>
        </w:tc>
        <w:tc>
          <w:tcPr>
            <w:tcW w:w="2464" w:type="dxa"/>
          </w:tcPr>
          <w:p w:rsidR="002D39CE" w:rsidRPr="009D7475" w:rsidRDefault="00DA68A7" w:rsidP="00016C7A">
            <w:pPr>
              <w:bidi/>
              <w:jc w:val="center"/>
              <w:rPr>
                <w:rFonts w:cs="Simplified Arabic"/>
                <w:sz w:val="22"/>
                <w:szCs w:val="22"/>
              </w:rPr>
            </w:pPr>
            <w:r>
              <w:rPr>
                <w:rFonts w:cs="Simplified Arabic" w:hint="cs"/>
                <w:sz w:val="22"/>
                <w:szCs w:val="22"/>
                <w:rtl/>
              </w:rPr>
              <w:t>28.9</w:t>
            </w:r>
          </w:p>
        </w:tc>
      </w:tr>
      <w:tr w:rsidR="00500106" w:rsidRPr="009D7475" w:rsidTr="00DD7ABC">
        <w:tc>
          <w:tcPr>
            <w:tcW w:w="2546" w:type="dxa"/>
          </w:tcPr>
          <w:p w:rsidR="00500106" w:rsidRDefault="00500106" w:rsidP="00016C7A">
            <w:pPr>
              <w:bidi/>
              <w:rPr>
                <w:rFonts w:cs="Simplified Arabic"/>
                <w:sz w:val="22"/>
                <w:szCs w:val="22"/>
                <w:rtl/>
              </w:rPr>
            </w:pPr>
            <w:r>
              <w:rPr>
                <w:rFonts w:cs="Simplified Arabic" w:hint="cs"/>
                <w:sz w:val="22"/>
                <w:szCs w:val="22"/>
                <w:rtl/>
              </w:rPr>
              <w:t>متدين</w:t>
            </w:r>
          </w:p>
        </w:tc>
        <w:tc>
          <w:tcPr>
            <w:tcW w:w="2380" w:type="dxa"/>
          </w:tcPr>
          <w:p w:rsidR="00500106" w:rsidRPr="009D7475" w:rsidRDefault="00500106" w:rsidP="00016C7A">
            <w:pPr>
              <w:bidi/>
              <w:jc w:val="center"/>
              <w:rPr>
                <w:rFonts w:cs="Simplified Arabic"/>
                <w:sz w:val="22"/>
                <w:szCs w:val="22"/>
                <w:lang w:bidi="ar-JO"/>
              </w:rPr>
            </w:pPr>
            <w:r>
              <w:rPr>
                <w:rFonts w:cs="Simplified Arabic" w:hint="cs"/>
                <w:sz w:val="22"/>
                <w:szCs w:val="22"/>
                <w:rtl/>
                <w:lang w:bidi="ar-JO"/>
              </w:rPr>
              <w:t>7.4</w:t>
            </w:r>
          </w:p>
        </w:tc>
        <w:tc>
          <w:tcPr>
            <w:tcW w:w="2464" w:type="dxa"/>
          </w:tcPr>
          <w:p w:rsidR="00500106" w:rsidRPr="009D7475" w:rsidRDefault="00500106" w:rsidP="00016C7A">
            <w:pPr>
              <w:bidi/>
              <w:jc w:val="center"/>
              <w:rPr>
                <w:rFonts w:cs="Simplified Arabic"/>
                <w:sz w:val="22"/>
                <w:szCs w:val="22"/>
                <w:lang w:bidi="ar-JO"/>
              </w:rPr>
            </w:pPr>
            <w:r>
              <w:rPr>
                <w:rFonts w:cs="Simplified Arabic" w:hint="cs"/>
                <w:sz w:val="22"/>
                <w:szCs w:val="22"/>
                <w:rtl/>
                <w:lang w:bidi="ar-JO"/>
              </w:rPr>
              <w:t>2.1</w:t>
            </w:r>
          </w:p>
        </w:tc>
        <w:tc>
          <w:tcPr>
            <w:tcW w:w="2464" w:type="dxa"/>
          </w:tcPr>
          <w:p w:rsidR="00500106" w:rsidRPr="009D7475" w:rsidRDefault="00500106" w:rsidP="00016C7A">
            <w:pPr>
              <w:bidi/>
              <w:jc w:val="center"/>
              <w:rPr>
                <w:rFonts w:cs="Simplified Arabic"/>
                <w:sz w:val="22"/>
                <w:szCs w:val="22"/>
                <w:lang w:bidi="ar-JO"/>
              </w:rPr>
            </w:pPr>
            <w:r>
              <w:rPr>
                <w:rFonts w:cs="Simplified Arabic" w:hint="cs"/>
                <w:sz w:val="22"/>
                <w:szCs w:val="22"/>
                <w:rtl/>
                <w:lang w:bidi="ar-JO"/>
              </w:rPr>
              <w:t>16.2</w:t>
            </w:r>
          </w:p>
        </w:tc>
      </w:tr>
      <w:tr w:rsidR="00500106" w:rsidRPr="009D7475" w:rsidTr="00DD7ABC">
        <w:tc>
          <w:tcPr>
            <w:tcW w:w="2546" w:type="dxa"/>
          </w:tcPr>
          <w:p w:rsidR="00500106" w:rsidRDefault="00500106" w:rsidP="00016C7A">
            <w:pPr>
              <w:bidi/>
              <w:rPr>
                <w:rFonts w:cs="Simplified Arabic"/>
                <w:sz w:val="22"/>
                <w:szCs w:val="22"/>
                <w:rtl/>
              </w:rPr>
            </w:pPr>
            <w:r>
              <w:rPr>
                <w:rFonts w:cs="Simplified Arabic" w:hint="cs"/>
                <w:sz w:val="22"/>
                <w:szCs w:val="22"/>
                <w:rtl/>
              </w:rPr>
              <w:t>عربي</w:t>
            </w:r>
          </w:p>
        </w:tc>
        <w:tc>
          <w:tcPr>
            <w:tcW w:w="2380" w:type="dxa"/>
          </w:tcPr>
          <w:p w:rsidR="00500106" w:rsidRPr="009D7475" w:rsidRDefault="00500106" w:rsidP="00016C7A">
            <w:pPr>
              <w:bidi/>
              <w:jc w:val="center"/>
              <w:rPr>
                <w:rFonts w:cs="Simplified Arabic"/>
                <w:sz w:val="22"/>
                <w:szCs w:val="22"/>
                <w:lang w:bidi="ar-JO"/>
              </w:rPr>
            </w:pPr>
            <w:r>
              <w:rPr>
                <w:rFonts w:cs="Simplified Arabic" w:hint="cs"/>
                <w:sz w:val="22"/>
                <w:szCs w:val="22"/>
                <w:rtl/>
                <w:lang w:bidi="ar-JO"/>
              </w:rPr>
              <w:t>3.0</w:t>
            </w:r>
          </w:p>
        </w:tc>
        <w:tc>
          <w:tcPr>
            <w:tcW w:w="2464" w:type="dxa"/>
          </w:tcPr>
          <w:p w:rsidR="00500106" w:rsidRPr="009D7475" w:rsidRDefault="00500106" w:rsidP="00016C7A">
            <w:pPr>
              <w:bidi/>
              <w:jc w:val="center"/>
              <w:rPr>
                <w:rFonts w:cs="Simplified Arabic"/>
                <w:sz w:val="22"/>
                <w:szCs w:val="22"/>
                <w:lang w:bidi="ar-JO"/>
              </w:rPr>
            </w:pPr>
            <w:r>
              <w:rPr>
                <w:rFonts w:cs="Simplified Arabic" w:hint="cs"/>
                <w:sz w:val="22"/>
                <w:szCs w:val="22"/>
                <w:rtl/>
                <w:lang w:bidi="ar-JO"/>
              </w:rPr>
              <w:t>4.1</w:t>
            </w:r>
          </w:p>
        </w:tc>
        <w:tc>
          <w:tcPr>
            <w:tcW w:w="2464" w:type="dxa"/>
          </w:tcPr>
          <w:p w:rsidR="00500106" w:rsidRPr="009D7475" w:rsidRDefault="00500106" w:rsidP="00016C7A">
            <w:pPr>
              <w:bidi/>
              <w:jc w:val="center"/>
              <w:rPr>
                <w:rFonts w:cs="Simplified Arabic"/>
                <w:sz w:val="22"/>
                <w:szCs w:val="22"/>
                <w:lang w:bidi="ar-JO"/>
              </w:rPr>
            </w:pPr>
            <w:r>
              <w:rPr>
                <w:rFonts w:cs="Simplified Arabic" w:hint="cs"/>
                <w:sz w:val="22"/>
                <w:szCs w:val="22"/>
                <w:rtl/>
                <w:lang w:bidi="ar-JO"/>
              </w:rPr>
              <w:t>1.1</w:t>
            </w:r>
          </w:p>
        </w:tc>
      </w:tr>
      <w:tr w:rsidR="001F7980" w:rsidRPr="009D7475" w:rsidTr="00DD7ABC">
        <w:tc>
          <w:tcPr>
            <w:tcW w:w="2546" w:type="dxa"/>
          </w:tcPr>
          <w:p w:rsidR="001F7980" w:rsidRDefault="001F7980" w:rsidP="00016C7A">
            <w:pPr>
              <w:bidi/>
              <w:rPr>
                <w:rFonts w:cs="Simplified Arabic"/>
                <w:sz w:val="22"/>
                <w:szCs w:val="22"/>
                <w:rtl/>
              </w:rPr>
            </w:pPr>
            <w:r>
              <w:rPr>
                <w:rFonts w:cs="Simplified Arabic" w:hint="cs"/>
                <w:sz w:val="22"/>
                <w:szCs w:val="22"/>
                <w:rtl/>
              </w:rPr>
              <w:t xml:space="preserve">مسلم </w:t>
            </w:r>
          </w:p>
        </w:tc>
        <w:tc>
          <w:tcPr>
            <w:tcW w:w="2380" w:type="dxa"/>
          </w:tcPr>
          <w:p w:rsidR="001F7980" w:rsidRPr="009D7475" w:rsidRDefault="001F7980" w:rsidP="00016C7A">
            <w:pPr>
              <w:bidi/>
              <w:jc w:val="center"/>
              <w:rPr>
                <w:rFonts w:cs="Simplified Arabic"/>
                <w:sz w:val="22"/>
                <w:szCs w:val="22"/>
                <w:lang w:bidi="ar-JO"/>
              </w:rPr>
            </w:pPr>
            <w:r>
              <w:rPr>
                <w:rFonts w:cs="Simplified Arabic" w:hint="cs"/>
                <w:sz w:val="22"/>
                <w:szCs w:val="22"/>
                <w:rtl/>
                <w:lang w:bidi="ar-JO"/>
              </w:rPr>
              <w:t>16.8</w:t>
            </w:r>
          </w:p>
        </w:tc>
        <w:tc>
          <w:tcPr>
            <w:tcW w:w="2464" w:type="dxa"/>
          </w:tcPr>
          <w:p w:rsidR="001F7980" w:rsidRPr="009D7475" w:rsidRDefault="001F7980" w:rsidP="00016C7A">
            <w:pPr>
              <w:bidi/>
              <w:jc w:val="center"/>
              <w:rPr>
                <w:rFonts w:cs="Simplified Arabic"/>
                <w:sz w:val="22"/>
                <w:szCs w:val="22"/>
                <w:lang w:bidi="ar-JO"/>
              </w:rPr>
            </w:pPr>
            <w:r>
              <w:rPr>
                <w:rFonts w:cs="Simplified Arabic" w:hint="cs"/>
                <w:sz w:val="22"/>
                <w:szCs w:val="22"/>
                <w:rtl/>
                <w:lang w:bidi="ar-JO"/>
              </w:rPr>
              <w:t>21.5</w:t>
            </w:r>
          </w:p>
        </w:tc>
        <w:tc>
          <w:tcPr>
            <w:tcW w:w="2464" w:type="dxa"/>
          </w:tcPr>
          <w:p w:rsidR="001F7980" w:rsidRPr="009D7475" w:rsidRDefault="001F7980" w:rsidP="00016C7A">
            <w:pPr>
              <w:bidi/>
              <w:jc w:val="center"/>
              <w:rPr>
                <w:rFonts w:cs="Simplified Arabic"/>
                <w:sz w:val="22"/>
                <w:szCs w:val="22"/>
                <w:lang w:bidi="ar-JO"/>
              </w:rPr>
            </w:pPr>
            <w:r>
              <w:rPr>
                <w:rFonts w:cs="Simplified Arabic" w:hint="cs"/>
                <w:sz w:val="22"/>
                <w:szCs w:val="22"/>
                <w:rtl/>
                <w:lang w:bidi="ar-JO"/>
              </w:rPr>
              <w:t>8.9</w:t>
            </w:r>
          </w:p>
        </w:tc>
      </w:tr>
      <w:tr w:rsidR="002D39CE" w:rsidRPr="009D7475" w:rsidTr="00DD7ABC">
        <w:tc>
          <w:tcPr>
            <w:tcW w:w="2546" w:type="dxa"/>
          </w:tcPr>
          <w:p w:rsidR="002D39CE" w:rsidRPr="002D39CE" w:rsidRDefault="00DA68A7" w:rsidP="00016C7A">
            <w:pPr>
              <w:bidi/>
              <w:rPr>
                <w:rFonts w:cs="Simplified Arabic"/>
                <w:sz w:val="22"/>
                <w:szCs w:val="22"/>
                <w:rtl/>
              </w:rPr>
            </w:pPr>
            <w:r>
              <w:rPr>
                <w:rFonts w:cs="Simplified Arabic" w:hint="cs"/>
                <w:sz w:val="22"/>
                <w:szCs w:val="22"/>
                <w:rtl/>
              </w:rPr>
              <w:t>فتحاوي</w:t>
            </w:r>
          </w:p>
        </w:tc>
        <w:tc>
          <w:tcPr>
            <w:tcW w:w="2380" w:type="dxa"/>
          </w:tcPr>
          <w:p w:rsidR="002D39CE" w:rsidRPr="009D7475" w:rsidRDefault="00DA68A7" w:rsidP="00016C7A">
            <w:pPr>
              <w:bidi/>
              <w:jc w:val="center"/>
              <w:rPr>
                <w:rFonts w:cs="Simplified Arabic"/>
                <w:sz w:val="22"/>
                <w:szCs w:val="22"/>
                <w:lang w:bidi="ar-JO"/>
              </w:rPr>
            </w:pPr>
            <w:r>
              <w:rPr>
                <w:rFonts w:cs="Simplified Arabic" w:hint="cs"/>
                <w:sz w:val="22"/>
                <w:szCs w:val="22"/>
                <w:rtl/>
                <w:lang w:bidi="ar-JO"/>
              </w:rPr>
              <w:t>6.8</w:t>
            </w:r>
          </w:p>
        </w:tc>
        <w:tc>
          <w:tcPr>
            <w:tcW w:w="2464" w:type="dxa"/>
          </w:tcPr>
          <w:p w:rsidR="002D39CE" w:rsidRPr="009D7475" w:rsidRDefault="00DA68A7" w:rsidP="00016C7A">
            <w:pPr>
              <w:bidi/>
              <w:jc w:val="center"/>
              <w:rPr>
                <w:rFonts w:cs="Simplified Arabic"/>
                <w:sz w:val="22"/>
                <w:szCs w:val="22"/>
                <w:lang w:bidi="ar-JO"/>
              </w:rPr>
            </w:pPr>
            <w:r>
              <w:rPr>
                <w:rFonts w:cs="Simplified Arabic" w:hint="cs"/>
                <w:sz w:val="22"/>
                <w:szCs w:val="22"/>
                <w:rtl/>
                <w:lang w:bidi="ar-JO"/>
              </w:rPr>
              <w:t>6.7</w:t>
            </w:r>
          </w:p>
        </w:tc>
        <w:tc>
          <w:tcPr>
            <w:tcW w:w="2464" w:type="dxa"/>
          </w:tcPr>
          <w:p w:rsidR="002D39CE" w:rsidRPr="009D7475" w:rsidRDefault="00DA68A7" w:rsidP="00016C7A">
            <w:pPr>
              <w:bidi/>
              <w:jc w:val="center"/>
              <w:rPr>
                <w:rFonts w:cs="Simplified Arabic"/>
                <w:sz w:val="22"/>
                <w:szCs w:val="22"/>
                <w:lang w:bidi="ar-JO"/>
              </w:rPr>
            </w:pPr>
            <w:r>
              <w:rPr>
                <w:rFonts w:cs="Simplified Arabic" w:hint="cs"/>
                <w:sz w:val="22"/>
                <w:szCs w:val="22"/>
                <w:rtl/>
                <w:lang w:bidi="ar-JO"/>
              </w:rPr>
              <w:t>6.9</w:t>
            </w:r>
          </w:p>
        </w:tc>
      </w:tr>
      <w:tr w:rsidR="00DA68A7" w:rsidRPr="009D7475" w:rsidTr="00DD7ABC">
        <w:tc>
          <w:tcPr>
            <w:tcW w:w="2546" w:type="dxa"/>
          </w:tcPr>
          <w:p w:rsidR="00DA68A7" w:rsidRDefault="00DA68A7" w:rsidP="00016C7A">
            <w:pPr>
              <w:bidi/>
              <w:rPr>
                <w:rFonts w:cs="Simplified Arabic"/>
                <w:sz w:val="22"/>
                <w:szCs w:val="22"/>
                <w:rtl/>
              </w:rPr>
            </w:pPr>
            <w:r>
              <w:rPr>
                <w:rFonts w:cs="Simplified Arabic" w:hint="cs"/>
                <w:sz w:val="22"/>
                <w:szCs w:val="22"/>
                <w:rtl/>
              </w:rPr>
              <w:t>وطني</w:t>
            </w:r>
          </w:p>
        </w:tc>
        <w:tc>
          <w:tcPr>
            <w:tcW w:w="2380" w:type="dxa"/>
          </w:tcPr>
          <w:p w:rsidR="00DA68A7" w:rsidRPr="009D7475" w:rsidRDefault="00DA68A7" w:rsidP="00016C7A">
            <w:pPr>
              <w:bidi/>
              <w:jc w:val="center"/>
              <w:rPr>
                <w:rFonts w:cs="Simplified Arabic"/>
                <w:sz w:val="22"/>
                <w:szCs w:val="22"/>
                <w:lang w:bidi="ar-JO"/>
              </w:rPr>
            </w:pPr>
            <w:r>
              <w:rPr>
                <w:rFonts w:cs="Simplified Arabic" w:hint="cs"/>
                <w:sz w:val="22"/>
                <w:szCs w:val="22"/>
                <w:rtl/>
                <w:lang w:bidi="ar-JO"/>
              </w:rPr>
              <w:t>5.4</w:t>
            </w:r>
          </w:p>
        </w:tc>
        <w:tc>
          <w:tcPr>
            <w:tcW w:w="2464" w:type="dxa"/>
          </w:tcPr>
          <w:p w:rsidR="00DA68A7" w:rsidRPr="009D7475" w:rsidRDefault="00DA68A7" w:rsidP="00016C7A">
            <w:pPr>
              <w:bidi/>
              <w:jc w:val="center"/>
              <w:rPr>
                <w:rFonts w:cs="Simplified Arabic"/>
                <w:sz w:val="22"/>
                <w:szCs w:val="22"/>
                <w:lang w:bidi="ar-JO"/>
              </w:rPr>
            </w:pPr>
            <w:r>
              <w:rPr>
                <w:rFonts w:cs="Simplified Arabic" w:hint="cs"/>
                <w:sz w:val="22"/>
                <w:szCs w:val="22"/>
                <w:rtl/>
                <w:lang w:bidi="ar-JO"/>
              </w:rPr>
              <w:t>4.7</w:t>
            </w:r>
          </w:p>
        </w:tc>
        <w:tc>
          <w:tcPr>
            <w:tcW w:w="2464" w:type="dxa"/>
          </w:tcPr>
          <w:p w:rsidR="00DA68A7" w:rsidRPr="009D7475" w:rsidRDefault="00DA68A7" w:rsidP="00016C7A">
            <w:pPr>
              <w:bidi/>
              <w:jc w:val="center"/>
              <w:rPr>
                <w:rFonts w:cs="Simplified Arabic"/>
                <w:sz w:val="22"/>
                <w:szCs w:val="22"/>
                <w:lang w:bidi="ar-JO"/>
              </w:rPr>
            </w:pPr>
            <w:r>
              <w:rPr>
                <w:rFonts w:cs="Simplified Arabic" w:hint="cs"/>
                <w:sz w:val="22"/>
                <w:szCs w:val="22"/>
                <w:rtl/>
                <w:lang w:bidi="ar-JO"/>
              </w:rPr>
              <w:t>6.7</w:t>
            </w:r>
          </w:p>
        </w:tc>
      </w:tr>
      <w:tr w:rsidR="00DA68A7" w:rsidRPr="009D7475" w:rsidTr="00DD7ABC">
        <w:tc>
          <w:tcPr>
            <w:tcW w:w="2546" w:type="dxa"/>
          </w:tcPr>
          <w:p w:rsidR="00DA68A7" w:rsidRDefault="00DA68A7" w:rsidP="00016C7A">
            <w:pPr>
              <w:bidi/>
              <w:rPr>
                <w:rFonts w:cs="Simplified Arabic"/>
                <w:sz w:val="22"/>
                <w:szCs w:val="22"/>
                <w:rtl/>
              </w:rPr>
            </w:pPr>
            <w:r>
              <w:rPr>
                <w:rFonts w:cs="Simplified Arabic" w:hint="cs"/>
                <w:sz w:val="22"/>
                <w:szCs w:val="22"/>
                <w:rtl/>
              </w:rPr>
              <w:t>حمساوي</w:t>
            </w:r>
          </w:p>
        </w:tc>
        <w:tc>
          <w:tcPr>
            <w:tcW w:w="2380" w:type="dxa"/>
          </w:tcPr>
          <w:p w:rsidR="00DA68A7" w:rsidRPr="009D7475" w:rsidRDefault="00DA68A7" w:rsidP="00016C7A">
            <w:pPr>
              <w:bidi/>
              <w:jc w:val="center"/>
              <w:rPr>
                <w:rFonts w:cs="Simplified Arabic"/>
                <w:sz w:val="22"/>
                <w:szCs w:val="22"/>
                <w:lang w:bidi="ar-JO"/>
              </w:rPr>
            </w:pPr>
            <w:r>
              <w:rPr>
                <w:rFonts w:cs="Simplified Arabic" w:hint="cs"/>
                <w:sz w:val="22"/>
                <w:szCs w:val="22"/>
                <w:rtl/>
                <w:lang w:bidi="ar-JO"/>
              </w:rPr>
              <w:t>2.7</w:t>
            </w:r>
          </w:p>
        </w:tc>
        <w:tc>
          <w:tcPr>
            <w:tcW w:w="2464" w:type="dxa"/>
          </w:tcPr>
          <w:p w:rsidR="00DA68A7" w:rsidRPr="009D7475" w:rsidRDefault="00DA68A7" w:rsidP="00016C7A">
            <w:pPr>
              <w:bidi/>
              <w:jc w:val="center"/>
              <w:rPr>
                <w:rFonts w:cs="Simplified Arabic"/>
                <w:sz w:val="22"/>
                <w:szCs w:val="22"/>
                <w:lang w:bidi="ar-JO"/>
              </w:rPr>
            </w:pPr>
            <w:r>
              <w:rPr>
                <w:rFonts w:cs="Simplified Arabic" w:hint="cs"/>
                <w:sz w:val="22"/>
                <w:szCs w:val="22"/>
                <w:rtl/>
                <w:lang w:bidi="ar-JO"/>
              </w:rPr>
              <w:t>2.8</w:t>
            </w:r>
          </w:p>
        </w:tc>
        <w:tc>
          <w:tcPr>
            <w:tcW w:w="2464" w:type="dxa"/>
          </w:tcPr>
          <w:p w:rsidR="00DA68A7" w:rsidRPr="009D7475" w:rsidRDefault="00DA68A7" w:rsidP="00016C7A">
            <w:pPr>
              <w:bidi/>
              <w:jc w:val="center"/>
              <w:rPr>
                <w:rFonts w:cs="Simplified Arabic"/>
                <w:sz w:val="22"/>
                <w:szCs w:val="22"/>
                <w:lang w:bidi="ar-JO"/>
              </w:rPr>
            </w:pPr>
            <w:r>
              <w:rPr>
                <w:rFonts w:cs="Simplified Arabic" w:hint="cs"/>
                <w:sz w:val="22"/>
                <w:szCs w:val="22"/>
                <w:rtl/>
                <w:lang w:bidi="ar-JO"/>
              </w:rPr>
              <w:t>2.4</w:t>
            </w:r>
          </w:p>
        </w:tc>
      </w:tr>
      <w:tr w:rsidR="00DA68A7" w:rsidRPr="009D7475" w:rsidTr="00DD7ABC">
        <w:tc>
          <w:tcPr>
            <w:tcW w:w="2546" w:type="dxa"/>
          </w:tcPr>
          <w:p w:rsidR="00DA68A7" w:rsidRDefault="00DA68A7" w:rsidP="00016C7A">
            <w:pPr>
              <w:bidi/>
              <w:rPr>
                <w:rFonts w:cs="Simplified Arabic"/>
                <w:sz w:val="22"/>
                <w:szCs w:val="22"/>
                <w:rtl/>
              </w:rPr>
            </w:pPr>
            <w:r>
              <w:rPr>
                <w:rFonts w:cs="Simplified Arabic" w:hint="cs"/>
                <w:sz w:val="22"/>
                <w:szCs w:val="22"/>
                <w:rtl/>
              </w:rPr>
              <w:t>غيرها</w:t>
            </w:r>
          </w:p>
        </w:tc>
        <w:tc>
          <w:tcPr>
            <w:tcW w:w="2380" w:type="dxa"/>
          </w:tcPr>
          <w:p w:rsidR="00DA68A7" w:rsidRPr="009D7475" w:rsidRDefault="00DA68A7" w:rsidP="00016C7A">
            <w:pPr>
              <w:bidi/>
              <w:jc w:val="center"/>
              <w:rPr>
                <w:rFonts w:cs="Simplified Arabic"/>
                <w:sz w:val="22"/>
                <w:szCs w:val="22"/>
                <w:lang w:bidi="ar-JO"/>
              </w:rPr>
            </w:pPr>
            <w:r>
              <w:rPr>
                <w:rFonts w:cs="Simplified Arabic" w:hint="cs"/>
                <w:sz w:val="22"/>
                <w:szCs w:val="22"/>
                <w:rtl/>
                <w:lang w:bidi="ar-JO"/>
              </w:rPr>
              <w:t>18.8</w:t>
            </w:r>
          </w:p>
        </w:tc>
        <w:tc>
          <w:tcPr>
            <w:tcW w:w="2464" w:type="dxa"/>
          </w:tcPr>
          <w:p w:rsidR="00DA68A7" w:rsidRPr="009D7475" w:rsidRDefault="00DA68A7" w:rsidP="00016C7A">
            <w:pPr>
              <w:bidi/>
              <w:jc w:val="center"/>
              <w:rPr>
                <w:rFonts w:cs="Simplified Arabic"/>
                <w:sz w:val="22"/>
                <w:szCs w:val="22"/>
                <w:lang w:bidi="ar-JO"/>
              </w:rPr>
            </w:pPr>
            <w:r>
              <w:rPr>
                <w:rFonts w:cs="Simplified Arabic" w:hint="cs"/>
                <w:sz w:val="22"/>
                <w:szCs w:val="22"/>
                <w:rtl/>
                <w:lang w:bidi="ar-JO"/>
              </w:rPr>
              <w:t>15.1</w:t>
            </w:r>
          </w:p>
        </w:tc>
        <w:tc>
          <w:tcPr>
            <w:tcW w:w="2464" w:type="dxa"/>
          </w:tcPr>
          <w:p w:rsidR="00DA68A7" w:rsidRPr="009D7475" w:rsidRDefault="00DA68A7" w:rsidP="00016C7A">
            <w:pPr>
              <w:bidi/>
              <w:jc w:val="center"/>
              <w:rPr>
                <w:rFonts w:cs="Simplified Arabic"/>
                <w:sz w:val="22"/>
                <w:szCs w:val="22"/>
                <w:lang w:bidi="ar-JO"/>
              </w:rPr>
            </w:pPr>
            <w:r>
              <w:rPr>
                <w:rFonts w:cs="Simplified Arabic" w:hint="cs"/>
                <w:sz w:val="22"/>
                <w:szCs w:val="22"/>
                <w:rtl/>
                <w:lang w:bidi="ar-JO"/>
              </w:rPr>
              <w:t>25.1</w:t>
            </w:r>
          </w:p>
        </w:tc>
      </w:tr>
      <w:tr w:rsidR="00DA68A7" w:rsidRPr="009D7475" w:rsidTr="00DD7ABC">
        <w:tc>
          <w:tcPr>
            <w:tcW w:w="2546" w:type="dxa"/>
          </w:tcPr>
          <w:p w:rsidR="00DA68A7" w:rsidRDefault="00DA68A7" w:rsidP="00016C7A">
            <w:pPr>
              <w:bidi/>
              <w:rPr>
                <w:rFonts w:cs="Simplified Arabic"/>
                <w:sz w:val="22"/>
                <w:szCs w:val="22"/>
                <w:rtl/>
              </w:rPr>
            </w:pPr>
            <w:r>
              <w:rPr>
                <w:rFonts w:cs="Simplified Arabic" w:hint="cs"/>
                <w:sz w:val="22"/>
                <w:szCs w:val="22"/>
                <w:rtl/>
              </w:rPr>
              <w:t>لا أعرف</w:t>
            </w:r>
            <w:r w:rsidR="001F7980">
              <w:rPr>
                <w:rFonts w:cs="Simplified Arabic" w:hint="cs"/>
                <w:sz w:val="22"/>
                <w:szCs w:val="22"/>
                <w:rtl/>
              </w:rPr>
              <w:t xml:space="preserve"> / لا جواب </w:t>
            </w:r>
          </w:p>
        </w:tc>
        <w:tc>
          <w:tcPr>
            <w:tcW w:w="2380" w:type="dxa"/>
          </w:tcPr>
          <w:p w:rsidR="00DA68A7" w:rsidRPr="009D7475" w:rsidRDefault="001F7980" w:rsidP="00016C7A">
            <w:pPr>
              <w:bidi/>
              <w:jc w:val="center"/>
              <w:rPr>
                <w:rFonts w:cs="Simplified Arabic"/>
                <w:sz w:val="22"/>
                <w:szCs w:val="22"/>
                <w:lang w:bidi="ar-JO"/>
              </w:rPr>
            </w:pPr>
            <w:r>
              <w:rPr>
                <w:rFonts w:cs="Simplified Arabic" w:hint="cs"/>
                <w:sz w:val="22"/>
                <w:szCs w:val="22"/>
                <w:rtl/>
                <w:lang w:bidi="ar-JO"/>
              </w:rPr>
              <w:t>6.7</w:t>
            </w:r>
          </w:p>
        </w:tc>
        <w:tc>
          <w:tcPr>
            <w:tcW w:w="2464" w:type="dxa"/>
          </w:tcPr>
          <w:p w:rsidR="00DA68A7" w:rsidRPr="009D7475" w:rsidRDefault="001F7980" w:rsidP="00016C7A">
            <w:pPr>
              <w:bidi/>
              <w:jc w:val="center"/>
              <w:rPr>
                <w:rFonts w:cs="Simplified Arabic"/>
                <w:sz w:val="22"/>
                <w:szCs w:val="22"/>
                <w:lang w:bidi="ar-JO"/>
              </w:rPr>
            </w:pPr>
            <w:r>
              <w:rPr>
                <w:rFonts w:cs="Simplified Arabic" w:hint="cs"/>
                <w:sz w:val="22"/>
                <w:szCs w:val="22"/>
                <w:rtl/>
                <w:lang w:bidi="ar-JO"/>
              </w:rPr>
              <w:t>8.6</w:t>
            </w:r>
          </w:p>
        </w:tc>
        <w:tc>
          <w:tcPr>
            <w:tcW w:w="2464" w:type="dxa"/>
          </w:tcPr>
          <w:p w:rsidR="00DA68A7" w:rsidRPr="009D7475" w:rsidRDefault="001F7980" w:rsidP="00016C7A">
            <w:pPr>
              <w:bidi/>
              <w:jc w:val="center"/>
              <w:rPr>
                <w:rFonts w:cs="Simplified Arabic"/>
                <w:sz w:val="22"/>
                <w:szCs w:val="22"/>
                <w:lang w:bidi="ar-JO"/>
              </w:rPr>
            </w:pPr>
            <w:r>
              <w:rPr>
                <w:rFonts w:cs="Simplified Arabic" w:hint="cs"/>
                <w:sz w:val="22"/>
                <w:szCs w:val="22"/>
                <w:rtl/>
                <w:lang w:bidi="ar-JO"/>
              </w:rPr>
              <w:t>3.8</w:t>
            </w:r>
          </w:p>
        </w:tc>
      </w:tr>
    </w:tbl>
    <w:p w:rsidR="002D39CE" w:rsidRDefault="00EF517E" w:rsidP="00016C7A">
      <w:pPr>
        <w:numPr>
          <w:ilvl w:val="0"/>
          <w:numId w:val="3"/>
        </w:numPr>
        <w:bidi/>
        <w:ind w:left="0" w:firstLine="0"/>
        <w:rPr>
          <w:rFonts w:cs="Simplified Arabic"/>
          <w:b/>
          <w:bCs/>
          <w:sz w:val="22"/>
          <w:szCs w:val="22"/>
        </w:rPr>
      </w:pPr>
      <w:r>
        <w:rPr>
          <w:rFonts w:cs="Simplified Arabic" w:hint="cs"/>
          <w:b/>
          <w:bCs/>
          <w:sz w:val="22"/>
          <w:szCs w:val="22"/>
          <w:rtl/>
        </w:rPr>
        <w:t xml:space="preserve">هذا سؤال مفتوح لم يعطى للمستفتى أي خيارات </w:t>
      </w:r>
    </w:p>
    <w:p w:rsidR="00EF517E" w:rsidRDefault="00EF517E" w:rsidP="00016C7A">
      <w:pPr>
        <w:bidi/>
        <w:rPr>
          <w:rFonts w:cs="Simplified Arabic"/>
          <w:b/>
          <w:bCs/>
          <w:sz w:val="22"/>
          <w:szCs w:val="22"/>
          <w:rtl/>
        </w:rPr>
      </w:pPr>
    </w:p>
    <w:p w:rsidR="00EE520C" w:rsidRDefault="00EE520C" w:rsidP="00D53797">
      <w:pPr>
        <w:bidi/>
        <w:spacing w:line="276" w:lineRule="auto"/>
        <w:rPr>
          <w:rFonts w:cs="Simplified Arabic"/>
          <w:b/>
          <w:bCs/>
          <w:sz w:val="22"/>
          <w:szCs w:val="22"/>
          <w:rtl/>
        </w:rPr>
      </w:pPr>
      <w:r w:rsidRPr="00EE520C">
        <w:rPr>
          <w:rFonts w:cs="Simplified Arabic"/>
          <w:b/>
          <w:bCs/>
          <w:noProof/>
          <w:sz w:val="22"/>
          <w:szCs w:val="22"/>
          <w:rtl/>
        </w:rPr>
        <w:drawing>
          <wp:inline distT="0" distB="0" distL="0" distR="0">
            <wp:extent cx="5986096" cy="3596054"/>
            <wp:effectExtent l="19050" t="0" r="14654" b="4396"/>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E520C" w:rsidRDefault="00EE520C" w:rsidP="00EE520C">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2D39CE" w:rsidRPr="009D7475" w:rsidRDefault="002D39CE" w:rsidP="00016C7A">
      <w:pPr>
        <w:bidi/>
        <w:rPr>
          <w:rFonts w:cs="Simplified Arabic"/>
          <w:b/>
          <w:bCs/>
          <w:sz w:val="22"/>
          <w:szCs w:val="22"/>
          <w:rtl/>
        </w:rPr>
      </w:pPr>
      <w:r>
        <w:rPr>
          <w:rFonts w:cs="Simplified Arabic" w:hint="cs"/>
          <w:b/>
          <w:bCs/>
          <w:sz w:val="22"/>
          <w:szCs w:val="22"/>
          <w:rtl/>
        </w:rPr>
        <w:t>29</w:t>
      </w:r>
      <w:r w:rsidRPr="009D7475">
        <w:rPr>
          <w:rFonts w:cs="Simplified Arabic"/>
          <w:b/>
          <w:bCs/>
          <w:sz w:val="22"/>
          <w:szCs w:val="22"/>
          <w:rtl/>
          <w:lang w:bidi="ar-JO"/>
        </w:rPr>
        <w:t>-</w:t>
      </w:r>
      <w:r w:rsidRPr="009D7475">
        <w:rPr>
          <w:rFonts w:cs="Simplified Arabic"/>
          <w:b/>
          <w:bCs/>
          <w:sz w:val="22"/>
          <w:szCs w:val="22"/>
          <w:rtl/>
        </w:rPr>
        <w:t xml:space="preserve"> </w:t>
      </w:r>
      <w:r>
        <w:rPr>
          <w:rFonts w:cs="Simplified Arabic" w:hint="cs"/>
          <w:b/>
          <w:bCs/>
          <w:sz w:val="22"/>
          <w:szCs w:val="22"/>
          <w:rtl/>
        </w:rPr>
        <w:t xml:space="preserve">هنالك عدة محاولات وجهود لمقاطعة البضائع الإسرائيلية في الأسواق الفلسطينية، أي من التالية تؤيدها </w:t>
      </w:r>
      <w:r w:rsidRPr="00A250A7">
        <w:rPr>
          <w:rFonts w:cs="Simplified Arabic" w:hint="cs"/>
          <w:b/>
          <w:bCs/>
          <w:sz w:val="22"/>
          <w:szCs w:val="22"/>
          <w:u w:val="single"/>
          <w:rtl/>
        </w:rPr>
        <w:t>أكثر؟</w:t>
      </w:r>
      <w:r>
        <w:rPr>
          <w:rFonts w:cs="Simplified Arabic" w:hint="cs"/>
          <w:b/>
          <w:bCs/>
          <w:sz w:val="22"/>
          <w:szCs w:val="22"/>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2D39CE" w:rsidRPr="009D7475" w:rsidTr="00DD7ABC">
        <w:tc>
          <w:tcPr>
            <w:tcW w:w="2546" w:type="dxa"/>
            <w:tcBorders>
              <w:top w:val="nil"/>
              <w:left w:val="nil"/>
              <w:bottom w:val="nil"/>
            </w:tcBorders>
          </w:tcPr>
          <w:p w:rsidR="002D39CE" w:rsidRPr="009D7475" w:rsidRDefault="002D39CE" w:rsidP="00016C7A">
            <w:pPr>
              <w:bidi/>
              <w:rPr>
                <w:rFonts w:cs="Simplified Arabic"/>
                <w:b/>
                <w:bCs/>
                <w:sz w:val="22"/>
                <w:szCs w:val="22"/>
                <w:rtl/>
              </w:rPr>
            </w:pPr>
          </w:p>
        </w:tc>
        <w:tc>
          <w:tcPr>
            <w:tcW w:w="2380"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غزة</w:t>
            </w:r>
          </w:p>
        </w:tc>
      </w:tr>
      <w:tr w:rsidR="002D39CE" w:rsidRPr="009D7475" w:rsidTr="00DD7ABC">
        <w:trPr>
          <w:trHeight w:val="58"/>
        </w:trPr>
        <w:tc>
          <w:tcPr>
            <w:tcW w:w="2546" w:type="dxa"/>
            <w:tcBorders>
              <w:top w:val="nil"/>
              <w:left w:val="nil"/>
            </w:tcBorders>
          </w:tcPr>
          <w:p w:rsidR="002D39CE" w:rsidRPr="009D7475" w:rsidRDefault="002D39CE" w:rsidP="00016C7A">
            <w:pPr>
              <w:bidi/>
              <w:rPr>
                <w:rFonts w:cs="Simplified Arabic"/>
                <w:b/>
                <w:bCs/>
                <w:sz w:val="22"/>
                <w:szCs w:val="22"/>
                <w:rtl/>
              </w:rPr>
            </w:pPr>
          </w:p>
        </w:tc>
        <w:tc>
          <w:tcPr>
            <w:tcW w:w="2380"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 =</w:t>
            </w:r>
            <w:r w:rsidR="00DA68A7">
              <w:rPr>
                <w:rFonts w:cs="Simplified Arabic" w:hint="cs"/>
                <w:b/>
                <w:bCs/>
                <w:sz w:val="22"/>
                <w:szCs w:val="22"/>
                <w:rtl/>
              </w:rPr>
              <w:t>1199</w:t>
            </w:r>
          </w:p>
        </w:tc>
        <w:tc>
          <w:tcPr>
            <w:tcW w:w="2464"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 =</w:t>
            </w:r>
            <w:r w:rsidR="00DA68A7">
              <w:rPr>
                <w:rFonts w:cs="Simplified Arabic" w:hint="cs"/>
                <w:b/>
                <w:bCs/>
                <w:sz w:val="22"/>
                <w:szCs w:val="22"/>
                <w:rtl/>
              </w:rPr>
              <w:t>749</w:t>
            </w:r>
          </w:p>
        </w:tc>
        <w:tc>
          <w:tcPr>
            <w:tcW w:w="2464"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DA68A7">
              <w:rPr>
                <w:rFonts w:cs="Simplified Arabic" w:hint="cs"/>
                <w:b/>
                <w:bCs/>
                <w:sz w:val="22"/>
                <w:szCs w:val="22"/>
                <w:rtl/>
                <w:lang w:bidi="ar-JO"/>
              </w:rPr>
              <w:t>450</w:t>
            </w:r>
          </w:p>
        </w:tc>
      </w:tr>
      <w:tr w:rsidR="002D39CE" w:rsidRPr="009D7475" w:rsidTr="00DD7ABC">
        <w:tc>
          <w:tcPr>
            <w:tcW w:w="2546" w:type="dxa"/>
          </w:tcPr>
          <w:p w:rsidR="002D39CE" w:rsidRPr="00851C08" w:rsidRDefault="002D39CE" w:rsidP="00016C7A">
            <w:pPr>
              <w:bidi/>
              <w:rPr>
                <w:rFonts w:cs="Simplified Arabic"/>
                <w:sz w:val="22"/>
                <w:szCs w:val="22"/>
                <w:rtl/>
              </w:rPr>
            </w:pPr>
            <w:r>
              <w:rPr>
                <w:rFonts w:cs="Simplified Arabic" w:hint="cs"/>
                <w:sz w:val="22"/>
                <w:szCs w:val="22"/>
                <w:rtl/>
              </w:rPr>
              <w:t xml:space="preserve">أؤيد مقاطعة جميع البضائع الإسرائيلية </w:t>
            </w:r>
          </w:p>
        </w:tc>
        <w:tc>
          <w:tcPr>
            <w:tcW w:w="2380" w:type="dxa"/>
          </w:tcPr>
          <w:p w:rsidR="002D39CE" w:rsidRPr="009D7475" w:rsidRDefault="00DA68A7" w:rsidP="00016C7A">
            <w:pPr>
              <w:bidi/>
              <w:jc w:val="center"/>
              <w:rPr>
                <w:rFonts w:cs="Simplified Arabic"/>
                <w:sz w:val="22"/>
                <w:szCs w:val="22"/>
                <w:lang w:bidi="ar-JO"/>
              </w:rPr>
            </w:pPr>
            <w:r>
              <w:rPr>
                <w:rFonts w:cs="Simplified Arabic" w:hint="cs"/>
                <w:sz w:val="22"/>
                <w:szCs w:val="22"/>
                <w:rtl/>
                <w:lang w:bidi="ar-JO"/>
              </w:rPr>
              <w:t>49.1</w:t>
            </w:r>
          </w:p>
        </w:tc>
        <w:tc>
          <w:tcPr>
            <w:tcW w:w="2464" w:type="dxa"/>
          </w:tcPr>
          <w:p w:rsidR="002D39CE" w:rsidRPr="009D7475" w:rsidRDefault="00DA68A7" w:rsidP="00016C7A">
            <w:pPr>
              <w:bidi/>
              <w:jc w:val="center"/>
              <w:rPr>
                <w:rFonts w:cs="Simplified Arabic"/>
                <w:sz w:val="22"/>
                <w:szCs w:val="22"/>
                <w:lang w:bidi="ar-JO"/>
              </w:rPr>
            </w:pPr>
            <w:r>
              <w:rPr>
                <w:rFonts w:cs="Simplified Arabic" w:hint="cs"/>
                <w:sz w:val="22"/>
                <w:szCs w:val="22"/>
                <w:rtl/>
                <w:lang w:bidi="ar-JO"/>
              </w:rPr>
              <w:t>52.1</w:t>
            </w:r>
          </w:p>
        </w:tc>
        <w:tc>
          <w:tcPr>
            <w:tcW w:w="2464" w:type="dxa"/>
          </w:tcPr>
          <w:p w:rsidR="002D39CE" w:rsidRPr="009D7475" w:rsidRDefault="00DA68A7" w:rsidP="00016C7A">
            <w:pPr>
              <w:bidi/>
              <w:jc w:val="center"/>
              <w:rPr>
                <w:rFonts w:cs="Simplified Arabic"/>
                <w:sz w:val="22"/>
                <w:szCs w:val="22"/>
                <w:lang w:bidi="ar-JO"/>
              </w:rPr>
            </w:pPr>
            <w:r>
              <w:rPr>
                <w:rFonts w:cs="Simplified Arabic" w:hint="cs"/>
                <w:sz w:val="22"/>
                <w:szCs w:val="22"/>
                <w:rtl/>
                <w:lang w:bidi="ar-JO"/>
              </w:rPr>
              <w:t>44.2</w:t>
            </w:r>
          </w:p>
        </w:tc>
      </w:tr>
      <w:tr w:rsidR="002D39CE" w:rsidRPr="009D7475" w:rsidTr="00DD7ABC">
        <w:tc>
          <w:tcPr>
            <w:tcW w:w="2546" w:type="dxa"/>
          </w:tcPr>
          <w:p w:rsidR="002D39CE" w:rsidRPr="00A250A7" w:rsidRDefault="002D39CE" w:rsidP="00016C7A">
            <w:pPr>
              <w:bidi/>
              <w:rPr>
                <w:rFonts w:cs="Simplified Arabic"/>
                <w:sz w:val="22"/>
                <w:szCs w:val="22"/>
                <w:rtl/>
              </w:rPr>
            </w:pPr>
            <w:r>
              <w:rPr>
                <w:rFonts w:cs="Simplified Arabic" w:hint="cs"/>
                <w:sz w:val="22"/>
                <w:szCs w:val="22"/>
                <w:rtl/>
              </w:rPr>
              <w:t>أؤيد مقاطعة بضائع المستوطنات فقط</w:t>
            </w:r>
          </w:p>
        </w:tc>
        <w:tc>
          <w:tcPr>
            <w:tcW w:w="2380" w:type="dxa"/>
          </w:tcPr>
          <w:p w:rsidR="002D39CE" w:rsidRPr="009D7475" w:rsidRDefault="00DA68A7" w:rsidP="00016C7A">
            <w:pPr>
              <w:bidi/>
              <w:jc w:val="center"/>
              <w:rPr>
                <w:rFonts w:cs="Simplified Arabic"/>
                <w:sz w:val="22"/>
                <w:szCs w:val="22"/>
                <w:lang w:bidi="ar-JO"/>
              </w:rPr>
            </w:pPr>
            <w:r>
              <w:rPr>
                <w:rFonts w:cs="Simplified Arabic" w:hint="cs"/>
                <w:sz w:val="22"/>
                <w:szCs w:val="22"/>
                <w:rtl/>
                <w:lang w:bidi="ar-JO"/>
              </w:rPr>
              <w:t>9.4</w:t>
            </w:r>
          </w:p>
        </w:tc>
        <w:tc>
          <w:tcPr>
            <w:tcW w:w="2464" w:type="dxa"/>
          </w:tcPr>
          <w:p w:rsidR="002D39CE" w:rsidRPr="009D7475" w:rsidRDefault="00DA68A7" w:rsidP="00016C7A">
            <w:pPr>
              <w:bidi/>
              <w:jc w:val="center"/>
              <w:rPr>
                <w:rFonts w:cs="Simplified Arabic"/>
                <w:sz w:val="22"/>
                <w:szCs w:val="22"/>
                <w:rtl/>
                <w:lang w:bidi="ar-JO"/>
              </w:rPr>
            </w:pPr>
            <w:r>
              <w:rPr>
                <w:rFonts w:cs="Simplified Arabic" w:hint="cs"/>
                <w:sz w:val="22"/>
                <w:szCs w:val="22"/>
                <w:rtl/>
                <w:lang w:bidi="ar-JO"/>
              </w:rPr>
              <w:t>9.6</w:t>
            </w:r>
          </w:p>
        </w:tc>
        <w:tc>
          <w:tcPr>
            <w:tcW w:w="2464" w:type="dxa"/>
          </w:tcPr>
          <w:p w:rsidR="002D39CE" w:rsidRPr="009D7475" w:rsidRDefault="00DA68A7" w:rsidP="00016C7A">
            <w:pPr>
              <w:bidi/>
              <w:jc w:val="center"/>
              <w:rPr>
                <w:rFonts w:cs="Simplified Arabic"/>
                <w:sz w:val="22"/>
                <w:szCs w:val="22"/>
              </w:rPr>
            </w:pPr>
            <w:r>
              <w:rPr>
                <w:rFonts w:cs="Simplified Arabic" w:hint="cs"/>
                <w:sz w:val="22"/>
                <w:szCs w:val="22"/>
                <w:rtl/>
              </w:rPr>
              <w:t>9.1</w:t>
            </w:r>
          </w:p>
        </w:tc>
      </w:tr>
      <w:tr w:rsidR="002D39CE" w:rsidRPr="009D7475" w:rsidTr="00DD7ABC">
        <w:tc>
          <w:tcPr>
            <w:tcW w:w="2546" w:type="dxa"/>
          </w:tcPr>
          <w:p w:rsidR="002D39CE" w:rsidRPr="00A250A7" w:rsidRDefault="002D39CE" w:rsidP="00016C7A">
            <w:pPr>
              <w:bidi/>
              <w:rPr>
                <w:rFonts w:cs="Simplified Arabic"/>
                <w:sz w:val="22"/>
                <w:szCs w:val="22"/>
                <w:rtl/>
              </w:rPr>
            </w:pPr>
            <w:r>
              <w:rPr>
                <w:rFonts w:cs="Simplified Arabic" w:hint="cs"/>
                <w:sz w:val="22"/>
                <w:szCs w:val="22"/>
                <w:rtl/>
              </w:rPr>
              <w:t>أؤيد مقاطعة البضائع التي لها بديل</w:t>
            </w:r>
          </w:p>
        </w:tc>
        <w:tc>
          <w:tcPr>
            <w:tcW w:w="2380" w:type="dxa"/>
          </w:tcPr>
          <w:p w:rsidR="002D39CE" w:rsidRPr="009D7475" w:rsidRDefault="00DA68A7" w:rsidP="00016C7A">
            <w:pPr>
              <w:bidi/>
              <w:jc w:val="center"/>
              <w:rPr>
                <w:rFonts w:cs="Simplified Arabic"/>
                <w:sz w:val="22"/>
                <w:szCs w:val="22"/>
                <w:lang w:bidi="ar-JO"/>
              </w:rPr>
            </w:pPr>
            <w:r>
              <w:rPr>
                <w:rFonts w:cs="Simplified Arabic" w:hint="cs"/>
                <w:sz w:val="22"/>
                <w:szCs w:val="22"/>
                <w:rtl/>
                <w:lang w:bidi="ar-JO"/>
              </w:rPr>
              <w:t>15.2</w:t>
            </w:r>
          </w:p>
        </w:tc>
        <w:tc>
          <w:tcPr>
            <w:tcW w:w="2464" w:type="dxa"/>
          </w:tcPr>
          <w:p w:rsidR="002D39CE" w:rsidRPr="009D7475" w:rsidRDefault="00DA68A7" w:rsidP="00016C7A">
            <w:pPr>
              <w:bidi/>
              <w:jc w:val="center"/>
              <w:rPr>
                <w:rFonts w:cs="Simplified Arabic"/>
                <w:sz w:val="22"/>
                <w:szCs w:val="22"/>
                <w:rtl/>
                <w:lang w:bidi="ar-JO"/>
              </w:rPr>
            </w:pPr>
            <w:r>
              <w:rPr>
                <w:rFonts w:cs="Simplified Arabic" w:hint="cs"/>
                <w:sz w:val="22"/>
                <w:szCs w:val="22"/>
                <w:rtl/>
                <w:lang w:bidi="ar-JO"/>
              </w:rPr>
              <w:t>14.0</w:t>
            </w:r>
          </w:p>
        </w:tc>
        <w:tc>
          <w:tcPr>
            <w:tcW w:w="2464" w:type="dxa"/>
          </w:tcPr>
          <w:p w:rsidR="002D39CE" w:rsidRPr="009D7475" w:rsidRDefault="00DA68A7" w:rsidP="00016C7A">
            <w:pPr>
              <w:bidi/>
              <w:jc w:val="center"/>
              <w:rPr>
                <w:rFonts w:cs="Simplified Arabic"/>
                <w:sz w:val="22"/>
                <w:szCs w:val="22"/>
              </w:rPr>
            </w:pPr>
            <w:r>
              <w:rPr>
                <w:rFonts w:cs="Simplified Arabic" w:hint="cs"/>
                <w:sz w:val="22"/>
                <w:szCs w:val="22"/>
                <w:rtl/>
              </w:rPr>
              <w:t>17.1</w:t>
            </w:r>
          </w:p>
        </w:tc>
      </w:tr>
      <w:tr w:rsidR="002D39CE" w:rsidRPr="009D7475" w:rsidTr="00DD7ABC">
        <w:tc>
          <w:tcPr>
            <w:tcW w:w="2546" w:type="dxa"/>
          </w:tcPr>
          <w:p w:rsidR="002D39CE" w:rsidRPr="00A250A7" w:rsidRDefault="002D39CE" w:rsidP="00016C7A">
            <w:pPr>
              <w:bidi/>
              <w:rPr>
                <w:rFonts w:cs="Simplified Arabic"/>
                <w:sz w:val="22"/>
                <w:szCs w:val="22"/>
                <w:rtl/>
              </w:rPr>
            </w:pPr>
            <w:r>
              <w:rPr>
                <w:rFonts w:cs="Simplified Arabic" w:hint="cs"/>
                <w:sz w:val="22"/>
                <w:szCs w:val="22"/>
                <w:rtl/>
              </w:rPr>
              <w:t>أؤيد مقاطعة بضائع المستوطنات والبضائع التي لها بديل</w:t>
            </w:r>
          </w:p>
        </w:tc>
        <w:tc>
          <w:tcPr>
            <w:tcW w:w="2380" w:type="dxa"/>
          </w:tcPr>
          <w:p w:rsidR="002D39CE" w:rsidRPr="009D7475" w:rsidRDefault="00DA68A7" w:rsidP="00016C7A">
            <w:pPr>
              <w:bidi/>
              <w:jc w:val="center"/>
              <w:rPr>
                <w:rFonts w:cs="Simplified Arabic"/>
                <w:sz w:val="22"/>
                <w:szCs w:val="22"/>
              </w:rPr>
            </w:pPr>
            <w:r>
              <w:rPr>
                <w:rFonts w:cs="Simplified Arabic" w:hint="cs"/>
                <w:sz w:val="22"/>
                <w:szCs w:val="22"/>
                <w:rtl/>
              </w:rPr>
              <w:t>12.4</w:t>
            </w:r>
          </w:p>
        </w:tc>
        <w:tc>
          <w:tcPr>
            <w:tcW w:w="2464" w:type="dxa"/>
          </w:tcPr>
          <w:p w:rsidR="002D39CE" w:rsidRPr="009D7475" w:rsidRDefault="00DA68A7" w:rsidP="00016C7A">
            <w:pPr>
              <w:bidi/>
              <w:jc w:val="center"/>
              <w:rPr>
                <w:rFonts w:cs="Simplified Arabic"/>
                <w:sz w:val="22"/>
                <w:szCs w:val="22"/>
                <w:lang w:bidi="ar-JO"/>
              </w:rPr>
            </w:pPr>
            <w:r>
              <w:rPr>
                <w:rFonts w:cs="Simplified Arabic" w:hint="cs"/>
                <w:sz w:val="22"/>
                <w:szCs w:val="22"/>
                <w:rtl/>
                <w:lang w:bidi="ar-JO"/>
              </w:rPr>
              <w:t>14.0</w:t>
            </w:r>
          </w:p>
        </w:tc>
        <w:tc>
          <w:tcPr>
            <w:tcW w:w="2464" w:type="dxa"/>
          </w:tcPr>
          <w:p w:rsidR="002D39CE" w:rsidRPr="009D7475" w:rsidRDefault="00DA68A7" w:rsidP="00016C7A">
            <w:pPr>
              <w:bidi/>
              <w:jc w:val="center"/>
              <w:rPr>
                <w:rFonts w:cs="Simplified Arabic"/>
                <w:sz w:val="22"/>
                <w:szCs w:val="22"/>
                <w:lang w:bidi="ar-JO"/>
              </w:rPr>
            </w:pPr>
            <w:r>
              <w:rPr>
                <w:rFonts w:cs="Simplified Arabic" w:hint="cs"/>
                <w:sz w:val="22"/>
                <w:szCs w:val="22"/>
                <w:rtl/>
                <w:lang w:bidi="ar-JO"/>
              </w:rPr>
              <w:t>9.8</w:t>
            </w:r>
          </w:p>
        </w:tc>
      </w:tr>
      <w:tr w:rsidR="002D39CE" w:rsidRPr="009D7475" w:rsidTr="00DD7ABC">
        <w:tc>
          <w:tcPr>
            <w:tcW w:w="2546" w:type="dxa"/>
          </w:tcPr>
          <w:p w:rsidR="002D39CE" w:rsidRDefault="002D39CE" w:rsidP="00016C7A">
            <w:pPr>
              <w:bidi/>
              <w:rPr>
                <w:rFonts w:cs="Simplified Arabic"/>
                <w:sz w:val="22"/>
                <w:szCs w:val="22"/>
                <w:rtl/>
              </w:rPr>
            </w:pPr>
            <w:r>
              <w:rPr>
                <w:rFonts w:cs="Simplified Arabic" w:hint="cs"/>
                <w:sz w:val="22"/>
                <w:szCs w:val="22"/>
                <w:rtl/>
              </w:rPr>
              <w:t>لا أؤيد مقاطعة البضائع الإسرائيلية</w:t>
            </w:r>
          </w:p>
        </w:tc>
        <w:tc>
          <w:tcPr>
            <w:tcW w:w="2380" w:type="dxa"/>
          </w:tcPr>
          <w:p w:rsidR="002D39CE" w:rsidRPr="009D7475" w:rsidRDefault="00DA68A7" w:rsidP="00016C7A">
            <w:pPr>
              <w:bidi/>
              <w:jc w:val="center"/>
              <w:rPr>
                <w:rFonts w:cs="Simplified Arabic"/>
                <w:sz w:val="22"/>
                <w:szCs w:val="22"/>
              </w:rPr>
            </w:pPr>
            <w:r>
              <w:rPr>
                <w:rFonts w:cs="Simplified Arabic" w:hint="cs"/>
                <w:sz w:val="22"/>
                <w:szCs w:val="22"/>
                <w:rtl/>
              </w:rPr>
              <w:t>10.6</w:t>
            </w:r>
          </w:p>
        </w:tc>
        <w:tc>
          <w:tcPr>
            <w:tcW w:w="2464" w:type="dxa"/>
          </w:tcPr>
          <w:p w:rsidR="002D39CE" w:rsidRPr="009D7475" w:rsidRDefault="00DA68A7" w:rsidP="00016C7A">
            <w:pPr>
              <w:bidi/>
              <w:jc w:val="center"/>
              <w:rPr>
                <w:rFonts w:cs="Simplified Arabic"/>
                <w:sz w:val="22"/>
                <w:szCs w:val="22"/>
                <w:lang w:bidi="ar-JO"/>
              </w:rPr>
            </w:pPr>
            <w:r>
              <w:rPr>
                <w:rFonts w:cs="Simplified Arabic" w:hint="cs"/>
                <w:sz w:val="22"/>
                <w:szCs w:val="22"/>
                <w:rtl/>
                <w:lang w:bidi="ar-JO"/>
              </w:rPr>
              <w:t>7.3</w:t>
            </w:r>
          </w:p>
        </w:tc>
        <w:tc>
          <w:tcPr>
            <w:tcW w:w="2464" w:type="dxa"/>
          </w:tcPr>
          <w:p w:rsidR="002D39CE" w:rsidRPr="009D7475" w:rsidRDefault="00DA68A7" w:rsidP="00016C7A">
            <w:pPr>
              <w:bidi/>
              <w:jc w:val="center"/>
              <w:rPr>
                <w:rFonts w:cs="Simplified Arabic"/>
                <w:sz w:val="22"/>
                <w:szCs w:val="22"/>
                <w:lang w:bidi="ar-JO"/>
              </w:rPr>
            </w:pPr>
            <w:r>
              <w:rPr>
                <w:rFonts w:cs="Simplified Arabic" w:hint="cs"/>
                <w:sz w:val="22"/>
                <w:szCs w:val="22"/>
                <w:rtl/>
                <w:lang w:bidi="ar-JO"/>
              </w:rPr>
              <w:t>16.0</w:t>
            </w:r>
          </w:p>
        </w:tc>
      </w:tr>
      <w:tr w:rsidR="002D39CE" w:rsidRPr="009D7475" w:rsidTr="00DD7ABC">
        <w:tc>
          <w:tcPr>
            <w:tcW w:w="2546" w:type="dxa"/>
          </w:tcPr>
          <w:p w:rsidR="002D39CE" w:rsidRDefault="002D39CE" w:rsidP="00016C7A">
            <w:pPr>
              <w:bidi/>
              <w:rPr>
                <w:rFonts w:cs="Simplified Arabic"/>
                <w:sz w:val="22"/>
                <w:szCs w:val="22"/>
                <w:rtl/>
              </w:rPr>
            </w:pPr>
            <w:r>
              <w:rPr>
                <w:rFonts w:cs="Simplified Arabic" w:hint="cs"/>
                <w:sz w:val="22"/>
                <w:szCs w:val="22"/>
                <w:rtl/>
              </w:rPr>
              <w:t xml:space="preserve">لا أعرف </w:t>
            </w:r>
            <w:r w:rsidR="001F7980">
              <w:rPr>
                <w:rFonts w:cs="Simplified Arabic" w:hint="cs"/>
                <w:sz w:val="22"/>
                <w:szCs w:val="22"/>
                <w:rtl/>
              </w:rPr>
              <w:t xml:space="preserve">/ لا جواب </w:t>
            </w:r>
          </w:p>
        </w:tc>
        <w:tc>
          <w:tcPr>
            <w:tcW w:w="2380" w:type="dxa"/>
          </w:tcPr>
          <w:p w:rsidR="002D39CE" w:rsidRPr="009D7475" w:rsidRDefault="001F7980" w:rsidP="00016C7A">
            <w:pPr>
              <w:bidi/>
              <w:jc w:val="center"/>
              <w:rPr>
                <w:rFonts w:cs="Simplified Arabic"/>
                <w:sz w:val="22"/>
                <w:szCs w:val="22"/>
              </w:rPr>
            </w:pPr>
            <w:r>
              <w:rPr>
                <w:rFonts w:cs="Simplified Arabic" w:hint="cs"/>
                <w:sz w:val="22"/>
                <w:szCs w:val="22"/>
                <w:rtl/>
              </w:rPr>
              <w:t>3.3</w:t>
            </w:r>
          </w:p>
        </w:tc>
        <w:tc>
          <w:tcPr>
            <w:tcW w:w="2464" w:type="dxa"/>
          </w:tcPr>
          <w:p w:rsidR="002D39CE" w:rsidRPr="009D7475" w:rsidRDefault="001F7980" w:rsidP="00016C7A">
            <w:pPr>
              <w:bidi/>
              <w:jc w:val="center"/>
              <w:rPr>
                <w:rFonts w:cs="Simplified Arabic"/>
                <w:sz w:val="22"/>
                <w:szCs w:val="22"/>
                <w:lang w:bidi="ar-JO"/>
              </w:rPr>
            </w:pPr>
            <w:r>
              <w:rPr>
                <w:rFonts w:cs="Simplified Arabic" w:hint="cs"/>
                <w:sz w:val="22"/>
                <w:szCs w:val="22"/>
                <w:rtl/>
                <w:lang w:bidi="ar-JO"/>
              </w:rPr>
              <w:t>3.0</w:t>
            </w:r>
          </w:p>
        </w:tc>
        <w:tc>
          <w:tcPr>
            <w:tcW w:w="2464" w:type="dxa"/>
          </w:tcPr>
          <w:p w:rsidR="002D39CE" w:rsidRPr="009D7475" w:rsidRDefault="001F7980" w:rsidP="00016C7A">
            <w:pPr>
              <w:bidi/>
              <w:jc w:val="center"/>
              <w:rPr>
                <w:rFonts w:cs="Simplified Arabic"/>
                <w:sz w:val="22"/>
                <w:szCs w:val="22"/>
                <w:lang w:bidi="ar-JO"/>
              </w:rPr>
            </w:pPr>
            <w:r>
              <w:rPr>
                <w:rFonts w:cs="Simplified Arabic" w:hint="cs"/>
                <w:sz w:val="22"/>
                <w:szCs w:val="22"/>
                <w:rtl/>
                <w:lang w:bidi="ar-JO"/>
              </w:rPr>
              <w:t>3.8</w:t>
            </w:r>
          </w:p>
        </w:tc>
      </w:tr>
    </w:tbl>
    <w:p w:rsidR="002D39CE" w:rsidRDefault="002D39CE" w:rsidP="00016C7A">
      <w:pPr>
        <w:bidi/>
        <w:rPr>
          <w:rFonts w:cs="Simplified Arabic"/>
          <w:b/>
          <w:bCs/>
          <w:sz w:val="22"/>
          <w:szCs w:val="22"/>
          <w:rtl/>
        </w:rPr>
      </w:pPr>
    </w:p>
    <w:p w:rsidR="00D53797" w:rsidRDefault="00D53797" w:rsidP="00D53797">
      <w:pPr>
        <w:bidi/>
        <w:spacing w:line="276" w:lineRule="auto"/>
        <w:rPr>
          <w:rFonts w:cs="Simplified Arabic"/>
          <w:b/>
          <w:bCs/>
          <w:sz w:val="22"/>
          <w:szCs w:val="22"/>
          <w:rtl/>
        </w:rPr>
      </w:pPr>
      <w:r w:rsidRPr="00D53797">
        <w:rPr>
          <w:rFonts w:cs="Simplified Arabic"/>
          <w:b/>
          <w:bCs/>
          <w:noProof/>
          <w:sz w:val="22"/>
          <w:szCs w:val="22"/>
          <w:rtl/>
        </w:rPr>
        <w:drawing>
          <wp:inline distT="0" distB="0" distL="0" distR="0">
            <wp:extent cx="5943600" cy="3070225"/>
            <wp:effectExtent l="19050" t="0" r="19050" b="0"/>
            <wp:docPr id="4"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2D39CE" w:rsidRDefault="00DA68A7" w:rsidP="00016C7A">
      <w:pPr>
        <w:bidi/>
        <w:rPr>
          <w:rFonts w:cs="Simplified Arabic"/>
          <w:b/>
          <w:bCs/>
          <w:sz w:val="22"/>
          <w:szCs w:val="22"/>
          <w:rtl/>
        </w:rPr>
      </w:pPr>
      <w:r>
        <w:rPr>
          <w:rFonts w:cs="Simplified Arabic"/>
          <w:b/>
          <w:bCs/>
          <w:sz w:val="22"/>
          <w:szCs w:val="22"/>
          <w:rtl/>
        </w:rPr>
        <w:br w:type="page"/>
      </w:r>
    </w:p>
    <w:p w:rsidR="00D53797" w:rsidRDefault="00D53797" w:rsidP="00016C7A">
      <w:pPr>
        <w:bidi/>
        <w:rPr>
          <w:rFonts w:cs="Simplified Arabic"/>
          <w:b/>
          <w:bCs/>
          <w:sz w:val="22"/>
          <w:szCs w:val="22"/>
          <w:rtl/>
        </w:rPr>
      </w:pPr>
    </w:p>
    <w:p w:rsidR="00D53797" w:rsidRDefault="00D53797" w:rsidP="00D53797">
      <w:pPr>
        <w:bidi/>
        <w:rPr>
          <w:rFonts w:cs="Simplified Arabic"/>
          <w:b/>
          <w:bCs/>
          <w:sz w:val="22"/>
          <w:szCs w:val="22"/>
          <w:rtl/>
        </w:rPr>
      </w:pPr>
    </w:p>
    <w:p w:rsidR="002D39CE" w:rsidRPr="009D7475" w:rsidRDefault="002D39CE" w:rsidP="00D53797">
      <w:pPr>
        <w:bidi/>
        <w:rPr>
          <w:rFonts w:cs="Simplified Arabic"/>
          <w:b/>
          <w:bCs/>
          <w:sz w:val="22"/>
          <w:szCs w:val="22"/>
          <w:rtl/>
        </w:rPr>
      </w:pPr>
      <w:r>
        <w:rPr>
          <w:rFonts w:cs="Simplified Arabic" w:hint="cs"/>
          <w:b/>
          <w:bCs/>
          <w:sz w:val="22"/>
          <w:szCs w:val="22"/>
          <w:rtl/>
        </w:rPr>
        <w:t xml:space="preserve">30- ماذا بالنسبة لك أنت، هل تقول أنك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2D39CE" w:rsidRPr="009D7475" w:rsidTr="00DD7ABC">
        <w:tc>
          <w:tcPr>
            <w:tcW w:w="2546" w:type="dxa"/>
            <w:tcBorders>
              <w:top w:val="nil"/>
              <w:left w:val="nil"/>
              <w:bottom w:val="nil"/>
            </w:tcBorders>
          </w:tcPr>
          <w:p w:rsidR="002D39CE" w:rsidRPr="009D7475" w:rsidRDefault="002D39CE" w:rsidP="00016C7A">
            <w:pPr>
              <w:bidi/>
              <w:rPr>
                <w:rFonts w:cs="Simplified Arabic"/>
                <w:b/>
                <w:bCs/>
                <w:sz w:val="22"/>
                <w:szCs w:val="22"/>
                <w:rtl/>
              </w:rPr>
            </w:pPr>
          </w:p>
        </w:tc>
        <w:tc>
          <w:tcPr>
            <w:tcW w:w="2380"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2D39CE" w:rsidRPr="009D7475" w:rsidRDefault="002D39CE" w:rsidP="00016C7A">
            <w:pPr>
              <w:bidi/>
              <w:jc w:val="center"/>
              <w:rPr>
                <w:rFonts w:cs="Simplified Arabic"/>
                <w:b/>
                <w:bCs/>
                <w:sz w:val="22"/>
                <w:szCs w:val="22"/>
                <w:rtl/>
              </w:rPr>
            </w:pPr>
            <w:r w:rsidRPr="009D7475">
              <w:rPr>
                <w:rFonts w:cs="Simplified Arabic"/>
                <w:b/>
                <w:bCs/>
                <w:sz w:val="22"/>
                <w:szCs w:val="22"/>
                <w:rtl/>
              </w:rPr>
              <w:t>غزة</w:t>
            </w:r>
          </w:p>
        </w:tc>
      </w:tr>
      <w:tr w:rsidR="002D39CE" w:rsidRPr="009D7475" w:rsidTr="00DD7ABC">
        <w:trPr>
          <w:trHeight w:val="58"/>
        </w:trPr>
        <w:tc>
          <w:tcPr>
            <w:tcW w:w="2546" w:type="dxa"/>
            <w:tcBorders>
              <w:top w:val="nil"/>
              <w:left w:val="nil"/>
            </w:tcBorders>
          </w:tcPr>
          <w:p w:rsidR="002D39CE" w:rsidRPr="009D7475" w:rsidRDefault="002D39CE" w:rsidP="00016C7A">
            <w:pPr>
              <w:bidi/>
              <w:rPr>
                <w:rFonts w:cs="Simplified Arabic"/>
                <w:b/>
                <w:bCs/>
                <w:sz w:val="22"/>
                <w:szCs w:val="22"/>
                <w:rtl/>
              </w:rPr>
            </w:pPr>
          </w:p>
        </w:tc>
        <w:tc>
          <w:tcPr>
            <w:tcW w:w="2380"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 =</w:t>
            </w:r>
            <w:r w:rsidR="00DA68A7">
              <w:rPr>
                <w:rFonts w:cs="Simplified Arabic" w:hint="cs"/>
                <w:b/>
                <w:bCs/>
                <w:sz w:val="22"/>
                <w:szCs w:val="22"/>
                <w:rtl/>
              </w:rPr>
              <w:t>1199</w:t>
            </w:r>
          </w:p>
        </w:tc>
        <w:tc>
          <w:tcPr>
            <w:tcW w:w="2464"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 =</w:t>
            </w:r>
            <w:r w:rsidR="00DA68A7">
              <w:rPr>
                <w:rFonts w:cs="Simplified Arabic" w:hint="cs"/>
                <w:b/>
                <w:bCs/>
                <w:sz w:val="22"/>
                <w:szCs w:val="22"/>
                <w:rtl/>
              </w:rPr>
              <w:t>749</w:t>
            </w:r>
          </w:p>
        </w:tc>
        <w:tc>
          <w:tcPr>
            <w:tcW w:w="2464" w:type="dxa"/>
          </w:tcPr>
          <w:p w:rsidR="002D39CE" w:rsidRPr="009D7475" w:rsidRDefault="002D39CE"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C36D25">
              <w:rPr>
                <w:rFonts w:cs="Simplified Arabic" w:hint="cs"/>
                <w:b/>
                <w:bCs/>
                <w:sz w:val="22"/>
                <w:szCs w:val="22"/>
                <w:rtl/>
                <w:lang w:bidi="ar-JO"/>
              </w:rPr>
              <w:t>450</w:t>
            </w:r>
          </w:p>
        </w:tc>
      </w:tr>
      <w:tr w:rsidR="004769D4" w:rsidRPr="009D7475" w:rsidTr="00DD7ABC">
        <w:tc>
          <w:tcPr>
            <w:tcW w:w="2546" w:type="dxa"/>
          </w:tcPr>
          <w:p w:rsidR="004769D4" w:rsidRPr="009D7475" w:rsidRDefault="004769D4" w:rsidP="00016C7A">
            <w:pPr>
              <w:bidi/>
              <w:rPr>
                <w:rFonts w:cs="Simplified Arabic"/>
                <w:sz w:val="22"/>
                <w:szCs w:val="22"/>
                <w:rtl/>
              </w:rPr>
            </w:pPr>
            <w:r>
              <w:rPr>
                <w:rFonts w:cs="Simplified Arabic" w:hint="cs"/>
                <w:sz w:val="22"/>
                <w:szCs w:val="22"/>
                <w:rtl/>
              </w:rPr>
              <w:t>مقاطع لجميع البضائع الإسرائيلية</w:t>
            </w:r>
          </w:p>
        </w:tc>
        <w:tc>
          <w:tcPr>
            <w:tcW w:w="2380" w:type="dxa"/>
          </w:tcPr>
          <w:p w:rsidR="004769D4" w:rsidRPr="009D7475" w:rsidRDefault="009436C1" w:rsidP="00016C7A">
            <w:pPr>
              <w:bidi/>
              <w:jc w:val="center"/>
              <w:rPr>
                <w:rFonts w:cs="Simplified Arabic"/>
                <w:sz w:val="22"/>
                <w:szCs w:val="22"/>
                <w:lang w:bidi="ar-JO"/>
              </w:rPr>
            </w:pPr>
            <w:r>
              <w:rPr>
                <w:rFonts w:cs="Simplified Arabic"/>
                <w:sz w:val="22"/>
                <w:szCs w:val="22"/>
                <w:lang w:bidi="ar-JO"/>
              </w:rPr>
              <w:t>34.1</w:t>
            </w:r>
          </w:p>
        </w:tc>
        <w:tc>
          <w:tcPr>
            <w:tcW w:w="2464" w:type="dxa"/>
          </w:tcPr>
          <w:p w:rsidR="004769D4" w:rsidRPr="009D7475" w:rsidRDefault="009436C1" w:rsidP="00016C7A">
            <w:pPr>
              <w:bidi/>
              <w:jc w:val="center"/>
              <w:rPr>
                <w:rFonts w:cs="Simplified Arabic"/>
                <w:sz w:val="22"/>
                <w:szCs w:val="22"/>
                <w:lang w:bidi="ar-JO"/>
              </w:rPr>
            </w:pPr>
            <w:r>
              <w:rPr>
                <w:rFonts w:cs="Simplified Arabic"/>
                <w:sz w:val="22"/>
                <w:szCs w:val="22"/>
                <w:lang w:bidi="ar-JO"/>
              </w:rPr>
              <w:t>37.7</w:t>
            </w:r>
          </w:p>
        </w:tc>
        <w:tc>
          <w:tcPr>
            <w:tcW w:w="2464" w:type="dxa"/>
          </w:tcPr>
          <w:p w:rsidR="004769D4" w:rsidRPr="009D7475" w:rsidRDefault="009436C1" w:rsidP="00016C7A">
            <w:pPr>
              <w:bidi/>
              <w:jc w:val="center"/>
              <w:rPr>
                <w:rFonts w:cs="Simplified Arabic"/>
                <w:sz w:val="22"/>
                <w:szCs w:val="22"/>
                <w:lang w:bidi="ar-JO"/>
              </w:rPr>
            </w:pPr>
            <w:r>
              <w:rPr>
                <w:rFonts w:cs="Simplified Arabic"/>
                <w:sz w:val="22"/>
                <w:szCs w:val="22"/>
                <w:lang w:bidi="ar-JO"/>
              </w:rPr>
              <w:t>28.2</w:t>
            </w:r>
          </w:p>
        </w:tc>
      </w:tr>
      <w:tr w:rsidR="004769D4" w:rsidRPr="009D7475" w:rsidTr="00DD7ABC">
        <w:tc>
          <w:tcPr>
            <w:tcW w:w="2546" w:type="dxa"/>
          </w:tcPr>
          <w:p w:rsidR="004769D4" w:rsidRPr="00322735" w:rsidRDefault="004769D4" w:rsidP="00016C7A">
            <w:pPr>
              <w:bidi/>
              <w:rPr>
                <w:rFonts w:cs="Simplified Arabic"/>
                <w:sz w:val="22"/>
                <w:szCs w:val="22"/>
                <w:rtl/>
              </w:rPr>
            </w:pPr>
            <w:r>
              <w:rPr>
                <w:rFonts w:cs="Simplified Arabic" w:hint="cs"/>
                <w:sz w:val="22"/>
                <w:szCs w:val="22"/>
                <w:rtl/>
              </w:rPr>
              <w:t>مقاطع لبضائع المستوطنات فقط</w:t>
            </w:r>
          </w:p>
        </w:tc>
        <w:tc>
          <w:tcPr>
            <w:tcW w:w="2380" w:type="dxa"/>
          </w:tcPr>
          <w:p w:rsidR="004769D4" w:rsidRPr="009D7475" w:rsidRDefault="009436C1" w:rsidP="00016C7A">
            <w:pPr>
              <w:bidi/>
              <w:jc w:val="center"/>
              <w:rPr>
                <w:rFonts w:cs="Simplified Arabic"/>
                <w:sz w:val="22"/>
                <w:szCs w:val="22"/>
                <w:lang w:bidi="ar-JO"/>
              </w:rPr>
            </w:pPr>
            <w:r>
              <w:rPr>
                <w:rFonts w:cs="Simplified Arabic"/>
                <w:sz w:val="22"/>
                <w:szCs w:val="22"/>
                <w:lang w:bidi="ar-JO"/>
              </w:rPr>
              <w:t>8.3</w:t>
            </w:r>
          </w:p>
        </w:tc>
        <w:tc>
          <w:tcPr>
            <w:tcW w:w="2464" w:type="dxa"/>
          </w:tcPr>
          <w:p w:rsidR="004769D4" w:rsidRPr="009D7475" w:rsidRDefault="009436C1" w:rsidP="00016C7A">
            <w:pPr>
              <w:bidi/>
              <w:jc w:val="center"/>
              <w:rPr>
                <w:rFonts w:cs="Simplified Arabic"/>
                <w:sz w:val="22"/>
                <w:szCs w:val="22"/>
                <w:rtl/>
                <w:lang w:bidi="ar-JO"/>
              </w:rPr>
            </w:pPr>
            <w:r>
              <w:rPr>
                <w:rFonts w:cs="Simplified Arabic"/>
                <w:sz w:val="22"/>
                <w:szCs w:val="22"/>
                <w:lang w:bidi="ar-JO"/>
              </w:rPr>
              <w:t>9.3</w:t>
            </w:r>
          </w:p>
        </w:tc>
        <w:tc>
          <w:tcPr>
            <w:tcW w:w="2464" w:type="dxa"/>
          </w:tcPr>
          <w:p w:rsidR="004769D4" w:rsidRPr="009D7475" w:rsidRDefault="009436C1" w:rsidP="00016C7A">
            <w:pPr>
              <w:bidi/>
              <w:jc w:val="center"/>
              <w:rPr>
                <w:rFonts w:cs="Simplified Arabic"/>
                <w:sz w:val="22"/>
                <w:szCs w:val="22"/>
              </w:rPr>
            </w:pPr>
            <w:r>
              <w:rPr>
                <w:rFonts w:cs="Simplified Arabic"/>
                <w:sz w:val="22"/>
                <w:szCs w:val="22"/>
              </w:rPr>
              <w:t>6.7</w:t>
            </w:r>
          </w:p>
        </w:tc>
      </w:tr>
      <w:tr w:rsidR="004769D4" w:rsidRPr="009D7475" w:rsidTr="00DD7ABC">
        <w:trPr>
          <w:trHeight w:val="58"/>
        </w:trPr>
        <w:tc>
          <w:tcPr>
            <w:tcW w:w="2546" w:type="dxa"/>
          </w:tcPr>
          <w:p w:rsidR="004769D4" w:rsidRPr="00322735" w:rsidRDefault="004769D4" w:rsidP="00016C7A">
            <w:pPr>
              <w:bidi/>
              <w:rPr>
                <w:rFonts w:cs="Simplified Arabic"/>
                <w:sz w:val="22"/>
                <w:szCs w:val="22"/>
                <w:rtl/>
              </w:rPr>
            </w:pPr>
            <w:r>
              <w:rPr>
                <w:rFonts w:cs="Simplified Arabic" w:hint="cs"/>
                <w:sz w:val="22"/>
                <w:szCs w:val="22"/>
                <w:rtl/>
              </w:rPr>
              <w:t>مقاطع للبضائع التي لها بديل</w:t>
            </w:r>
          </w:p>
        </w:tc>
        <w:tc>
          <w:tcPr>
            <w:tcW w:w="2380" w:type="dxa"/>
          </w:tcPr>
          <w:p w:rsidR="004769D4" w:rsidRPr="009D7475" w:rsidRDefault="009436C1" w:rsidP="00016C7A">
            <w:pPr>
              <w:bidi/>
              <w:jc w:val="center"/>
              <w:rPr>
                <w:rFonts w:cs="Simplified Arabic"/>
                <w:sz w:val="22"/>
                <w:szCs w:val="22"/>
                <w:lang w:bidi="ar-JO"/>
              </w:rPr>
            </w:pPr>
            <w:r>
              <w:rPr>
                <w:rFonts w:cs="Simplified Arabic"/>
                <w:sz w:val="22"/>
                <w:szCs w:val="22"/>
                <w:lang w:bidi="ar-JO"/>
              </w:rPr>
              <w:t>24.9</w:t>
            </w:r>
          </w:p>
        </w:tc>
        <w:tc>
          <w:tcPr>
            <w:tcW w:w="2464" w:type="dxa"/>
          </w:tcPr>
          <w:p w:rsidR="004769D4" w:rsidRPr="009D7475" w:rsidRDefault="009436C1" w:rsidP="00016C7A">
            <w:pPr>
              <w:bidi/>
              <w:jc w:val="center"/>
              <w:rPr>
                <w:rFonts w:cs="Simplified Arabic"/>
                <w:sz w:val="22"/>
                <w:szCs w:val="22"/>
                <w:rtl/>
                <w:lang w:bidi="ar-JO"/>
              </w:rPr>
            </w:pPr>
            <w:r>
              <w:rPr>
                <w:rFonts w:cs="Simplified Arabic"/>
                <w:sz w:val="22"/>
                <w:szCs w:val="22"/>
                <w:lang w:bidi="ar-JO"/>
              </w:rPr>
              <w:t>23.6</w:t>
            </w:r>
          </w:p>
        </w:tc>
        <w:tc>
          <w:tcPr>
            <w:tcW w:w="2464" w:type="dxa"/>
          </w:tcPr>
          <w:p w:rsidR="004769D4" w:rsidRPr="009D7475" w:rsidRDefault="009436C1" w:rsidP="00016C7A">
            <w:pPr>
              <w:bidi/>
              <w:jc w:val="center"/>
              <w:rPr>
                <w:rFonts w:cs="Simplified Arabic"/>
                <w:sz w:val="22"/>
                <w:szCs w:val="22"/>
              </w:rPr>
            </w:pPr>
            <w:r>
              <w:rPr>
                <w:rFonts w:cs="Simplified Arabic"/>
                <w:sz w:val="22"/>
                <w:szCs w:val="22"/>
              </w:rPr>
              <w:t>26.9</w:t>
            </w:r>
          </w:p>
        </w:tc>
      </w:tr>
      <w:tr w:rsidR="004769D4" w:rsidRPr="009D7475" w:rsidTr="00DD7ABC">
        <w:tc>
          <w:tcPr>
            <w:tcW w:w="2546" w:type="dxa"/>
          </w:tcPr>
          <w:p w:rsidR="004769D4" w:rsidRPr="00A250A7" w:rsidRDefault="004769D4" w:rsidP="00016C7A">
            <w:pPr>
              <w:bidi/>
              <w:rPr>
                <w:rFonts w:cs="Simplified Arabic"/>
                <w:sz w:val="22"/>
                <w:szCs w:val="22"/>
                <w:rtl/>
              </w:rPr>
            </w:pPr>
            <w:r>
              <w:rPr>
                <w:rFonts w:cs="Simplified Arabic" w:hint="cs"/>
                <w:sz w:val="22"/>
                <w:szCs w:val="22"/>
                <w:rtl/>
              </w:rPr>
              <w:t>مقاطع لبضائع المستوطنات والبضائع التي لها بديل</w:t>
            </w:r>
          </w:p>
        </w:tc>
        <w:tc>
          <w:tcPr>
            <w:tcW w:w="2380" w:type="dxa"/>
          </w:tcPr>
          <w:p w:rsidR="004769D4" w:rsidRPr="009D7475" w:rsidRDefault="009436C1" w:rsidP="00016C7A">
            <w:pPr>
              <w:bidi/>
              <w:jc w:val="center"/>
              <w:rPr>
                <w:rFonts w:cs="Simplified Arabic"/>
                <w:sz w:val="22"/>
                <w:szCs w:val="22"/>
              </w:rPr>
            </w:pPr>
            <w:r>
              <w:rPr>
                <w:rFonts w:cs="Simplified Arabic"/>
                <w:sz w:val="22"/>
                <w:szCs w:val="22"/>
              </w:rPr>
              <w:t>15.8</w:t>
            </w:r>
          </w:p>
        </w:tc>
        <w:tc>
          <w:tcPr>
            <w:tcW w:w="2464" w:type="dxa"/>
          </w:tcPr>
          <w:p w:rsidR="004769D4" w:rsidRPr="009D7475" w:rsidRDefault="009436C1" w:rsidP="00016C7A">
            <w:pPr>
              <w:bidi/>
              <w:jc w:val="center"/>
              <w:rPr>
                <w:rFonts w:cs="Simplified Arabic"/>
                <w:sz w:val="22"/>
                <w:szCs w:val="22"/>
                <w:lang w:bidi="ar-JO"/>
              </w:rPr>
            </w:pPr>
            <w:r>
              <w:rPr>
                <w:rFonts w:cs="Simplified Arabic"/>
                <w:sz w:val="22"/>
                <w:szCs w:val="22"/>
                <w:lang w:bidi="ar-JO"/>
              </w:rPr>
              <w:t>16.2</w:t>
            </w:r>
          </w:p>
        </w:tc>
        <w:tc>
          <w:tcPr>
            <w:tcW w:w="2464" w:type="dxa"/>
          </w:tcPr>
          <w:p w:rsidR="004769D4" w:rsidRPr="009D7475" w:rsidRDefault="009436C1" w:rsidP="00016C7A">
            <w:pPr>
              <w:bidi/>
              <w:jc w:val="center"/>
              <w:rPr>
                <w:rFonts w:cs="Simplified Arabic"/>
                <w:sz w:val="22"/>
                <w:szCs w:val="22"/>
                <w:lang w:bidi="ar-JO"/>
              </w:rPr>
            </w:pPr>
            <w:r>
              <w:rPr>
                <w:rFonts w:cs="Simplified Arabic"/>
                <w:sz w:val="22"/>
                <w:szCs w:val="22"/>
                <w:lang w:bidi="ar-JO"/>
              </w:rPr>
              <w:t>15.1</w:t>
            </w:r>
          </w:p>
        </w:tc>
      </w:tr>
      <w:tr w:rsidR="004769D4" w:rsidRPr="009D7475" w:rsidTr="00DD7ABC">
        <w:tc>
          <w:tcPr>
            <w:tcW w:w="2546" w:type="dxa"/>
          </w:tcPr>
          <w:p w:rsidR="004769D4" w:rsidRDefault="004769D4" w:rsidP="00016C7A">
            <w:pPr>
              <w:bidi/>
              <w:rPr>
                <w:rFonts w:cs="Simplified Arabic"/>
                <w:sz w:val="22"/>
                <w:szCs w:val="22"/>
                <w:rtl/>
              </w:rPr>
            </w:pPr>
            <w:r>
              <w:rPr>
                <w:rFonts w:cs="Simplified Arabic" w:hint="cs"/>
                <w:sz w:val="22"/>
                <w:szCs w:val="22"/>
                <w:rtl/>
              </w:rPr>
              <w:t>لا أؤيد مقاطعة البضائع الإسرائيلية</w:t>
            </w:r>
          </w:p>
        </w:tc>
        <w:tc>
          <w:tcPr>
            <w:tcW w:w="2380" w:type="dxa"/>
          </w:tcPr>
          <w:p w:rsidR="004769D4" w:rsidRPr="009D7475" w:rsidRDefault="009436C1" w:rsidP="00016C7A">
            <w:pPr>
              <w:bidi/>
              <w:jc w:val="center"/>
              <w:rPr>
                <w:rFonts w:cs="Simplified Arabic"/>
                <w:sz w:val="22"/>
                <w:szCs w:val="22"/>
              </w:rPr>
            </w:pPr>
            <w:r>
              <w:rPr>
                <w:rFonts w:cs="Simplified Arabic"/>
                <w:sz w:val="22"/>
                <w:szCs w:val="22"/>
              </w:rPr>
              <w:t>11.8</w:t>
            </w:r>
          </w:p>
        </w:tc>
        <w:tc>
          <w:tcPr>
            <w:tcW w:w="2464" w:type="dxa"/>
          </w:tcPr>
          <w:p w:rsidR="004769D4" w:rsidRPr="009D7475" w:rsidRDefault="009436C1" w:rsidP="00016C7A">
            <w:pPr>
              <w:bidi/>
              <w:jc w:val="center"/>
              <w:rPr>
                <w:rFonts w:cs="Simplified Arabic"/>
                <w:sz w:val="22"/>
                <w:szCs w:val="22"/>
                <w:lang w:bidi="ar-JO"/>
              </w:rPr>
            </w:pPr>
            <w:r>
              <w:rPr>
                <w:rFonts w:cs="Simplified Arabic"/>
                <w:sz w:val="22"/>
                <w:szCs w:val="22"/>
                <w:lang w:bidi="ar-JO"/>
              </w:rPr>
              <w:t>8.7</w:t>
            </w:r>
          </w:p>
        </w:tc>
        <w:tc>
          <w:tcPr>
            <w:tcW w:w="2464" w:type="dxa"/>
          </w:tcPr>
          <w:p w:rsidR="004769D4" w:rsidRPr="009D7475" w:rsidRDefault="009436C1" w:rsidP="00016C7A">
            <w:pPr>
              <w:bidi/>
              <w:jc w:val="center"/>
              <w:rPr>
                <w:rFonts w:cs="Simplified Arabic"/>
                <w:sz w:val="22"/>
                <w:szCs w:val="22"/>
                <w:lang w:bidi="ar-JO"/>
              </w:rPr>
            </w:pPr>
            <w:r>
              <w:rPr>
                <w:rFonts w:cs="Simplified Arabic"/>
                <w:sz w:val="22"/>
                <w:szCs w:val="22"/>
                <w:lang w:bidi="ar-JO"/>
              </w:rPr>
              <w:t>16.9</w:t>
            </w:r>
          </w:p>
        </w:tc>
      </w:tr>
      <w:tr w:rsidR="004769D4" w:rsidRPr="009D7475" w:rsidTr="00DD7ABC">
        <w:tc>
          <w:tcPr>
            <w:tcW w:w="2546" w:type="dxa"/>
          </w:tcPr>
          <w:p w:rsidR="004769D4" w:rsidRDefault="004769D4" w:rsidP="00016C7A">
            <w:pPr>
              <w:bidi/>
              <w:rPr>
                <w:rFonts w:cs="Simplified Arabic"/>
                <w:sz w:val="22"/>
                <w:szCs w:val="22"/>
                <w:rtl/>
              </w:rPr>
            </w:pPr>
            <w:r>
              <w:rPr>
                <w:rFonts w:cs="Simplified Arabic" w:hint="cs"/>
                <w:sz w:val="22"/>
                <w:szCs w:val="22"/>
                <w:rtl/>
              </w:rPr>
              <w:t xml:space="preserve">لا أعرف </w:t>
            </w:r>
            <w:r w:rsidR="001F7980">
              <w:rPr>
                <w:rFonts w:cs="Simplified Arabic" w:hint="cs"/>
                <w:sz w:val="22"/>
                <w:szCs w:val="22"/>
                <w:rtl/>
              </w:rPr>
              <w:t xml:space="preserve">/ لا جواب </w:t>
            </w:r>
          </w:p>
        </w:tc>
        <w:tc>
          <w:tcPr>
            <w:tcW w:w="2380" w:type="dxa"/>
          </w:tcPr>
          <w:p w:rsidR="004769D4" w:rsidRPr="009D7475" w:rsidRDefault="009436C1" w:rsidP="00016C7A">
            <w:pPr>
              <w:tabs>
                <w:tab w:val="left" w:pos="928"/>
                <w:tab w:val="center" w:pos="1082"/>
              </w:tabs>
              <w:bidi/>
              <w:jc w:val="center"/>
              <w:rPr>
                <w:rFonts w:cs="Simplified Arabic"/>
                <w:sz w:val="22"/>
                <w:szCs w:val="22"/>
              </w:rPr>
            </w:pPr>
            <w:r>
              <w:rPr>
                <w:rFonts w:cs="Simplified Arabic"/>
                <w:sz w:val="22"/>
                <w:szCs w:val="22"/>
              </w:rPr>
              <w:t>5.1</w:t>
            </w:r>
          </w:p>
        </w:tc>
        <w:tc>
          <w:tcPr>
            <w:tcW w:w="2464" w:type="dxa"/>
          </w:tcPr>
          <w:p w:rsidR="004769D4" w:rsidRPr="009D7475" w:rsidRDefault="009436C1" w:rsidP="00016C7A">
            <w:pPr>
              <w:bidi/>
              <w:jc w:val="center"/>
              <w:rPr>
                <w:rFonts w:cs="Simplified Arabic"/>
                <w:sz w:val="22"/>
                <w:szCs w:val="22"/>
                <w:lang w:bidi="ar-JO"/>
              </w:rPr>
            </w:pPr>
            <w:r>
              <w:rPr>
                <w:rFonts w:cs="Simplified Arabic"/>
                <w:sz w:val="22"/>
                <w:szCs w:val="22"/>
                <w:lang w:bidi="ar-JO"/>
              </w:rPr>
              <w:t>4.5</w:t>
            </w:r>
          </w:p>
        </w:tc>
        <w:tc>
          <w:tcPr>
            <w:tcW w:w="2464" w:type="dxa"/>
          </w:tcPr>
          <w:p w:rsidR="004769D4" w:rsidRPr="009D7475" w:rsidRDefault="009436C1" w:rsidP="00016C7A">
            <w:pPr>
              <w:bidi/>
              <w:jc w:val="center"/>
              <w:rPr>
                <w:rFonts w:cs="Simplified Arabic"/>
                <w:sz w:val="22"/>
                <w:szCs w:val="22"/>
                <w:lang w:bidi="ar-JO"/>
              </w:rPr>
            </w:pPr>
            <w:r>
              <w:rPr>
                <w:rFonts w:cs="Simplified Arabic"/>
                <w:sz w:val="22"/>
                <w:szCs w:val="22"/>
                <w:lang w:bidi="ar-JO"/>
              </w:rPr>
              <w:t>6.2</w:t>
            </w:r>
          </w:p>
        </w:tc>
      </w:tr>
    </w:tbl>
    <w:p w:rsidR="0089724B" w:rsidRDefault="0089724B" w:rsidP="00016C7A">
      <w:pPr>
        <w:bidi/>
        <w:rPr>
          <w:rFonts w:cs="Simplified Arabic"/>
          <w:b/>
          <w:bCs/>
          <w:sz w:val="22"/>
          <w:szCs w:val="22"/>
          <w:rtl/>
        </w:rPr>
      </w:pPr>
    </w:p>
    <w:p w:rsidR="00F77DFE" w:rsidRDefault="00D53797" w:rsidP="00CA0F44">
      <w:pPr>
        <w:bidi/>
        <w:spacing w:line="276" w:lineRule="auto"/>
        <w:rPr>
          <w:rFonts w:cs="Simplified Arabic"/>
          <w:b/>
          <w:bCs/>
          <w:sz w:val="22"/>
          <w:szCs w:val="22"/>
          <w:rtl/>
        </w:rPr>
      </w:pPr>
      <w:r w:rsidRPr="00D53797">
        <w:rPr>
          <w:rFonts w:cs="Simplified Arabic"/>
          <w:b/>
          <w:bCs/>
          <w:noProof/>
          <w:sz w:val="22"/>
          <w:szCs w:val="22"/>
          <w:rtl/>
        </w:rPr>
        <w:drawing>
          <wp:inline distT="0" distB="0" distL="0" distR="0">
            <wp:extent cx="5943600" cy="3112770"/>
            <wp:effectExtent l="19050" t="0" r="1905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tl/>
        </w:rPr>
      </w:pPr>
    </w:p>
    <w:p w:rsidR="00D53797" w:rsidRDefault="00D53797" w:rsidP="00D53797">
      <w:pPr>
        <w:bidi/>
        <w:rPr>
          <w:rFonts w:cs="Simplified Arabic"/>
          <w:b/>
          <w:bCs/>
          <w:sz w:val="22"/>
          <w:szCs w:val="22"/>
        </w:rPr>
      </w:pPr>
    </w:p>
    <w:p w:rsidR="008400EB" w:rsidRPr="009D7475" w:rsidRDefault="005752FD" w:rsidP="00016C7A">
      <w:pPr>
        <w:bidi/>
        <w:rPr>
          <w:rFonts w:cs="Simplified Arabic"/>
          <w:b/>
          <w:bCs/>
          <w:sz w:val="22"/>
          <w:szCs w:val="22"/>
          <w:rtl/>
          <w:lang w:bidi="ar-JO"/>
        </w:rPr>
      </w:pPr>
      <w:r>
        <w:rPr>
          <w:rFonts w:cs="Simplified Arabic"/>
          <w:b/>
          <w:bCs/>
          <w:sz w:val="22"/>
          <w:szCs w:val="22"/>
          <w:lang w:bidi="ar-JO"/>
        </w:rPr>
        <w:t>31</w:t>
      </w:r>
      <w:r w:rsidR="008400EB" w:rsidRPr="009D7475">
        <w:rPr>
          <w:rFonts w:cs="Simplified Arabic"/>
          <w:b/>
          <w:bCs/>
          <w:sz w:val="22"/>
          <w:szCs w:val="22"/>
          <w:rtl/>
          <w:lang w:bidi="ar-JO"/>
        </w:rPr>
        <w:t xml:space="preserve">- </w:t>
      </w:r>
      <w:r w:rsidR="008400EB" w:rsidRPr="009D7475">
        <w:rPr>
          <w:rFonts w:cs="Simplified Arabic"/>
          <w:b/>
          <w:bCs/>
          <w:sz w:val="22"/>
          <w:szCs w:val="22"/>
          <w:rtl/>
        </w:rPr>
        <w:t>ما هو التنظيم السياسي أو الديني الذي تثق به أكثر؟*</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6"/>
        <w:gridCol w:w="2070"/>
        <w:gridCol w:w="1800"/>
        <w:gridCol w:w="1710"/>
      </w:tblGrid>
      <w:tr w:rsidR="00E03367" w:rsidRPr="009D7475" w:rsidTr="004C4991">
        <w:tc>
          <w:tcPr>
            <w:tcW w:w="4256" w:type="dxa"/>
            <w:tcBorders>
              <w:top w:val="nil"/>
              <w:left w:val="nil"/>
              <w:bottom w:val="nil"/>
            </w:tcBorders>
          </w:tcPr>
          <w:p w:rsidR="00E03367" w:rsidRPr="009D7475" w:rsidRDefault="00E03367" w:rsidP="00016C7A">
            <w:pPr>
              <w:bidi/>
              <w:rPr>
                <w:rFonts w:cs="Simplified Arabic"/>
                <w:b/>
                <w:bCs/>
                <w:sz w:val="22"/>
                <w:szCs w:val="22"/>
                <w:rtl/>
              </w:rPr>
            </w:pPr>
          </w:p>
        </w:tc>
        <w:tc>
          <w:tcPr>
            <w:tcW w:w="2070" w:type="dxa"/>
          </w:tcPr>
          <w:p w:rsidR="00E03367" w:rsidRPr="009D7475" w:rsidRDefault="00E03367" w:rsidP="00016C7A">
            <w:pPr>
              <w:bidi/>
              <w:jc w:val="center"/>
              <w:rPr>
                <w:rFonts w:cs="Simplified Arabic"/>
                <w:b/>
                <w:bCs/>
                <w:sz w:val="22"/>
                <w:szCs w:val="22"/>
                <w:rtl/>
              </w:rPr>
            </w:pPr>
            <w:r w:rsidRPr="009D7475">
              <w:rPr>
                <w:rFonts w:cs="Simplified Arabic"/>
                <w:b/>
                <w:bCs/>
                <w:sz w:val="22"/>
                <w:szCs w:val="22"/>
                <w:rtl/>
              </w:rPr>
              <w:t>المجموع</w:t>
            </w:r>
          </w:p>
        </w:tc>
        <w:tc>
          <w:tcPr>
            <w:tcW w:w="1800" w:type="dxa"/>
          </w:tcPr>
          <w:p w:rsidR="00E03367" w:rsidRPr="009D7475" w:rsidRDefault="00E03367" w:rsidP="00016C7A">
            <w:pPr>
              <w:bidi/>
              <w:jc w:val="center"/>
              <w:rPr>
                <w:rFonts w:cs="Simplified Arabic"/>
                <w:b/>
                <w:bCs/>
                <w:sz w:val="22"/>
                <w:szCs w:val="22"/>
                <w:rtl/>
              </w:rPr>
            </w:pPr>
            <w:r w:rsidRPr="009D7475">
              <w:rPr>
                <w:rFonts w:cs="Simplified Arabic"/>
                <w:b/>
                <w:bCs/>
                <w:sz w:val="22"/>
                <w:szCs w:val="22"/>
                <w:rtl/>
              </w:rPr>
              <w:t>الضفة الغربية</w:t>
            </w:r>
          </w:p>
        </w:tc>
        <w:tc>
          <w:tcPr>
            <w:tcW w:w="1710" w:type="dxa"/>
          </w:tcPr>
          <w:p w:rsidR="00E03367" w:rsidRPr="009D7475" w:rsidRDefault="00E03367" w:rsidP="00016C7A">
            <w:pPr>
              <w:bidi/>
              <w:jc w:val="center"/>
              <w:rPr>
                <w:rFonts w:cs="Simplified Arabic"/>
                <w:b/>
                <w:bCs/>
                <w:sz w:val="22"/>
                <w:szCs w:val="22"/>
                <w:rtl/>
              </w:rPr>
            </w:pPr>
            <w:r w:rsidRPr="009D7475">
              <w:rPr>
                <w:rFonts w:cs="Simplified Arabic"/>
                <w:b/>
                <w:bCs/>
                <w:sz w:val="22"/>
                <w:szCs w:val="22"/>
                <w:rtl/>
              </w:rPr>
              <w:t>غزة</w:t>
            </w:r>
          </w:p>
        </w:tc>
      </w:tr>
      <w:tr w:rsidR="00E03367" w:rsidRPr="009D7475" w:rsidTr="004C4991">
        <w:tc>
          <w:tcPr>
            <w:tcW w:w="4256" w:type="dxa"/>
            <w:tcBorders>
              <w:top w:val="nil"/>
              <w:left w:val="nil"/>
            </w:tcBorders>
          </w:tcPr>
          <w:p w:rsidR="00E03367" w:rsidRPr="009D7475" w:rsidRDefault="00E03367" w:rsidP="00016C7A">
            <w:pPr>
              <w:bidi/>
              <w:rPr>
                <w:rFonts w:cs="Simplified Arabic"/>
                <w:b/>
                <w:bCs/>
                <w:sz w:val="22"/>
                <w:szCs w:val="22"/>
                <w:rtl/>
              </w:rPr>
            </w:pPr>
          </w:p>
        </w:tc>
        <w:tc>
          <w:tcPr>
            <w:tcW w:w="2070" w:type="dxa"/>
          </w:tcPr>
          <w:p w:rsidR="00E03367" w:rsidRPr="009D7475" w:rsidRDefault="00E03367" w:rsidP="00016C7A">
            <w:pPr>
              <w:bidi/>
              <w:jc w:val="center"/>
              <w:rPr>
                <w:rFonts w:cs="Simplified Arabic"/>
                <w:b/>
                <w:bCs/>
                <w:sz w:val="22"/>
                <w:szCs w:val="22"/>
                <w:lang w:bidi="ar-JO"/>
              </w:rPr>
            </w:pPr>
            <w:r w:rsidRPr="009D7475">
              <w:rPr>
                <w:rFonts w:cs="Simplified Arabic"/>
                <w:b/>
                <w:bCs/>
                <w:sz w:val="22"/>
                <w:szCs w:val="22"/>
                <w:rtl/>
              </w:rPr>
              <w:t>العدد =</w:t>
            </w:r>
            <w:r w:rsidR="00F14986">
              <w:rPr>
                <w:rFonts w:cs="Simplified Arabic" w:hint="cs"/>
                <w:b/>
                <w:bCs/>
                <w:sz w:val="22"/>
                <w:szCs w:val="22"/>
                <w:rtl/>
              </w:rPr>
              <w:t>1199</w:t>
            </w:r>
          </w:p>
        </w:tc>
        <w:tc>
          <w:tcPr>
            <w:tcW w:w="1800" w:type="dxa"/>
          </w:tcPr>
          <w:p w:rsidR="00E03367" w:rsidRPr="009D7475" w:rsidRDefault="00E03367" w:rsidP="00016C7A">
            <w:pPr>
              <w:bidi/>
              <w:jc w:val="center"/>
              <w:rPr>
                <w:rFonts w:cs="Simplified Arabic"/>
                <w:b/>
                <w:bCs/>
                <w:sz w:val="22"/>
                <w:szCs w:val="22"/>
                <w:lang w:bidi="ar-JO"/>
              </w:rPr>
            </w:pPr>
            <w:r w:rsidRPr="009D7475">
              <w:rPr>
                <w:rFonts w:cs="Simplified Arabic"/>
                <w:b/>
                <w:bCs/>
                <w:sz w:val="22"/>
                <w:szCs w:val="22"/>
                <w:rtl/>
              </w:rPr>
              <w:t>العدد =</w:t>
            </w:r>
            <w:r w:rsidR="00F14986">
              <w:rPr>
                <w:rFonts w:cs="Simplified Arabic" w:hint="cs"/>
                <w:b/>
                <w:bCs/>
                <w:sz w:val="22"/>
                <w:szCs w:val="22"/>
                <w:rtl/>
              </w:rPr>
              <w:t>749</w:t>
            </w:r>
          </w:p>
        </w:tc>
        <w:tc>
          <w:tcPr>
            <w:tcW w:w="1710" w:type="dxa"/>
          </w:tcPr>
          <w:p w:rsidR="00E03367" w:rsidRPr="009D7475" w:rsidRDefault="00E03367"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F14986">
              <w:rPr>
                <w:rFonts w:cs="Simplified Arabic" w:hint="cs"/>
                <w:b/>
                <w:bCs/>
                <w:sz w:val="22"/>
                <w:szCs w:val="22"/>
                <w:rtl/>
                <w:lang w:bidi="ar-JO"/>
              </w:rPr>
              <w:t>450</w:t>
            </w:r>
          </w:p>
        </w:tc>
      </w:tr>
      <w:tr w:rsidR="000C7199" w:rsidRPr="009D7475" w:rsidTr="004C4991">
        <w:tc>
          <w:tcPr>
            <w:tcW w:w="4256" w:type="dxa"/>
          </w:tcPr>
          <w:p w:rsidR="000C7199" w:rsidRPr="009D7475" w:rsidRDefault="00F14986" w:rsidP="00016C7A">
            <w:pPr>
              <w:bidi/>
              <w:rPr>
                <w:rFonts w:cs="Simplified Arabic"/>
                <w:sz w:val="22"/>
                <w:szCs w:val="22"/>
                <w:rtl/>
              </w:rPr>
            </w:pPr>
            <w:r>
              <w:rPr>
                <w:rFonts w:cs="Simplified Arabic" w:hint="cs"/>
                <w:sz w:val="22"/>
                <w:szCs w:val="22"/>
                <w:rtl/>
              </w:rPr>
              <w:t>فتح</w:t>
            </w:r>
          </w:p>
        </w:tc>
        <w:tc>
          <w:tcPr>
            <w:tcW w:w="2070" w:type="dxa"/>
          </w:tcPr>
          <w:p w:rsidR="000C7199" w:rsidRPr="009D7475" w:rsidRDefault="00F14986" w:rsidP="00016C7A">
            <w:pPr>
              <w:bidi/>
              <w:jc w:val="center"/>
              <w:rPr>
                <w:rFonts w:cs="Simplified Arabic"/>
                <w:sz w:val="22"/>
                <w:szCs w:val="22"/>
              </w:rPr>
            </w:pPr>
            <w:r>
              <w:rPr>
                <w:rFonts w:cs="Simplified Arabic" w:hint="cs"/>
                <w:sz w:val="22"/>
                <w:szCs w:val="22"/>
                <w:rtl/>
              </w:rPr>
              <w:t>35.4</w:t>
            </w:r>
          </w:p>
        </w:tc>
        <w:tc>
          <w:tcPr>
            <w:tcW w:w="1800" w:type="dxa"/>
          </w:tcPr>
          <w:p w:rsidR="000C7199" w:rsidRPr="009D7475" w:rsidRDefault="00F14986" w:rsidP="00016C7A">
            <w:pPr>
              <w:bidi/>
              <w:jc w:val="center"/>
              <w:rPr>
                <w:rFonts w:cs="Simplified Arabic"/>
                <w:sz w:val="22"/>
                <w:szCs w:val="22"/>
                <w:lang w:bidi="ar-JO"/>
              </w:rPr>
            </w:pPr>
            <w:r>
              <w:rPr>
                <w:rFonts w:cs="Simplified Arabic" w:hint="cs"/>
                <w:sz w:val="22"/>
                <w:szCs w:val="22"/>
                <w:rtl/>
                <w:lang w:bidi="ar-JO"/>
              </w:rPr>
              <w:t>34.8</w:t>
            </w:r>
          </w:p>
        </w:tc>
        <w:tc>
          <w:tcPr>
            <w:tcW w:w="1710" w:type="dxa"/>
          </w:tcPr>
          <w:p w:rsidR="000C7199" w:rsidRPr="009D7475" w:rsidRDefault="00F14986" w:rsidP="00016C7A">
            <w:pPr>
              <w:bidi/>
              <w:jc w:val="center"/>
              <w:rPr>
                <w:rFonts w:cs="Simplified Arabic"/>
                <w:sz w:val="22"/>
                <w:szCs w:val="22"/>
              </w:rPr>
            </w:pPr>
            <w:r>
              <w:rPr>
                <w:rFonts w:cs="Simplified Arabic" w:hint="cs"/>
                <w:sz w:val="22"/>
                <w:szCs w:val="22"/>
                <w:rtl/>
              </w:rPr>
              <w:t>36.2</w:t>
            </w:r>
          </w:p>
        </w:tc>
      </w:tr>
      <w:tr w:rsidR="008400EB" w:rsidRPr="009D7475" w:rsidTr="004C4991">
        <w:tc>
          <w:tcPr>
            <w:tcW w:w="4256" w:type="dxa"/>
          </w:tcPr>
          <w:p w:rsidR="008400EB" w:rsidRPr="009D7475" w:rsidRDefault="00F14986" w:rsidP="00016C7A">
            <w:pPr>
              <w:bidi/>
              <w:rPr>
                <w:rFonts w:cs="Simplified Arabic"/>
                <w:sz w:val="22"/>
                <w:szCs w:val="22"/>
                <w:rtl/>
                <w:lang w:bidi="ar-EG"/>
              </w:rPr>
            </w:pPr>
            <w:r>
              <w:rPr>
                <w:rFonts w:cs="Simplified Arabic" w:hint="cs"/>
                <w:sz w:val="22"/>
                <w:szCs w:val="22"/>
                <w:rtl/>
                <w:lang w:bidi="ar-EG"/>
              </w:rPr>
              <w:t>حماس</w:t>
            </w:r>
          </w:p>
        </w:tc>
        <w:tc>
          <w:tcPr>
            <w:tcW w:w="2070" w:type="dxa"/>
          </w:tcPr>
          <w:p w:rsidR="008400EB" w:rsidRPr="009D7475" w:rsidRDefault="00F14986" w:rsidP="00016C7A">
            <w:pPr>
              <w:bidi/>
              <w:jc w:val="center"/>
              <w:rPr>
                <w:rFonts w:cs="Simplified Arabic"/>
                <w:sz w:val="22"/>
                <w:szCs w:val="22"/>
              </w:rPr>
            </w:pPr>
            <w:r>
              <w:rPr>
                <w:rFonts w:cs="Simplified Arabic" w:hint="cs"/>
                <w:sz w:val="22"/>
                <w:szCs w:val="22"/>
                <w:rtl/>
              </w:rPr>
              <w:t>20.0</w:t>
            </w:r>
          </w:p>
        </w:tc>
        <w:tc>
          <w:tcPr>
            <w:tcW w:w="1800" w:type="dxa"/>
          </w:tcPr>
          <w:p w:rsidR="008400EB" w:rsidRPr="009D7475" w:rsidRDefault="00F14986" w:rsidP="00016C7A">
            <w:pPr>
              <w:bidi/>
              <w:jc w:val="center"/>
              <w:rPr>
                <w:rFonts w:cs="Simplified Arabic"/>
                <w:sz w:val="22"/>
                <w:szCs w:val="22"/>
                <w:lang w:bidi="ar-JO"/>
              </w:rPr>
            </w:pPr>
            <w:r>
              <w:rPr>
                <w:rFonts w:cs="Simplified Arabic" w:hint="cs"/>
                <w:sz w:val="22"/>
                <w:szCs w:val="22"/>
                <w:rtl/>
                <w:lang w:bidi="ar-JO"/>
              </w:rPr>
              <w:t>18.6</w:t>
            </w:r>
          </w:p>
        </w:tc>
        <w:tc>
          <w:tcPr>
            <w:tcW w:w="1710" w:type="dxa"/>
          </w:tcPr>
          <w:p w:rsidR="008400EB" w:rsidRPr="009D7475" w:rsidRDefault="00F14986" w:rsidP="00016C7A">
            <w:pPr>
              <w:bidi/>
              <w:jc w:val="center"/>
              <w:rPr>
                <w:rFonts w:cs="Simplified Arabic"/>
                <w:sz w:val="22"/>
                <w:szCs w:val="22"/>
              </w:rPr>
            </w:pPr>
            <w:r>
              <w:rPr>
                <w:rFonts w:cs="Simplified Arabic" w:hint="cs"/>
                <w:sz w:val="22"/>
                <w:szCs w:val="22"/>
                <w:rtl/>
              </w:rPr>
              <w:t>22.4</w:t>
            </w:r>
          </w:p>
        </w:tc>
      </w:tr>
      <w:tr w:rsidR="008400EB" w:rsidRPr="009D7475" w:rsidTr="004C4991">
        <w:tc>
          <w:tcPr>
            <w:tcW w:w="4256" w:type="dxa"/>
          </w:tcPr>
          <w:p w:rsidR="008400EB" w:rsidRPr="009D7475" w:rsidRDefault="00F14986" w:rsidP="00016C7A">
            <w:pPr>
              <w:bidi/>
              <w:rPr>
                <w:rFonts w:cs="Simplified Arabic"/>
                <w:sz w:val="22"/>
                <w:szCs w:val="22"/>
                <w:rtl/>
              </w:rPr>
            </w:pPr>
            <w:r>
              <w:rPr>
                <w:rFonts w:cs="Simplified Arabic" w:hint="cs"/>
                <w:sz w:val="22"/>
                <w:szCs w:val="22"/>
                <w:rtl/>
              </w:rPr>
              <w:t>الجبهة الشعبية</w:t>
            </w:r>
          </w:p>
        </w:tc>
        <w:tc>
          <w:tcPr>
            <w:tcW w:w="2070" w:type="dxa"/>
          </w:tcPr>
          <w:p w:rsidR="008400EB" w:rsidRPr="009D7475" w:rsidRDefault="00F14986" w:rsidP="00016C7A">
            <w:pPr>
              <w:bidi/>
              <w:jc w:val="center"/>
              <w:rPr>
                <w:rFonts w:cs="Simplified Arabic"/>
                <w:sz w:val="22"/>
                <w:szCs w:val="22"/>
              </w:rPr>
            </w:pPr>
            <w:r>
              <w:rPr>
                <w:rFonts w:cs="Simplified Arabic" w:hint="cs"/>
                <w:sz w:val="22"/>
                <w:szCs w:val="22"/>
                <w:rtl/>
              </w:rPr>
              <w:t>3.2</w:t>
            </w:r>
          </w:p>
        </w:tc>
        <w:tc>
          <w:tcPr>
            <w:tcW w:w="1800" w:type="dxa"/>
          </w:tcPr>
          <w:p w:rsidR="008400EB" w:rsidRPr="009D7475" w:rsidRDefault="00F14986" w:rsidP="00016C7A">
            <w:pPr>
              <w:bidi/>
              <w:jc w:val="center"/>
              <w:rPr>
                <w:rFonts w:cs="Simplified Arabic"/>
                <w:sz w:val="22"/>
                <w:szCs w:val="22"/>
                <w:lang w:bidi="ar-JO"/>
              </w:rPr>
            </w:pPr>
            <w:r>
              <w:rPr>
                <w:rFonts w:cs="Simplified Arabic" w:hint="cs"/>
                <w:sz w:val="22"/>
                <w:szCs w:val="22"/>
                <w:rtl/>
                <w:lang w:bidi="ar-JO"/>
              </w:rPr>
              <w:t>3.1</w:t>
            </w:r>
          </w:p>
        </w:tc>
        <w:tc>
          <w:tcPr>
            <w:tcW w:w="1710" w:type="dxa"/>
          </w:tcPr>
          <w:p w:rsidR="008400EB" w:rsidRPr="009D7475" w:rsidRDefault="00F14986" w:rsidP="00016C7A">
            <w:pPr>
              <w:bidi/>
              <w:jc w:val="center"/>
              <w:rPr>
                <w:rFonts w:cs="Simplified Arabic"/>
                <w:sz w:val="22"/>
                <w:szCs w:val="22"/>
              </w:rPr>
            </w:pPr>
            <w:r>
              <w:rPr>
                <w:rFonts w:cs="Simplified Arabic" w:hint="cs"/>
                <w:sz w:val="22"/>
                <w:szCs w:val="22"/>
                <w:rtl/>
              </w:rPr>
              <w:t>3.3</w:t>
            </w:r>
          </w:p>
        </w:tc>
      </w:tr>
      <w:tr w:rsidR="008400EB" w:rsidRPr="009D7475" w:rsidTr="004C4991">
        <w:tc>
          <w:tcPr>
            <w:tcW w:w="4256" w:type="dxa"/>
          </w:tcPr>
          <w:p w:rsidR="008400EB" w:rsidRPr="009D7475" w:rsidRDefault="00F14986" w:rsidP="00016C7A">
            <w:pPr>
              <w:bidi/>
              <w:rPr>
                <w:rFonts w:cs="Simplified Arabic"/>
                <w:sz w:val="22"/>
                <w:szCs w:val="22"/>
                <w:rtl/>
              </w:rPr>
            </w:pPr>
            <w:r>
              <w:rPr>
                <w:rFonts w:cs="Simplified Arabic" w:hint="cs"/>
                <w:sz w:val="22"/>
                <w:szCs w:val="22"/>
                <w:rtl/>
              </w:rPr>
              <w:t>أحزاب إسلامية أخرى</w:t>
            </w:r>
          </w:p>
        </w:tc>
        <w:tc>
          <w:tcPr>
            <w:tcW w:w="2070" w:type="dxa"/>
          </w:tcPr>
          <w:p w:rsidR="008400EB" w:rsidRPr="009D7475" w:rsidRDefault="00F14986" w:rsidP="00016C7A">
            <w:pPr>
              <w:bidi/>
              <w:jc w:val="center"/>
              <w:rPr>
                <w:rFonts w:cs="Simplified Arabic"/>
                <w:sz w:val="22"/>
                <w:szCs w:val="22"/>
              </w:rPr>
            </w:pPr>
            <w:r>
              <w:rPr>
                <w:rFonts w:cs="Simplified Arabic" w:hint="cs"/>
                <w:sz w:val="22"/>
                <w:szCs w:val="22"/>
                <w:rtl/>
              </w:rPr>
              <w:t>3.1</w:t>
            </w:r>
          </w:p>
        </w:tc>
        <w:tc>
          <w:tcPr>
            <w:tcW w:w="1800" w:type="dxa"/>
          </w:tcPr>
          <w:p w:rsidR="008400EB" w:rsidRPr="009D7475" w:rsidRDefault="00F14986" w:rsidP="00016C7A">
            <w:pPr>
              <w:bidi/>
              <w:jc w:val="center"/>
              <w:rPr>
                <w:rFonts w:cs="Simplified Arabic"/>
                <w:sz w:val="22"/>
                <w:szCs w:val="22"/>
                <w:lang w:bidi="ar-JO"/>
              </w:rPr>
            </w:pPr>
            <w:r>
              <w:rPr>
                <w:rFonts w:cs="Simplified Arabic" w:hint="cs"/>
                <w:sz w:val="22"/>
                <w:szCs w:val="22"/>
                <w:rtl/>
                <w:lang w:bidi="ar-JO"/>
              </w:rPr>
              <w:t>1.9</w:t>
            </w:r>
          </w:p>
        </w:tc>
        <w:tc>
          <w:tcPr>
            <w:tcW w:w="1710" w:type="dxa"/>
          </w:tcPr>
          <w:p w:rsidR="008400EB" w:rsidRPr="009D7475" w:rsidRDefault="00F14986" w:rsidP="00016C7A">
            <w:pPr>
              <w:bidi/>
              <w:jc w:val="center"/>
              <w:rPr>
                <w:rFonts w:cs="Simplified Arabic"/>
                <w:sz w:val="22"/>
                <w:szCs w:val="22"/>
              </w:rPr>
            </w:pPr>
            <w:r>
              <w:rPr>
                <w:rFonts w:cs="Simplified Arabic" w:hint="cs"/>
                <w:sz w:val="22"/>
                <w:szCs w:val="22"/>
                <w:rtl/>
              </w:rPr>
              <w:t>5.1</w:t>
            </w:r>
          </w:p>
        </w:tc>
      </w:tr>
      <w:tr w:rsidR="008400EB" w:rsidRPr="009D7475" w:rsidTr="004C4991">
        <w:tc>
          <w:tcPr>
            <w:tcW w:w="4256" w:type="dxa"/>
          </w:tcPr>
          <w:p w:rsidR="008400EB" w:rsidRDefault="00825B1F" w:rsidP="00016C7A">
            <w:pPr>
              <w:bidi/>
              <w:rPr>
                <w:rFonts w:cs="Simplified Arabic"/>
                <w:sz w:val="22"/>
                <w:szCs w:val="22"/>
                <w:rtl/>
              </w:rPr>
            </w:pPr>
            <w:r>
              <w:rPr>
                <w:rFonts w:cs="Simplified Arabic" w:hint="cs"/>
                <w:sz w:val="22"/>
                <w:szCs w:val="22"/>
                <w:rtl/>
              </w:rPr>
              <w:t>آخرون</w:t>
            </w:r>
          </w:p>
        </w:tc>
        <w:tc>
          <w:tcPr>
            <w:tcW w:w="2070" w:type="dxa"/>
          </w:tcPr>
          <w:p w:rsidR="008400EB" w:rsidRPr="009D7475" w:rsidRDefault="00F14986" w:rsidP="00016C7A">
            <w:pPr>
              <w:bidi/>
              <w:jc w:val="center"/>
              <w:rPr>
                <w:rFonts w:cs="Simplified Arabic"/>
                <w:sz w:val="22"/>
                <w:szCs w:val="22"/>
              </w:rPr>
            </w:pPr>
            <w:r>
              <w:rPr>
                <w:rFonts w:cs="Simplified Arabic" w:hint="cs"/>
                <w:sz w:val="22"/>
                <w:szCs w:val="22"/>
                <w:rtl/>
              </w:rPr>
              <w:t>3.5</w:t>
            </w:r>
          </w:p>
        </w:tc>
        <w:tc>
          <w:tcPr>
            <w:tcW w:w="1800" w:type="dxa"/>
          </w:tcPr>
          <w:p w:rsidR="008400EB" w:rsidRPr="009D7475" w:rsidRDefault="00F14986" w:rsidP="00016C7A">
            <w:pPr>
              <w:bidi/>
              <w:jc w:val="center"/>
              <w:rPr>
                <w:rFonts w:cs="Simplified Arabic"/>
                <w:sz w:val="22"/>
                <w:szCs w:val="22"/>
                <w:lang w:bidi="ar-JO"/>
              </w:rPr>
            </w:pPr>
            <w:r>
              <w:rPr>
                <w:rFonts w:cs="Simplified Arabic" w:hint="cs"/>
                <w:sz w:val="22"/>
                <w:szCs w:val="22"/>
                <w:rtl/>
                <w:lang w:bidi="ar-JO"/>
              </w:rPr>
              <w:t>4.0</w:t>
            </w:r>
          </w:p>
        </w:tc>
        <w:tc>
          <w:tcPr>
            <w:tcW w:w="1710" w:type="dxa"/>
          </w:tcPr>
          <w:p w:rsidR="008400EB" w:rsidRPr="009D7475" w:rsidRDefault="00F14986" w:rsidP="00016C7A">
            <w:pPr>
              <w:bidi/>
              <w:jc w:val="center"/>
              <w:rPr>
                <w:rFonts w:cs="Simplified Arabic"/>
                <w:sz w:val="22"/>
                <w:szCs w:val="22"/>
              </w:rPr>
            </w:pPr>
            <w:r>
              <w:rPr>
                <w:rFonts w:cs="Simplified Arabic" w:hint="cs"/>
                <w:sz w:val="22"/>
                <w:szCs w:val="22"/>
                <w:rtl/>
              </w:rPr>
              <w:t>2.7</w:t>
            </w:r>
          </w:p>
        </w:tc>
      </w:tr>
      <w:tr w:rsidR="004C4991" w:rsidRPr="009D7475" w:rsidTr="004C4991">
        <w:tc>
          <w:tcPr>
            <w:tcW w:w="4256" w:type="dxa"/>
          </w:tcPr>
          <w:p w:rsidR="004C4991" w:rsidRDefault="00825B1F" w:rsidP="00016C7A">
            <w:pPr>
              <w:bidi/>
              <w:rPr>
                <w:rFonts w:cs="Simplified Arabic"/>
                <w:sz w:val="22"/>
                <w:szCs w:val="22"/>
                <w:rtl/>
              </w:rPr>
            </w:pPr>
            <w:r>
              <w:rPr>
                <w:rFonts w:cs="Simplified Arabic" w:hint="cs"/>
                <w:sz w:val="22"/>
                <w:szCs w:val="22"/>
                <w:rtl/>
              </w:rPr>
              <w:t>لا أثق بأحد</w:t>
            </w:r>
          </w:p>
        </w:tc>
        <w:tc>
          <w:tcPr>
            <w:tcW w:w="2070" w:type="dxa"/>
          </w:tcPr>
          <w:p w:rsidR="004C4991" w:rsidRPr="009D7475" w:rsidRDefault="00F14986" w:rsidP="00016C7A">
            <w:pPr>
              <w:bidi/>
              <w:jc w:val="center"/>
              <w:rPr>
                <w:rFonts w:cs="Simplified Arabic"/>
                <w:sz w:val="22"/>
                <w:szCs w:val="22"/>
              </w:rPr>
            </w:pPr>
            <w:r>
              <w:rPr>
                <w:rFonts w:cs="Simplified Arabic" w:hint="cs"/>
                <w:sz w:val="22"/>
                <w:szCs w:val="22"/>
                <w:rtl/>
              </w:rPr>
              <w:t>29.2</w:t>
            </w:r>
          </w:p>
        </w:tc>
        <w:tc>
          <w:tcPr>
            <w:tcW w:w="1800" w:type="dxa"/>
          </w:tcPr>
          <w:p w:rsidR="004C4991" w:rsidRPr="009D7475" w:rsidRDefault="00F14986" w:rsidP="00016C7A">
            <w:pPr>
              <w:bidi/>
              <w:jc w:val="center"/>
              <w:rPr>
                <w:rFonts w:cs="Simplified Arabic"/>
                <w:sz w:val="22"/>
                <w:szCs w:val="22"/>
                <w:lang w:bidi="ar-JO"/>
              </w:rPr>
            </w:pPr>
            <w:r>
              <w:rPr>
                <w:rFonts w:cs="Simplified Arabic" w:hint="cs"/>
                <w:sz w:val="22"/>
                <w:szCs w:val="22"/>
                <w:rtl/>
                <w:lang w:bidi="ar-JO"/>
              </w:rPr>
              <w:t>31.1</w:t>
            </w:r>
          </w:p>
        </w:tc>
        <w:tc>
          <w:tcPr>
            <w:tcW w:w="1710" w:type="dxa"/>
          </w:tcPr>
          <w:p w:rsidR="004C4991" w:rsidRPr="009D7475" w:rsidRDefault="00F14986" w:rsidP="00016C7A">
            <w:pPr>
              <w:bidi/>
              <w:jc w:val="center"/>
              <w:rPr>
                <w:rFonts w:cs="Simplified Arabic"/>
                <w:sz w:val="22"/>
                <w:szCs w:val="22"/>
              </w:rPr>
            </w:pPr>
            <w:r>
              <w:rPr>
                <w:rFonts w:cs="Simplified Arabic" w:hint="cs"/>
                <w:sz w:val="22"/>
                <w:szCs w:val="22"/>
                <w:rtl/>
              </w:rPr>
              <w:t>26.0</w:t>
            </w:r>
          </w:p>
        </w:tc>
      </w:tr>
      <w:tr w:rsidR="008400EB" w:rsidRPr="009D7475" w:rsidTr="004C4991">
        <w:tc>
          <w:tcPr>
            <w:tcW w:w="4256" w:type="dxa"/>
          </w:tcPr>
          <w:p w:rsidR="008400EB" w:rsidRPr="009D7475" w:rsidRDefault="008400EB" w:rsidP="00016C7A">
            <w:pPr>
              <w:bidi/>
              <w:rPr>
                <w:rFonts w:cs="Simplified Arabic"/>
                <w:sz w:val="22"/>
                <w:szCs w:val="22"/>
                <w:rtl/>
              </w:rPr>
            </w:pPr>
            <w:r>
              <w:rPr>
                <w:rFonts w:cs="Simplified Arabic" w:hint="cs"/>
                <w:sz w:val="22"/>
                <w:szCs w:val="22"/>
                <w:rtl/>
              </w:rPr>
              <w:t xml:space="preserve">لا جواب </w:t>
            </w:r>
            <w:r w:rsidRPr="009D7475">
              <w:rPr>
                <w:rFonts w:cs="Simplified Arabic"/>
                <w:sz w:val="22"/>
                <w:szCs w:val="22"/>
                <w:rtl/>
              </w:rPr>
              <w:t xml:space="preserve"> </w:t>
            </w:r>
          </w:p>
        </w:tc>
        <w:tc>
          <w:tcPr>
            <w:tcW w:w="2070" w:type="dxa"/>
          </w:tcPr>
          <w:p w:rsidR="008400EB" w:rsidRPr="009D7475" w:rsidRDefault="007858B6" w:rsidP="00016C7A">
            <w:pPr>
              <w:bidi/>
              <w:jc w:val="center"/>
              <w:rPr>
                <w:rFonts w:cs="Simplified Arabic"/>
                <w:sz w:val="22"/>
                <w:szCs w:val="22"/>
                <w:lang w:bidi="ar-JO"/>
              </w:rPr>
            </w:pPr>
            <w:r>
              <w:rPr>
                <w:rFonts w:cs="Simplified Arabic" w:hint="cs"/>
                <w:sz w:val="22"/>
                <w:szCs w:val="22"/>
                <w:rtl/>
                <w:lang w:bidi="ar-JO"/>
              </w:rPr>
              <w:t>5.6</w:t>
            </w:r>
          </w:p>
        </w:tc>
        <w:tc>
          <w:tcPr>
            <w:tcW w:w="1800" w:type="dxa"/>
          </w:tcPr>
          <w:p w:rsidR="008400EB" w:rsidRPr="009D7475" w:rsidRDefault="00F14986" w:rsidP="00016C7A">
            <w:pPr>
              <w:bidi/>
              <w:jc w:val="center"/>
              <w:rPr>
                <w:rFonts w:cs="Simplified Arabic"/>
                <w:sz w:val="22"/>
                <w:szCs w:val="22"/>
                <w:lang w:bidi="ar-JO"/>
              </w:rPr>
            </w:pPr>
            <w:r>
              <w:rPr>
                <w:rFonts w:cs="Simplified Arabic" w:hint="cs"/>
                <w:sz w:val="22"/>
                <w:szCs w:val="22"/>
                <w:rtl/>
                <w:lang w:bidi="ar-JO"/>
              </w:rPr>
              <w:t>6.5</w:t>
            </w:r>
          </w:p>
        </w:tc>
        <w:tc>
          <w:tcPr>
            <w:tcW w:w="1710" w:type="dxa"/>
          </w:tcPr>
          <w:p w:rsidR="008400EB" w:rsidRPr="009D7475" w:rsidRDefault="007858B6" w:rsidP="00016C7A">
            <w:pPr>
              <w:bidi/>
              <w:jc w:val="center"/>
              <w:rPr>
                <w:rFonts w:cs="Simplified Arabic"/>
                <w:sz w:val="22"/>
                <w:szCs w:val="22"/>
                <w:lang w:bidi="ar-JO"/>
              </w:rPr>
            </w:pPr>
            <w:r>
              <w:rPr>
                <w:rFonts w:cs="Simplified Arabic" w:hint="cs"/>
                <w:sz w:val="22"/>
                <w:szCs w:val="22"/>
                <w:rtl/>
                <w:lang w:bidi="ar-JO"/>
              </w:rPr>
              <w:t>4.3</w:t>
            </w:r>
          </w:p>
        </w:tc>
      </w:tr>
    </w:tbl>
    <w:p w:rsidR="008400EB" w:rsidRPr="009D7475" w:rsidRDefault="008400EB" w:rsidP="00016C7A">
      <w:pPr>
        <w:bidi/>
        <w:rPr>
          <w:rFonts w:cs="Simplified Arabic"/>
          <w:b/>
          <w:bCs/>
          <w:sz w:val="22"/>
          <w:szCs w:val="22"/>
          <w:rtl/>
          <w:lang w:bidi="ar-JO"/>
        </w:rPr>
      </w:pPr>
      <w:r w:rsidRPr="009D7475">
        <w:rPr>
          <w:rFonts w:cs="Simplified Arabic"/>
          <w:b/>
          <w:bCs/>
          <w:sz w:val="22"/>
          <w:szCs w:val="22"/>
          <w:rtl/>
          <w:lang w:bidi="ar-JO"/>
        </w:rPr>
        <w:t>*</w:t>
      </w:r>
      <w:r w:rsidR="000C7CE4">
        <w:rPr>
          <w:rFonts w:cs="Simplified Arabic"/>
          <w:b/>
          <w:bCs/>
          <w:rtl/>
          <w:lang w:bidi="ar-JO"/>
        </w:rPr>
        <w:t>هذا السؤل مفتوح لم يعط</w:t>
      </w:r>
      <w:r w:rsidRPr="00C32A01">
        <w:rPr>
          <w:rFonts w:cs="Simplified Arabic"/>
          <w:b/>
          <w:bCs/>
          <w:rtl/>
          <w:lang w:bidi="ar-JO"/>
        </w:rPr>
        <w:t xml:space="preserve"> للمستفتى اي خيارات</w:t>
      </w:r>
    </w:p>
    <w:p w:rsidR="008400EB" w:rsidRDefault="008400EB" w:rsidP="00016C7A">
      <w:pPr>
        <w:bidi/>
        <w:rPr>
          <w:rFonts w:cs="Simplified Arabic"/>
          <w:sz w:val="22"/>
          <w:szCs w:val="22"/>
          <w:rtl/>
          <w:lang w:bidi="ar-JO"/>
        </w:rPr>
      </w:pPr>
    </w:p>
    <w:p w:rsidR="00CA0F44" w:rsidRDefault="00CA0F44" w:rsidP="00C9735E">
      <w:pPr>
        <w:bidi/>
        <w:spacing w:line="276" w:lineRule="auto"/>
        <w:rPr>
          <w:rFonts w:cs="Simplified Arabic"/>
          <w:sz w:val="22"/>
          <w:szCs w:val="22"/>
          <w:rtl/>
          <w:lang w:bidi="ar-JO"/>
        </w:rPr>
      </w:pPr>
      <w:r w:rsidRPr="00CA0F44">
        <w:rPr>
          <w:rFonts w:cs="Simplified Arabic"/>
          <w:noProof/>
          <w:sz w:val="22"/>
          <w:szCs w:val="22"/>
          <w:rtl/>
        </w:rPr>
        <w:drawing>
          <wp:inline distT="0" distB="0" distL="0" distR="0">
            <wp:extent cx="5943600" cy="3143885"/>
            <wp:effectExtent l="19050" t="0" r="1905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A0F44" w:rsidRDefault="00CA0F44" w:rsidP="00CA0F44">
      <w:pPr>
        <w:bidi/>
        <w:rPr>
          <w:rFonts w:cs="Simplified Arabic"/>
          <w:sz w:val="22"/>
          <w:szCs w:val="22"/>
          <w:rtl/>
          <w:lang w:bidi="ar-JO"/>
        </w:rPr>
      </w:pPr>
    </w:p>
    <w:p w:rsidR="00CA0F44" w:rsidRDefault="00CA0F44" w:rsidP="00CA0F44">
      <w:pPr>
        <w:bidi/>
        <w:rPr>
          <w:rFonts w:cs="Simplified Arabic"/>
          <w:sz w:val="22"/>
          <w:szCs w:val="22"/>
          <w:rtl/>
          <w:lang w:bidi="ar-JO"/>
        </w:rPr>
      </w:pPr>
    </w:p>
    <w:p w:rsidR="00CA0F44" w:rsidRDefault="00CA0F44" w:rsidP="00CA0F44">
      <w:pPr>
        <w:bidi/>
        <w:rPr>
          <w:rFonts w:cs="Simplified Arabic"/>
          <w:sz w:val="22"/>
          <w:szCs w:val="22"/>
          <w:rtl/>
          <w:lang w:bidi="ar-JO"/>
        </w:rPr>
      </w:pPr>
    </w:p>
    <w:p w:rsidR="00CA0F44" w:rsidRDefault="00CA0F44" w:rsidP="00CA0F44">
      <w:pPr>
        <w:bidi/>
        <w:rPr>
          <w:rFonts w:cs="Simplified Arabic"/>
          <w:sz w:val="22"/>
          <w:szCs w:val="22"/>
          <w:rtl/>
          <w:lang w:bidi="ar-JO"/>
        </w:rPr>
      </w:pPr>
    </w:p>
    <w:p w:rsidR="00CA0F44" w:rsidRDefault="00CA0F44" w:rsidP="00CA0F44">
      <w:pPr>
        <w:bidi/>
        <w:rPr>
          <w:rFonts w:cs="Simplified Arabic"/>
          <w:sz w:val="22"/>
          <w:szCs w:val="22"/>
          <w:rtl/>
          <w:lang w:bidi="ar-JO"/>
        </w:rPr>
      </w:pPr>
    </w:p>
    <w:p w:rsidR="00CA0F44" w:rsidRDefault="00CA0F44" w:rsidP="00CA0F44">
      <w:pPr>
        <w:bidi/>
        <w:rPr>
          <w:rFonts w:cs="Simplified Arabic"/>
          <w:sz w:val="22"/>
          <w:szCs w:val="22"/>
          <w:rtl/>
          <w:lang w:bidi="ar-JO"/>
        </w:rPr>
      </w:pPr>
    </w:p>
    <w:p w:rsidR="00CA0F44" w:rsidRDefault="00CA0F44" w:rsidP="00CA0F44">
      <w:pPr>
        <w:bidi/>
        <w:rPr>
          <w:rFonts w:cs="Simplified Arabic"/>
          <w:sz w:val="22"/>
          <w:szCs w:val="22"/>
          <w:rtl/>
          <w:lang w:bidi="ar-JO"/>
        </w:rPr>
      </w:pPr>
    </w:p>
    <w:p w:rsidR="00CA0F44" w:rsidRDefault="00CA0F44" w:rsidP="00CA0F44">
      <w:pPr>
        <w:bidi/>
        <w:rPr>
          <w:rFonts w:cs="Simplified Arabic"/>
          <w:sz w:val="22"/>
          <w:szCs w:val="22"/>
          <w:rtl/>
          <w:lang w:bidi="ar-JO"/>
        </w:rPr>
      </w:pPr>
    </w:p>
    <w:p w:rsidR="00CA0F44" w:rsidRDefault="00CA0F44" w:rsidP="00CA0F44">
      <w:pPr>
        <w:bidi/>
        <w:rPr>
          <w:rFonts w:cs="Simplified Arabic"/>
          <w:sz w:val="22"/>
          <w:szCs w:val="22"/>
          <w:rtl/>
          <w:lang w:bidi="ar-JO"/>
        </w:rPr>
      </w:pPr>
    </w:p>
    <w:p w:rsidR="00CA0F44" w:rsidRDefault="00CA0F44" w:rsidP="00CA0F44">
      <w:pPr>
        <w:bidi/>
        <w:rPr>
          <w:rFonts w:cs="Simplified Arabic"/>
          <w:sz w:val="22"/>
          <w:szCs w:val="22"/>
          <w:rtl/>
          <w:lang w:bidi="ar-JO"/>
        </w:rPr>
      </w:pPr>
    </w:p>
    <w:p w:rsidR="00CA0F44" w:rsidRDefault="00CA0F44" w:rsidP="00CA0F44">
      <w:pPr>
        <w:bidi/>
        <w:rPr>
          <w:rFonts w:cs="Simplified Arabic"/>
          <w:sz w:val="22"/>
          <w:szCs w:val="22"/>
          <w:rtl/>
          <w:lang w:bidi="ar-JO"/>
        </w:rPr>
      </w:pPr>
    </w:p>
    <w:p w:rsidR="00CA0F44" w:rsidRDefault="00CA0F44" w:rsidP="00CA0F44">
      <w:pPr>
        <w:bidi/>
        <w:rPr>
          <w:rFonts w:cs="Simplified Arabic"/>
          <w:sz w:val="22"/>
          <w:szCs w:val="22"/>
          <w:rtl/>
          <w:lang w:bidi="ar-JO"/>
        </w:rPr>
      </w:pPr>
    </w:p>
    <w:p w:rsidR="008400EB" w:rsidRPr="009D7475" w:rsidRDefault="005752FD" w:rsidP="00016C7A">
      <w:pPr>
        <w:bidi/>
        <w:rPr>
          <w:rFonts w:cs="Simplified Arabic"/>
          <w:b/>
          <w:bCs/>
          <w:sz w:val="22"/>
          <w:szCs w:val="22"/>
          <w:rtl/>
          <w:lang w:bidi="ar-JO"/>
        </w:rPr>
      </w:pPr>
      <w:r>
        <w:rPr>
          <w:rFonts w:cs="Simplified Arabic"/>
          <w:b/>
          <w:bCs/>
          <w:sz w:val="22"/>
          <w:szCs w:val="22"/>
          <w:lang w:bidi="ar-JO"/>
        </w:rPr>
        <w:lastRenderedPageBreak/>
        <w:t>32</w:t>
      </w:r>
      <w:r w:rsidR="008400EB" w:rsidRPr="009D7475">
        <w:rPr>
          <w:rFonts w:cs="Simplified Arabic"/>
          <w:b/>
          <w:bCs/>
          <w:sz w:val="22"/>
          <w:szCs w:val="22"/>
          <w:rtl/>
          <w:lang w:bidi="ar-JO"/>
        </w:rPr>
        <w:t xml:space="preserve">- </w:t>
      </w:r>
      <w:r w:rsidR="008400EB" w:rsidRPr="009D7475">
        <w:rPr>
          <w:rFonts w:cs="Simplified Arabic"/>
          <w:b/>
          <w:bCs/>
          <w:sz w:val="22"/>
          <w:szCs w:val="22"/>
          <w:rtl/>
        </w:rPr>
        <w:t>ما هي الشخصية الفلسطينية التي تثق بها أكثر؟*</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6"/>
        <w:gridCol w:w="2070"/>
        <w:gridCol w:w="1800"/>
        <w:gridCol w:w="1710"/>
      </w:tblGrid>
      <w:tr w:rsidR="00E03367" w:rsidRPr="009D7475" w:rsidTr="00367EA0">
        <w:tc>
          <w:tcPr>
            <w:tcW w:w="4256" w:type="dxa"/>
            <w:tcBorders>
              <w:top w:val="nil"/>
              <w:left w:val="nil"/>
              <w:bottom w:val="nil"/>
            </w:tcBorders>
          </w:tcPr>
          <w:p w:rsidR="00E03367" w:rsidRPr="009D7475" w:rsidRDefault="00E03367" w:rsidP="00016C7A">
            <w:pPr>
              <w:bidi/>
              <w:rPr>
                <w:rFonts w:cs="Simplified Arabic"/>
                <w:b/>
                <w:bCs/>
                <w:sz w:val="22"/>
                <w:szCs w:val="22"/>
                <w:rtl/>
                <w:lang w:bidi="ar-JO"/>
              </w:rPr>
            </w:pPr>
          </w:p>
        </w:tc>
        <w:tc>
          <w:tcPr>
            <w:tcW w:w="2070" w:type="dxa"/>
          </w:tcPr>
          <w:p w:rsidR="00E03367" w:rsidRPr="009D7475" w:rsidRDefault="00E03367" w:rsidP="00016C7A">
            <w:pPr>
              <w:bidi/>
              <w:jc w:val="center"/>
              <w:rPr>
                <w:rFonts w:cs="Simplified Arabic"/>
                <w:b/>
                <w:bCs/>
                <w:sz w:val="22"/>
                <w:szCs w:val="22"/>
                <w:rtl/>
              </w:rPr>
            </w:pPr>
            <w:r w:rsidRPr="009D7475">
              <w:rPr>
                <w:rFonts w:cs="Simplified Arabic"/>
                <w:b/>
                <w:bCs/>
                <w:sz w:val="22"/>
                <w:szCs w:val="22"/>
                <w:rtl/>
              </w:rPr>
              <w:t>المجموع</w:t>
            </w:r>
          </w:p>
        </w:tc>
        <w:tc>
          <w:tcPr>
            <w:tcW w:w="1800" w:type="dxa"/>
          </w:tcPr>
          <w:p w:rsidR="00E03367" w:rsidRPr="009D7475" w:rsidRDefault="00E03367" w:rsidP="00016C7A">
            <w:pPr>
              <w:bidi/>
              <w:jc w:val="center"/>
              <w:rPr>
                <w:rFonts w:cs="Simplified Arabic"/>
                <w:b/>
                <w:bCs/>
                <w:sz w:val="22"/>
                <w:szCs w:val="22"/>
                <w:rtl/>
              </w:rPr>
            </w:pPr>
            <w:r w:rsidRPr="009D7475">
              <w:rPr>
                <w:rFonts w:cs="Simplified Arabic"/>
                <w:b/>
                <w:bCs/>
                <w:sz w:val="22"/>
                <w:szCs w:val="22"/>
                <w:rtl/>
              </w:rPr>
              <w:t>الضفة الغربية</w:t>
            </w:r>
          </w:p>
        </w:tc>
        <w:tc>
          <w:tcPr>
            <w:tcW w:w="1710" w:type="dxa"/>
          </w:tcPr>
          <w:p w:rsidR="00E03367" w:rsidRPr="009D7475" w:rsidRDefault="00E03367" w:rsidP="00016C7A">
            <w:pPr>
              <w:bidi/>
              <w:jc w:val="center"/>
              <w:rPr>
                <w:rFonts w:cs="Simplified Arabic"/>
                <w:b/>
                <w:bCs/>
                <w:sz w:val="22"/>
                <w:szCs w:val="22"/>
                <w:rtl/>
              </w:rPr>
            </w:pPr>
            <w:r w:rsidRPr="009D7475">
              <w:rPr>
                <w:rFonts w:cs="Simplified Arabic"/>
                <w:b/>
                <w:bCs/>
                <w:sz w:val="22"/>
                <w:szCs w:val="22"/>
                <w:rtl/>
              </w:rPr>
              <w:t>غزة</w:t>
            </w:r>
          </w:p>
        </w:tc>
      </w:tr>
      <w:tr w:rsidR="00E03367" w:rsidRPr="009D7475" w:rsidTr="00367EA0">
        <w:tc>
          <w:tcPr>
            <w:tcW w:w="4256" w:type="dxa"/>
            <w:tcBorders>
              <w:top w:val="nil"/>
              <w:left w:val="nil"/>
            </w:tcBorders>
          </w:tcPr>
          <w:p w:rsidR="00E03367" w:rsidRPr="009D7475" w:rsidRDefault="00E03367" w:rsidP="00016C7A">
            <w:pPr>
              <w:bidi/>
              <w:rPr>
                <w:rFonts w:cs="Simplified Arabic"/>
                <w:b/>
                <w:bCs/>
                <w:sz w:val="22"/>
                <w:szCs w:val="22"/>
                <w:rtl/>
              </w:rPr>
            </w:pPr>
          </w:p>
        </w:tc>
        <w:tc>
          <w:tcPr>
            <w:tcW w:w="2070" w:type="dxa"/>
          </w:tcPr>
          <w:p w:rsidR="00E03367" w:rsidRPr="009D7475" w:rsidRDefault="00E03367" w:rsidP="00016C7A">
            <w:pPr>
              <w:bidi/>
              <w:jc w:val="center"/>
              <w:rPr>
                <w:rFonts w:cs="Simplified Arabic"/>
                <w:b/>
                <w:bCs/>
                <w:sz w:val="22"/>
                <w:szCs w:val="22"/>
                <w:lang w:bidi="ar-JO"/>
              </w:rPr>
            </w:pPr>
            <w:r w:rsidRPr="009D7475">
              <w:rPr>
                <w:rFonts w:cs="Simplified Arabic"/>
                <w:b/>
                <w:bCs/>
                <w:sz w:val="22"/>
                <w:szCs w:val="22"/>
                <w:rtl/>
              </w:rPr>
              <w:t>العدد =</w:t>
            </w:r>
            <w:r w:rsidR="00F14986">
              <w:rPr>
                <w:rFonts w:cs="Simplified Arabic" w:hint="cs"/>
                <w:b/>
                <w:bCs/>
                <w:sz w:val="22"/>
                <w:szCs w:val="22"/>
                <w:rtl/>
              </w:rPr>
              <w:t>1199</w:t>
            </w:r>
          </w:p>
        </w:tc>
        <w:tc>
          <w:tcPr>
            <w:tcW w:w="1800" w:type="dxa"/>
          </w:tcPr>
          <w:p w:rsidR="00E03367" w:rsidRPr="009D7475" w:rsidRDefault="00E03367" w:rsidP="00016C7A">
            <w:pPr>
              <w:bidi/>
              <w:jc w:val="center"/>
              <w:rPr>
                <w:rFonts w:cs="Simplified Arabic"/>
                <w:b/>
                <w:bCs/>
                <w:sz w:val="22"/>
                <w:szCs w:val="22"/>
                <w:lang w:bidi="ar-JO"/>
              </w:rPr>
            </w:pPr>
            <w:r w:rsidRPr="009D7475">
              <w:rPr>
                <w:rFonts w:cs="Simplified Arabic"/>
                <w:b/>
                <w:bCs/>
                <w:sz w:val="22"/>
                <w:szCs w:val="22"/>
                <w:rtl/>
              </w:rPr>
              <w:t>العدد =</w:t>
            </w:r>
            <w:r w:rsidR="00F14986">
              <w:rPr>
                <w:rFonts w:cs="Simplified Arabic" w:hint="cs"/>
                <w:b/>
                <w:bCs/>
                <w:sz w:val="22"/>
                <w:szCs w:val="22"/>
                <w:rtl/>
              </w:rPr>
              <w:t>749</w:t>
            </w:r>
          </w:p>
        </w:tc>
        <w:tc>
          <w:tcPr>
            <w:tcW w:w="1710" w:type="dxa"/>
          </w:tcPr>
          <w:p w:rsidR="00E03367" w:rsidRPr="009D7475" w:rsidRDefault="00E03367" w:rsidP="00016C7A">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F14986">
              <w:rPr>
                <w:rFonts w:cs="Simplified Arabic" w:hint="cs"/>
                <w:b/>
                <w:bCs/>
                <w:sz w:val="22"/>
                <w:szCs w:val="22"/>
                <w:rtl/>
                <w:lang w:bidi="ar-JO"/>
              </w:rPr>
              <w:t>450</w:t>
            </w:r>
          </w:p>
        </w:tc>
      </w:tr>
      <w:tr w:rsidR="00D3064E" w:rsidRPr="009D7475" w:rsidTr="00367EA0">
        <w:tc>
          <w:tcPr>
            <w:tcW w:w="4256" w:type="dxa"/>
          </w:tcPr>
          <w:p w:rsidR="00D3064E" w:rsidRDefault="00F14986" w:rsidP="00016C7A">
            <w:pPr>
              <w:bidi/>
              <w:rPr>
                <w:rFonts w:cs="Simplified Arabic"/>
                <w:sz w:val="22"/>
                <w:szCs w:val="22"/>
                <w:rtl/>
              </w:rPr>
            </w:pPr>
            <w:r>
              <w:rPr>
                <w:rFonts w:cs="Simplified Arabic" w:hint="cs"/>
                <w:sz w:val="22"/>
                <w:szCs w:val="22"/>
                <w:rtl/>
              </w:rPr>
              <w:t>محمود عباس ( أبو مازن)</w:t>
            </w:r>
          </w:p>
        </w:tc>
        <w:tc>
          <w:tcPr>
            <w:tcW w:w="2070" w:type="dxa"/>
          </w:tcPr>
          <w:p w:rsidR="00D3064E" w:rsidRDefault="00F14986" w:rsidP="00016C7A">
            <w:pPr>
              <w:bidi/>
              <w:jc w:val="center"/>
              <w:rPr>
                <w:rFonts w:cs="Simplified Arabic"/>
                <w:sz w:val="22"/>
                <w:szCs w:val="22"/>
                <w:rtl/>
              </w:rPr>
            </w:pPr>
            <w:r>
              <w:rPr>
                <w:rFonts w:cs="Simplified Arabic" w:hint="cs"/>
                <w:sz w:val="22"/>
                <w:szCs w:val="22"/>
                <w:rtl/>
              </w:rPr>
              <w:t>16.1</w:t>
            </w:r>
          </w:p>
        </w:tc>
        <w:tc>
          <w:tcPr>
            <w:tcW w:w="1800" w:type="dxa"/>
          </w:tcPr>
          <w:p w:rsidR="00D3064E" w:rsidRDefault="00F14986" w:rsidP="00016C7A">
            <w:pPr>
              <w:bidi/>
              <w:jc w:val="center"/>
              <w:rPr>
                <w:rFonts w:cs="Simplified Arabic"/>
                <w:sz w:val="22"/>
                <w:szCs w:val="22"/>
                <w:rtl/>
                <w:lang w:bidi="ar-JO"/>
              </w:rPr>
            </w:pPr>
            <w:r>
              <w:rPr>
                <w:rFonts w:cs="Simplified Arabic" w:hint="cs"/>
                <w:sz w:val="22"/>
                <w:szCs w:val="22"/>
                <w:rtl/>
                <w:lang w:bidi="ar-JO"/>
              </w:rPr>
              <w:t>16.6</w:t>
            </w:r>
          </w:p>
        </w:tc>
        <w:tc>
          <w:tcPr>
            <w:tcW w:w="1710" w:type="dxa"/>
          </w:tcPr>
          <w:p w:rsidR="00D3064E" w:rsidRDefault="00F14986" w:rsidP="00016C7A">
            <w:pPr>
              <w:bidi/>
              <w:jc w:val="center"/>
              <w:rPr>
                <w:rFonts w:cs="Simplified Arabic"/>
                <w:sz w:val="22"/>
                <w:szCs w:val="22"/>
                <w:rtl/>
              </w:rPr>
            </w:pPr>
            <w:r>
              <w:rPr>
                <w:rFonts w:cs="Simplified Arabic" w:hint="cs"/>
                <w:sz w:val="22"/>
                <w:szCs w:val="22"/>
                <w:rtl/>
              </w:rPr>
              <w:t>15.3</w:t>
            </w:r>
          </w:p>
        </w:tc>
      </w:tr>
      <w:tr w:rsidR="008400EB" w:rsidRPr="009D7475" w:rsidTr="00367EA0">
        <w:tc>
          <w:tcPr>
            <w:tcW w:w="4256" w:type="dxa"/>
          </w:tcPr>
          <w:p w:rsidR="008400EB" w:rsidRPr="009D7475" w:rsidRDefault="00F14986" w:rsidP="00016C7A">
            <w:pPr>
              <w:bidi/>
              <w:rPr>
                <w:rFonts w:cs="Simplified Arabic"/>
                <w:sz w:val="22"/>
                <w:szCs w:val="22"/>
                <w:rtl/>
              </w:rPr>
            </w:pPr>
            <w:r>
              <w:rPr>
                <w:rFonts w:cs="Simplified Arabic" w:hint="cs"/>
                <w:sz w:val="22"/>
                <w:szCs w:val="22"/>
                <w:rtl/>
              </w:rPr>
              <w:t>إسماعيل هنية</w:t>
            </w:r>
          </w:p>
        </w:tc>
        <w:tc>
          <w:tcPr>
            <w:tcW w:w="2070" w:type="dxa"/>
          </w:tcPr>
          <w:p w:rsidR="008400EB" w:rsidRPr="009D7475" w:rsidRDefault="00F14986" w:rsidP="00016C7A">
            <w:pPr>
              <w:bidi/>
              <w:jc w:val="center"/>
              <w:rPr>
                <w:rFonts w:cs="Simplified Arabic"/>
                <w:sz w:val="22"/>
                <w:szCs w:val="22"/>
              </w:rPr>
            </w:pPr>
            <w:r>
              <w:rPr>
                <w:rFonts w:cs="Simplified Arabic" w:hint="cs"/>
                <w:sz w:val="22"/>
                <w:szCs w:val="22"/>
                <w:rtl/>
              </w:rPr>
              <w:t>12.5</w:t>
            </w:r>
          </w:p>
        </w:tc>
        <w:tc>
          <w:tcPr>
            <w:tcW w:w="1800" w:type="dxa"/>
          </w:tcPr>
          <w:p w:rsidR="008400EB" w:rsidRPr="009D7475" w:rsidRDefault="00F14986" w:rsidP="00016C7A">
            <w:pPr>
              <w:bidi/>
              <w:jc w:val="center"/>
              <w:rPr>
                <w:rFonts w:cs="Simplified Arabic"/>
                <w:sz w:val="22"/>
                <w:szCs w:val="22"/>
                <w:lang w:bidi="ar-JO"/>
              </w:rPr>
            </w:pPr>
            <w:r>
              <w:rPr>
                <w:rFonts w:cs="Simplified Arabic" w:hint="cs"/>
                <w:sz w:val="22"/>
                <w:szCs w:val="22"/>
                <w:rtl/>
                <w:lang w:bidi="ar-JO"/>
              </w:rPr>
              <w:t>10.0</w:t>
            </w:r>
          </w:p>
        </w:tc>
        <w:tc>
          <w:tcPr>
            <w:tcW w:w="1710" w:type="dxa"/>
          </w:tcPr>
          <w:p w:rsidR="008400EB" w:rsidRPr="009D7475" w:rsidRDefault="00F14986" w:rsidP="00016C7A">
            <w:pPr>
              <w:bidi/>
              <w:jc w:val="center"/>
              <w:rPr>
                <w:rFonts w:cs="Simplified Arabic"/>
                <w:sz w:val="22"/>
                <w:szCs w:val="22"/>
              </w:rPr>
            </w:pPr>
            <w:r>
              <w:rPr>
                <w:rFonts w:cs="Simplified Arabic" w:hint="cs"/>
                <w:sz w:val="22"/>
                <w:szCs w:val="22"/>
                <w:rtl/>
              </w:rPr>
              <w:t>16.7</w:t>
            </w:r>
          </w:p>
        </w:tc>
      </w:tr>
      <w:tr w:rsidR="001F7980" w:rsidRPr="009D7475" w:rsidTr="00367EA0">
        <w:tc>
          <w:tcPr>
            <w:tcW w:w="4256" w:type="dxa"/>
          </w:tcPr>
          <w:p w:rsidR="001F7980" w:rsidRDefault="001F7980" w:rsidP="00016C7A">
            <w:pPr>
              <w:bidi/>
              <w:rPr>
                <w:rFonts w:cs="Simplified Arabic"/>
                <w:sz w:val="22"/>
                <w:szCs w:val="22"/>
                <w:rtl/>
              </w:rPr>
            </w:pPr>
            <w:r>
              <w:rPr>
                <w:rFonts w:cs="Simplified Arabic" w:hint="cs"/>
                <w:sz w:val="22"/>
                <w:szCs w:val="22"/>
                <w:rtl/>
              </w:rPr>
              <w:t>مروان البرغوثي</w:t>
            </w:r>
          </w:p>
        </w:tc>
        <w:tc>
          <w:tcPr>
            <w:tcW w:w="2070" w:type="dxa"/>
          </w:tcPr>
          <w:p w:rsidR="001F7980" w:rsidRDefault="001F7980" w:rsidP="00016C7A">
            <w:pPr>
              <w:bidi/>
              <w:jc w:val="center"/>
              <w:rPr>
                <w:rFonts w:cs="Simplified Arabic"/>
                <w:sz w:val="22"/>
                <w:szCs w:val="22"/>
                <w:rtl/>
              </w:rPr>
            </w:pPr>
            <w:r>
              <w:rPr>
                <w:rFonts w:cs="Simplified Arabic" w:hint="cs"/>
                <w:sz w:val="22"/>
                <w:szCs w:val="22"/>
                <w:rtl/>
              </w:rPr>
              <w:t>7.1</w:t>
            </w:r>
          </w:p>
        </w:tc>
        <w:tc>
          <w:tcPr>
            <w:tcW w:w="1800" w:type="dxa"/>
          </w:tcPr>
          <w:p w:rsidR="001F7980" w:rsidRDefault="001F7980" w:rsidP="00016C7A">
            <w:pPr>
              <w:bidi/>
              <w:jc w:val="center"/>
              <w:rPr>
                <w:rFonts w:cs="Simplified Arabic"/>
                <w:sz w:val="22"/>
                <w:szCs w:val="22"/>
                <w:rtl/>
                <w:lang w:bidi="ar-JO"/>
              </w:rPr>
            </w:pPr>
            <w:r>
              <w:rPr>
                <w:rFonts w:cs="Simplified Arabic" w:hint="cs"/>
                <w:sz w:val="22"/>
                <w:szCs w:val="22"/>
                <w:rtl/>
                <w:lang w:bidi="ar-JO"/>
              </w:rPr>
              <w:t>7.3</w:t>
            </w:r>
          </w:p>
        </w:tc>
        <w:tc>
          <w:tcPr>
            <w:tcW w:w="1710" w:type="dxa"/>
          </w:tcPr>
          <w:p w:rsidR="001F7980" w:rsidRDefault="001F7980" w:rsidP="00016C7A">
            <w:pPr>
              <w:bidi/>
              <w:jc w:val="center"/>
              <w:rPr>
                <w:rFonts w:cs="Simplified Arabic"/>
                <w:sz w:val="22"/>
                <w:szCs w:val="22"/>
                <w:rtl/>
              </w:rPr>
            </w:pPr>
            <w:r>
              <w:rPr>
                <w:rFonts w:cs="Simplified Arabic" w:hint="cs"/>
                <w:sz w:val="22"/>
                <w:szCs w:val="22"/>
                <w:rtl/>
              </w:rPr>
              <w:t>6.7</w:t>
            </w:r>
          </w:p>
        </w:tc>
      </w:tr>
      <w:tr w:rsidR="003064E8" w:rsidRPr="009D7475" w:rsidTr="00367EA0">
        <w:tc>
          <w:tcPr>
            <w:tcW w:w="4256" w:type="dxa"/>
          </w:tcPr>
          <w:p w:rsidR="003064E8" w:rsidRDefault="00F14986" w:rsidP="00016C7A">
            <w:pPr>
              <w:bidi/>
              <w:rPr>
                <w:rFonts w:cs="Simplified Arabic"/>
                <w:sz w:val="22"/>
                <w:szCs w:val="22"/>
                <w:rtl/>
              </w:rPr>
            </w:pPr>
            <w:r>
              <w:rPr>
                <w:rFonts w:cs="Simplified Arabic" w:hint="cs"/>
                <w:sz w:val="22"/>
                <w:szCs w:val="22"/>
                <w:rtl/>
              </w:rPr>
              <w:t>خالد مشعل</w:t>
            </w:r>
          </w:p>
        </w:tc>
        <w:tc>
          <w:tcPr>
            <w:tcW w:w="2070" w:type="dxa"/>
          </w:tcPr>
          <w:p w:rsidR="003064E8" w:rsidRPr="009D7475" w:rsidRDefault="00F14986" w:rsidP="00016C7A">
            <w:pPr>
              <w:bidi/>
              <w:jc w:val="center"/>
              <w:rPr>
                <w:rFonts w:cs="Simplified Arabic"/>
                <w:sz w:val="22"/>
                <w:szCs w:val="22"/>
              </w:rPr>
            </w:pPr>
            <w:r>
              <w:rPr>
                <w:rFonts w:cs="Simplified Arabic" w:hint="cs"/>
                <w:sz w:val="22"/>
                <w:szCs w:val="22"/>
                <w:rtl/>
              </w:rPr>
              <w:t>4.2</w:t>
            </w:r>
          </w:p>
        </w:tc>
        <w:tc>
          <w:tcPr>
            <w:tcW w:w="1800" w:type="dxa"/>
          </w:tcPr>
          <w:p w:rsidR="003064E8" w:rsidRPr="009D7475" w:rsidRDefault="00F14986" w:rsidP="00016C7A">
            <w:pPr>
              <w:bidi/>
              <w:jc w:val="center"/>
              <w:rPr>
                <w:rFonts w:cs="Simplified Arabic"/>
                <w:sz w:val="22"/>
                <w:szCs w:val="22"/>
                <w:lang w:bidi="ar-JO"/>
              </w:rPr>
            </w:pPr>
            <w:r>
              <w:rPr>
                <w:rFonts w:cs="Simplified Arabic" w:hint="cs"/>
                <w:sz w:val="22"/>
                <w:szCs w:val="22"/>
                <w:rtl/>
                <w:lang w:bidi="ar-JO"/>
              </w:rPr>
              <w:t>3.7</w:t>
            </w:r>
          </w:p>
        </w:tc>
        <w:tc>
          <w:tcPr>
            <w:tcW w:w="1710" w:type="dxa"/>
          </w:tcPr>
          <w:p w:rsidR="003064E8" w:rsidRPr="009D7475" w:rsidRDefault="00F14986" w:rsidP="00016C7A">
            <w:pPr>
              <w:bidi/>
              <w:jc w:val="center"/>
              <w:rPr>
                <w:rFonts w:cs="Simplified Arabic"/>
                <w:sz w:val="22"/>
                <w:szCs w:val="22"/>
              </w:rPr>
            </w:pPr>
            <w:r>
              <w:rPr>
                <w:rFonts w:cs="Simplified Arabic" w:hint="cs"/>
                <w:sz w:val="22"/>
                <w:szCs w:val="22"/>
                <w:rtl/>
              </w:rPr>
              <w:t>4.9</w:t>
            </w:r>
          </w:p>
        </w:tc>
      </w:tr>
      <w:tr w:rsidR="00F14986" w:rsidRPr="009D7475" w:rsidTr="00367EA0">
        <w:tc>
          <w:tcPr>
            <w:tcW w:w="4256" w:type="dxa"/>
          </w:tcPr>
          <w:p w:rsidR="00F14986" w:rsidRDefault="00F14986" w:rsidP="00016C7A">
            <w:pPr>
              <w:bidi/>
              <w:rPr>
                <w:rFonts w:cs="Simplified Arabic"/>
                <w:sz w:val="22"/>
                <w:szCs w:val="22"/>
                <w:rtl/>
              </w:rPr>
            </w:pPr>
            <w:r>
              <w:rPr>
                <w:rFonts w:cs="Simplified Arabic" w:hint="cs"/>
                <w:sz w:val="22"/>
                <w:szCs w:val="22"/>
                <w:rtl/>
              </w:rPr>
              <w:t>محمد دحلان</w:t>
            </w:r>
          </w:p>
        </w:tc>
        <w:tc>
          <w:tcPr>
            <w:tcW w:w="2070" w:type="dxa"/>
          </w:tcPr>
          <w:p w:rsidR="00F14986" w:rsidRDefault="00F14986" w:rsidP="00016C7A">
            <w:pPr>
              <w:bidi/>
              <w:jc w:val="center"/>
              <w:rPr>
                <w:rFonts w:cs="Simplified Arabic"/>
                <w:sz w:val="22"/>
                <w:szCs w:val="22"/>
                <w:rtl/>
              </w:rPr>
            </w:pPr>
            <w:r>
              <w:rPr>
                <w:rFonts w:cs="Simplified Arabic" w:hint="cs"/>
                <w:sz w:val="22"/>
                <w:szCs w:val="22"/>
                <w:rtl/>
              </w:rPr>
              <w:t>3.2</w:t>
            </w:r>
          </w:p>
        </w:tc>
        <w:tc>
          <w:tcPr>
            <w:tcW w:w="1800" w:type="dxa"/>
          </w:tcPr>
          <w:p w:rsidR="00F14986" w:rsidRDefault="00F14986" w:rsidP="00016C7A">
            <w:pPr>
              <w:bidi/>
              <w:jc w:val="center"/>
              <w:rPr>
                <w:rFonts w:cs="Simplified Arabic"/>
                <w:sz w:val="22"/>
                <w:szCs w:val="22"/>
                <w:rtl/>
                <w:lang w:bidi="ar-JO"/>
              </w:rPr>
            </w:pPr>
            <w:r>
              <w:rPr>
                <w:rFonts w:cs="Simplified Arabic" w:hint="cs"/>
                <w:sz w:val="22"/>
                <w:szCs w:val="22"/>
                <w:rtl/>
                <w:lang w:bidi="ar-JO"/>
              </w:rPr>
              <w:t>0.7</w:t>
            </w:r>
          </w:p>
        </w:tc>
        <w:tc>
          <w:tcPr>
            <w:tcW w:w="1710" w:type="dxa"/>
          </w:tcPr>
          <w:p w:rsidR="00F14986" w:rsidRDefault="00F14986" w:rsidP="00016C7A">
            <w:pPr>
              <w:bidi/>
              <w:jc w:val="center"/>
              <w:rPr>
                <w:rFonts w:cs="Simplified Arabic"/>
                <w:sz w:val="22"/>
                <w:szCs w:val="22"/>
                <w:rtl/>
              </w:rPr>
            </w:pPr>
            <w:r>
              <w:rPr>
                <w:rFonts w:cs="Simplified Arabic" w:hint="cs"/>
                <w:sz w:val="22"/>
                <w:szCs w:val="22"/>
                <w:rtl/>
              </w:rPr>
              <w:t>7.3</w:t>
            </w:r>
          </w:p>
        </w:tc>
      </w:tr>
      <w:tr w:rsidR="008400EB" w:rsidRPr="009D7475" w:rsidTr="00367EA0">
        <w:tc>
          <w:tcPr>
            <w:tcW w:w="4256" w:type="dxa"/>
          </w:tcPr>
          <w:p w:rsidR="008400EB" w:rsidRDefault="00825B1F" w:rsidP="00016C7A">
            <w:pPr>
              <w:bidi/>
              <w:rPr>
                <w:rFonts w:cs="Simplified Arabic"/>
                <w:sz w:val="22"/>
                <w:szCs w:val="22"/>
                <w:rtl/>
              </w:rPr>
            </w:pPr>
            <w:r>
              <w:rPr>
                <w:rFonts w:cs="Simplified Arabic" w:hint="cs"/>
                <w:sz w:val="22"/>
                <w:szCs w:val="22"/>
                <w:rtl/>
              </w:rPr>
              <w:t>آخرون</w:t>
            </w:r>
          </w:p>
        </w:tc>
        <w:tc>
          <w:tcPr>
            <w:tcW w:w="2070" w:type="dxa"/>
          </w:tcPr>
          <w:p w:rsidR="008400EB" w:rsidRDefault="00F14986" w:rsidP="00016C7A">
            <w:pPr>
              <w:bidi/>
              <w:jc w:val="center"/>
              <w:rPr>
                <w:rFonts w:cs="Simplified Arabic"/>
                <w:sz w:val="22"/>
                <w:szCs w:val="22"/>
                <w:rtl/>
              </w:rPr>
            </w:pPr>
            <w:r>
              <w:rPr>
                <w:rFonts w:cs="Simplified Arabic" w:hint="cs"/>
                <w:sz w:val="22"/>
                <w:szCs w:val="22"/>
                <w:rtl/>
              </w:rPr>
              <w:t>16.3</w:t>
            </w:r>
          </w:p>
        </w:tc>
        <w:tc>
          <w:tcPr>
            <w:tcW w:w="1800" w:type="dxa"/>
          </w:tcPr>
          <w:p w:rsidR="008400EB" w:rsidRDefault="00F14986" w:rsidP="00016C7A">
            <w:pPr>
              <w:bidi/>
              <w:jc w:val="center"/>
              <w:rPr>
                <w:rFonts w:cs="Simplified Arabic"/>
                <w:sz w:val="22"/>
                <w:szCs w:val="22"/>
                <w:rtl/>
                <w:lang w:bidi="ar-JO"/>
              </w:rPr>
            </w:pPr>
            <w:r>
              <w:rPr>
                <w:rFonts w:cs="Simplified Arabic" w:hint="cs"/>
                <w:sz w:val="22"/>
                <w:szCs w:val="22"/>
                <w:rtl/>
                <w:lang w:bidi="ar-JO"/>
              </w:rPr>
              <w:t>17.8</w:t>
            </w:r>
          </w:p>
        </w:tc>
        <w:tc>
          <w:tcPr>
            <w:tcW w:w="1710" w:type="dxa"/>
          </w:tcPr>
          <w:p w:rsidR="008400EB" w:rsidRDefault="00F14986" w:rsidP="00016C7A">
            <w:pPr>
              <w:bidi/>
              <w:jc w:val="center"/>
              <w:rPr>
                <w:rFonts w:cs="Simplified Arabic"/>
                <w:sz w:val="22"/>
                <w:szCs w:val="22"/>
                <w:rtl/>
              </w:rPr>
            </w:pPr>
            <w:r>
              <w:rPr>
                <w:rFonts w:cs="Simplified Arabic" w:hint="cs"/>
                <w:sz w:val="22"/>
                <w:szCs w:val="22"/>
                <w:rtl/>
              </w:rPr>
              <w:t>14.0</w:t>
            </w:r>
          </w:p>
        </w:tc>
      </w:tr>
      <w:tr w:rsidR="008400EB" w:rsidRPr="009D7475" w:rsidTr="00367EA0">
        <w:trPr>
          <w:trHeight w:val="54"/>
        </w:trPr>
        <w:tc>
          <w:tcPr>
            <w:tcW w:w="4256" w:type="dxa"/>
          </w:tcPr>
          <w:p w:rsidR="008400EB" w:rsidRPr="009D7475" w:rsidRDefault="008400EB" w:rsidP="00016C7A">
            <w:pPr>
              <w:bidi/>
              <w:rPr>
                <w:rFonts w:cs="Simplified Arabic"/>
                <w:sz w:val="22"/>
                <w:szCs w:val="22"/>
                <w:rtl/>
              </w:rPr>
            </w:pPr>
            <w:r>
              <w:rPr>
                <w:rFonts w:cs="Simplified Arabic" w:hint="cs"/>
                <w:sz w:val="22"/>
                <w:szCs w:val="22"/>
                <w:rtl/>
              </w:rPr>
              <w:t xml:space="preserve">لا أثق بأحد </w:t>
            </w:r>
          </w:p>
        </w:tc>
        <w:tc>
          <w:tcPr>
            <w:tcW w:w="2070" w:type="dxa"/>
          </w:tcPr>
          <w:p w:rsidR="008400EB" w:rsidRPr="009D7475" w:rsidRDefault="00F14986" w:rsidP="00016C7A">
            <w:pPr>
              <w:bidi/>
              <w:jc w:val="center"/>
              <w:rPr>
                <w:rFonts w:cs="Simplified Arabic"/>
                <w:sz w:val="22"/>
                <w:szCs w:val="22"/>
                <w:lang w:bidi="ar-JO"/>
              </w:rPr>
            </w:pPr>
            <w:r>
              <w:rPr>
                <w:rFonts w:cs="Simplified Arabic" w:hint="cs"/>
                <w:sz w:val="22"/>
                <w:szCs w:val="22"/>
                <w:rtl/>
                <w:lang w:bidi="ar-JO"/>
              </w:rPr>
              <w:t>32.3</w:t>
            </w:r>
          </w:p>
        </w:tc>
        <w:tc>
          <w:tcPr>
            <w:tcW w:w="1800" w:type="dxa"/>
          </w:tcPr>
          <w:p w:rsidR="008400EB" w:rsidRPr="009D7475" w:rsidRDefault="00F14986" w:rsidP="00016C7A">
            <w:pPr>
              <w:bidi/>
              <w:jc w:val="center"/>
              <w:rPr>
                <w:rFonts w:cs="Simplified Arabic"/>
                <w:sz w:val="22"/>
                <w:szCs w:val="22"/>
                <w:lang w:bidi="ar-JO"/>
              </w:rPr>
            </w:pPr>
            <w:r>
              <w:rPr>
                <w:rFonts w:cs="Simplified Arabic" w:hint="cs"/>
                <w:sz w:val="22"/>
                <w:szCs w:val="22"/>
                <w:rtl/>
                <w:lang w:bidi="ar-JO"/>
              </w:rPr>
              <w:t>34.6</w:t>
            </w:r>
          </w:p>
        </w:tc>
        <w:tc>
          <w:tcPr>
            <w:tcW w:w="1710" w:type="dxa"/>
          </w:tcPr>
          <w:p w:rsidR="008400EB" w:rsidRPr="009D7475" w:rsidRDefault="00F14986" w:rsidP="00016C7A">
            <w:pPr>
              <w:bidi/>
              <w:jc w:val="center"/>
              <w:rPr>
                <w:rFonts w:cs="Simplified Arabic"/>
                <w:sz w:val="22"/>
                <w:szCs w:val="22"/>
                <w:lang w:bidi="ar-JO"/>
              </w:rPr>
            </w:pPr>
            <w:r>
              <w:rPr>
                <w:rFonts w:cs="Simplified Arabic" w:hint="cs"/>
                <w:sz w:val="22"/>
                <w:szCs w:val="22"/>
                <w:rtl/>
                <w:lang w:bidi="ar-JO"/>
              </w:rPr>
              <w:t>28.4</w:t>
            </w:r>
          </w:p>
        </w:tc>
      </w:tr>
      <w:tr w:rsidR="008400EB" w:rsidRPr="009D7475" w:rsidTr="00367EA0">
        <w:tc>
          <w:tcPr>
            <w:tcW w:w="4256" w:type="dxa"/>
          </w:tcPr>
          <w:p w:rsidR="008400EB" w:rsidRPr="009D7475" w:rsidRDefault="008400EB" w:rsidP="00016C7A">
            <w:pPr>
              <w:bidi/>
              <w:rPr>
                <w:rFonts w:cs="Simplified Arabic"/>
                <w:sz w:val="22"/>
                <w:szCs w:val="22"/>
                <w:rtl/>
                <w:lang w:bidi="ar-JO"/>
              </w:rPr>
            </w:pPr>
            <w:r w:rsidRPr="009D7475">
              <w:rPr>
                <w:rFonts w:cs="Simplified Arabic"/>
                <w:sz w:val="22"/>
                <w:szCs w:val="22"/>
                <w:rtl/>
                <w:lang w:bidi="ar-JO"/>
              </w:rPr>
              <w:t xml:space="preserve">لا جواب </w:t>
            </w:r>
          </w:p>
        </w:tc>
        <w:tc>
          <w:tcPr>
            <w:tcW w:w="2070" w:type="dxa"/>
          </w:tcPr>
          <w:p w:rsidR="008400EB" w:rsidRPr="009D7475" w:rsidRDefault="00F14986" w:rsidP="00016C7A">
            <w:pPr>
              <w:bidi/>
              <w:jc w:val="center"/>
              <w:rPr>
                <w:rFonts w:cs="Simplified Arabic"/>
                <w:sz w:val="22"/>
                <w:szCs w:val="22"/>
                <w:lang w:bidi="ar-JO"/>
              </w:rPr>
            </w:pPr>
            <w:r>
              <w:rPr>
                <w:rFonts w:cs="Simplified Arabic" w:hint="cs"/>
                <w:sz w:val="22"/>
                <w:szCs w:val="22"/>
                <w:rtl/>
                <w:lang w:bidi="ar-JO"/>
              </w:rPr>
              <w:t>8.3</w:t>
            </w:r>
          </w:p>
        </w:tc>
        <w:tc>
          <w:tcPr>
            <w:tcW w:w="1800" w:type="dxa"/>
          </w:tcPr>
          <w:p w:rsidR="008400EB" w:rsidRPr="009D7475" w:rsidRDefault="00F14986" w:rsidP="00016C7A">
            <w:pPr>
              <w:bidi/>
              <w:jc w:val="center"/>
              <w:rPr>
                <w:rFonts w:cs="Simplified Arabic"/>
                <w:sz w:val="22"/>
                <w:szCs w:val="22"/>
                <w:lang w:bidi="ar-JO"/>
              </w:rPr>
            </w:pPr>
            <w:r>
              <w:rPr>
                <w:rFonts w:cs="Simplified Arabic" w:hint="cs"/>
                <w:sz w:val="22"/>
                <w:szCs w:val="22"/>
                <w:rtl/>
                <w:lang w:bidi="ar-JO"/>
              </w:rPr>
              <w:t>9.3</w:t>
            </w:r>
          </w:p>
        </w:tc>
        <w:tc>
          <w:tcPr>
            <w:tcW w:w="1710" w:type="dxa"/>
          </w:tcPr>
          <w:p w:rsidR="008400EB" w:rsidRPr="009D7475" w:rsidRDefault="00F14986" w:rsidP="00016C7A">
            <w:pPr>
              <w:bidi/>
              <w:jc w:val="center"/>
              <w:rPr>
                <w:rFonts w:cs="Simplified Arabic"/>
                <w:sz w:val="22"/>
                <w:szCs w:val="22"/>
                <w:lang w:bidi="ar-JO"/>
              </w:rPr>
            </w:pPr>
            <w:r>
              <w:rPr>
                <w:rFonts w:cs="Simplified Arabic" w:hint="cs"/>
                <w:sz w:val="22"/>
                <w:szCs w:val="22"/>
                <w:rtl/>
                <w:lang w:bidi="ar-JO"/>
              </w:rPr>
              <w:t>6.7</w:t>
            </w:r>
          </w:p>
        </w:tc>
      </w:tr>
    </w:tbl>
    <w:p w:rsidR="00A83718" w:rsidRDefault="00A83718" w:rsidP="00016C7A">
      <w:pPr>
        <w:bidi/>
        <w:rPr>
          <w:rFonts w:cs="Simplified Arabic"/>
          <w:b/>
          <w:bCs/>
          <w:rtl/>
          <w:lang w:bidi="ar-JO"/>
        </w:rPr>
      </w:pPr>
      <w:r w:rsidRPr="009D7475">
        <w:rPr>
          <w:rFonts w:cs="Simplified Arabic"/>
          <w:b/>
          <w:bCs/>
          <w:sz w:val="22"/>
          <w:szCs w:val="22"/>
          <w:rtl/>
          <w:lang w:bidi="ar-JO"/>
        </w:rPr>
        <w:t>*</w:t>
      </w:r>
      <w:r>
        <w:rPr>
          <w:rFonts w:cs="Simplified Arabic"/>
          <w:b/>
          <w:bCs/>
          <w:rtl/>
          <w:lang w:bidi="ar-JO"/>
        </w:rPr>
        <w:t>هذا السؤل مفتوح لم يعط</w:t>
      </w:r>
      <w:r w:rsidRPr="00C32A01">
        <w:rPr>
          <w:rFonts w:cs="Simplified Arabic"/>
          <w:b/>
          <w:bCs/>
          <w:rtl/>
          <w:lang w:bidi="ar-JO"/>
        </w:rPr>
        <w:t xml:space="preserve"> للمستفتى اي خيارات</w:t>
      </w:r>
    </w:p>
    <w:p w:rsidR="00C9735E" w:rsidRDefault="00C9735E" w:rsidP="00C9735E">
      <w:pPr>
        <w:bidi/>
        <w:rPr>
          <w:rFonts w:cs="Simplified Arabic"/>
          <w:b/>
          <w:bCs/>
          <w:rtl/>
          <w:lang w:bidi="ar-JO"/>
        </w:rPr>
      </w:pPr>
    </w:p>
    <w:p w:rsidR="00C9735E" w:rsidRDefault="00C9735E" w:rsidP="00C9735E">
      <w:pPr>
        <w:bidi/>
        <w:rPr>
          <w:rFonts w:cs="Simplified Arabic"/>
          <w:b/>
          <w:bCs/>
          <w:rtl/>
          <w:lang w:bidi="ar-JO"/>
        </w:rPr>
      </w:pPr>
    </w:p>
    <w:p w:rsidR="00C9735E" w:rsidRDefault="00C9735E" w:rsidP="00C9735E">
      <w:pPr>
        <w:bidi/>
        <w:rPr>
          <w:rFonts w:cs="Simplified Arabic"/>
          <w:b/>
          <w:bCs/>
          <w:rtl/>
          <w:lang w:bidi="ar-JO"/>
        </w:rPr>
      </w:pPr>
    </w:p>
    <w:p w:rsidR="00C9735E" w:rsidRPr="009D7475" w:rsidRDefault="00C9735E" w:rsidP="00C9735E">
      <w:pPr>
        <w:bidi/>
        <w:rPr>
          <w:rFonts w:cs="Simplified Arabic"/>
          <w:b/>
          <w:bCs/>
          <w:sz w:val="22"/>
          <w:szCs w:val="22"/>
          <w:rtl/>
          <w:lang w:bidi="ar-JO"/>
        </w:rPr>
      </w:pPr>
      <w:r w:rsidRPr="00C9735E">
        <w:rPr>
          <w:rFonts w:cs="Simplified Arabic"/>
          <w:b/>
          <w:bCs/>
          <w:noProof/>
          <w:sz w:val="22"/>
          <w:szCs w:val="22"/>
          <w:rtl/>
        </w:rPr>
        <w:drawing>
          <wp:inline distT="0" distB="0" distL="0" distR="0">
            <wp:extent cx="5940669" cy="3420208"/>
            <wp:effectExtent l="19050" t="0" r="21981" b="8792"/>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sectPr w:rsidR="00C9735E" w:rsidRPr="009D7475" w:rsidSect="008C3273">
      <w:headerReference w:type="default" r:id="rId46"/>
      <w:footerReference w:type="even" r:id="rId47"/>
      <w:footerReference w:type="default" r:id="rId48"/>
      <w:pgSz w:w="11906" w:h="16838" w:code="9"/>
      <w:pgMar w:top="907"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3BE" w:rsidRDefault="000F13BE">
      <w:r>
        <w:separator/>
      </w:r>
    </w:p>
  </w:endnote>
  <w:endnote w:type="continuationSeparator" w:id="1">
    <w:p w:rsidR="000F13BE" w:rsidRDefault="000F1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6D" w:rsidRDefault="00A627BF">
    <w:pPr>
      <w:pStyle w:val="Footer"/>
      <w:framePr w:wrap="around" w:vAnchor="text" w:hAnchor="margin" w:y="1"/>
      <w:jc w:val="right"/>
      <w:rPr>
        <w:rStyle w:val="PageNumber"/>
        <w:rtl/>
      </w:rPr>
    </w:pPr>
    <w:r>
      <w:rPr>
        <w:rStyle w:val="PageNumber"/>
        <w:rtl/>
      </w:rPr>
      <w:fldChar w:fldCharType="begin"/>
    </w:r>
    <w:r w:rsidR="0068126D">
      <w:rPr>
        <w:rStyle w:val="PageNumber"/>
      </w:rPr>
      <w:instrText xml:space="preserve">PAGE  </w:instrText>
    </w:r>
    <w:r>
      <w:rPr>
        <w:rStyle w:val="PageNumber"/>
        <w:rtl/>
      </w:rPr>
      <w:fldChar w:fldCharType="separate"/>
    </w:r>
    <w:r w:rsidR="0068126D">
      <w:rPr>
        <w:rStyle w:val="PageNumber"/>
        <w:rtl/>
      </w:rPr>
      <w:t>16</w:t>
    </w:r>
    <w:r>
      <w:rPr>
        <w:rStyle w:val="PageNumber"/>
        <w:rtl/>
      </w:rPr>
      <w:fldChar w:fldCharType="end"/>
    </w:r>
  </w:p>
  <w:p w:rsidR="0068126D" w:rsidRDefault="0068126D">
    <w:pPr>
      <w:pStyle w:val="Footer"/>
      <w:framePr w:wrap="around" w:vAnchor="text" w:hAnchor="margin" w:xAlign="center" w:y="1"/>
      <w:ind w:left="360" w:right="360" w:firstLine="360"/>
      <w:jc w:val="right"/>
      <w:rPr>
        <w:rStyle w:val="PageNumber"/>
        <w:rtl/>
      </w:rPr>
    </w:pPr>
  </w:p>
  <w:tbl>
    <w:tblPr>
      <w:tblW w:w="0" w:type="auto"/>
      <w:tblBorders>
        <w:bottom w:val="single" w:sz="4" w:space="0" w:color="auto"/>
      </w:tblBorders>
      <w:tblLook w:val="0000"/>
    </w:tblPr>
    <w:tblGrid>
      <w:gridCol w:w="828"/>
      <w:gridCol w:w="5741"/>
      <w:gridCol w:w="3285"/>
    </w:tblGrid>
    <w:tr w:rsidR="0068126D">
      <w:trPr>
        <w:cantSplit/>
      </w:trPr>
      <w:tc>
        <w:tcPr>
          <w:tcW w:w="828" w:type="dxa"/>
          <w:tcBorders>
            <w:top w:val="single" w:sz="12" w:space="0" w:color="auto"/>
            <w:bottom w:val="nil"/>
          </w:tcBorders>
        </w:tcPr>
        <w:p w:rsidR="0068126D" w:rsidRPr="003375A0" w:rsidRDefault="0068126D">
          <w:pPr>
            <w:pStyle w:val="Header"/>
            <w:bidi/>
            <w:jc w:val="right"/>
            <w:rPr>
              <w:b/>
              <w:bCs/>
              <w:i/>
              <w:iCs/>
              <w:rtl/>
            </w:rPr>
          </w:pPr>
        </w:p>
      </w:tc>
      <w:tc>
        <w:tcPr>
          <w:tcW w:w="5741" w:type="dxa"/>
          <w:tcBorders>
            <w:top w:val="single" w:sz="12" w:space="0" w:color="auto"/>
            <w:bottom w:val="nil"/>
          </w:tcBorders>
        </w:tcPr>
        <w:p w:rsidR="0068126D" w:rsidRPr="003375A0" w:rsidRDefault="0068126D">
          <w:pPr>
            <w:pStyle w:val="Header"/>
            <w:bidi/>
            <w:jc w:val="right"/>
            <w:rPr>
              <w:b/>
              <w:bCs/>
              <w:i/>
              <w:iCs/>
              <w:rtl/>
            </w:rPr>
          </w:pPr>
        </w:p>
      </w:tc>
      <w:tc>
        <w:tcPr>
          <w:tcW w:w="3285" w:type="dxa"/>
          <w:tcBorders>
            <w:top w:val="single" w:sz="12" w:space="0" w:color="auto"/>
            <w:bottom w:val="nil"/>
          </w:tcBorders>
        </w:tcPr>
        <w:p w:rsidR="0068126D" w:rsidRPr="003375A0" w:rsidRDefault="0068126D">
          <w:pPr>
            <w:pStyle w:val="Header"/>
            <w:bidi/>
            <w:rPr>
              <w:b/>
              <w:bCs/>
              <w:i/>
              <w:iCs/>
              <w:sz w:val="22"/>
              <w:szCs w:val="22"/>
            </w:rPr>
          </w:pPr>
        </w:p>
      </w:tc>
    </w:tr>
    <w:tr w:rsidR="0068126D">
      <w:trPr>
        <w:cantSplit/>
      </w:trPr>
      <w:tc>
        <w:tcPr>
          <w:tcW w:w="828" w:type="dxa"/>
          <w:tcBorders>
            <w:top w:val="nil"/>
            <w:bottom w:val="nil"/>
          </w:tcBorders>
        </w:tcPr>
        <w:p w:rsidR="0068126D" w:rsidRPr="003375A0" w:rsidRDefault="0068126D">
          <w:pPr>
            <w:pStyle w:val="Header"/>
            <w:bidi/>
            <w:jc w:val="center"/>
            <w:rPr>
              <w:b/>
              <w:bCs/>
              <w:i/>
              <w:iCs/>
              <w:rtl/>
            </w:rPr>
          </w:pPr>
        </w:p>
      </w:tc>
      <w:tc>
        <w:tcPr>
          <w:tcW w:w="5741" w:type="dxa"/>
          <w:tcBorders>
            <w:top w:val="nil"/>
            <w:bottom w:val="nil"/>
          </w:tcBorders>
        </w:tcPr>
        <w:p w:rsidR="0068126D" w:rsidRPr="003375A0" w:rsidRDefault="0068126D">
          <w:pPr>
            <w:pStyle w:val="Header"/>
            <w:bidi/>
            <w:rPr>
              <w:b/>
              <w:bCs/>
              <w:rtl/>
            </w:rPr>
          </w:pPr>
          <w:r w:rsidRPr="003375A0">
            <w:rPr>
              <w:rFonts w:hint="cs"/>
              <w:b/>
              <w:bCs/>
              <w:rtl/>
            </w:rPr>
            <w:t xml:space="preserve">-   </w:t>
          </w:r>
          <w:r w:rsidRPr="003375A0">
            <w:rPr>
              <w:rFonts w:hint="cs"/>
              <w:b/>
              <w:bCs/>
              <w:i/>
              <w:iCs/>
              <w:rtl/>
            </w:rPr>
            <w:t xml:space="preserve">نتائج استطلاع حول آراء الفلسطينيين بالقضايا السياسية </w:t>
          </w:r>
          <w:r w:rsidRPr="003375A0">
            <w:rPr>
              <w:rFonts w:hint="cs"/>
              <w:b/>
              <w:bCs/>
              <w:rtl/>
            </w:rPr>
            <w:t>-</w:t>
          </w:r>
        </w:p>
      </w:tc>
      <w:tc>
        <w:tcPr>
          <w:tcW w:w="3285" w:type="dxa"/>
          <w:tcBorders>
            <w:top w:val="nil"/>
            <w:bottom w:val="nil"/>
          </w:tcBorders>
        </w:tcPr>
        <w:p w:rsidR="0068126D" w:rsidRPr="003375A0" w:rsidRDefault="0068126D">
          <w:pPr>
            <w:pStyle w:val="Header"/>
            <w:bidi/>
            <w:rPr>
              <w:b/>
              <w:bCs/>
              <w:i/>
              <w:iCs/>
              <w:sz w:val="22"/>
              <w:szCs w:val="22"/>
            </w:rPr>
          </w:pPr>
          <w:r w:rsidRPr="003375A0">
            <w:rPr>
              <w:rFonts w:hint="cs"/>
              <w:b/>
              <w:bCs/>
              <w:i/>
              <w:iCs/>
              <w:sz w:val="22"/>
              <w:szCs w:val="22"/>
              <w:rtl/>
            </w:rPr>
            <w:t xml:space="preserve">مركز القدس للإعلام والاتصال - </w:t>
          </w:r>
          <w:r w:rsidRPr="003375A0">
            <w:rPr>
              <w:b/>
              <w:bCs/>
              <w:i/>
              <w:iCs/>
              <w:sz w:val="22"/>
              <w:szCs w:val="22"/>
            </w:rPr>
            <w:t>JMCC</w:t>
          </w:r>
        </w:p>
      </w:tc>
    </w:tr>
  </w:tbl>
  <w:p w:rsidR="0068126D" w:rsidRDefault="0068126D">
    <w:pPr>
      <w:pStyle w:val="Footer"/>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6D" w:rsidRPr="00665605" w:rsidRDefault="00A627BF">
    <w:pPr>
      <w:pStyle w:val="Footer"/>
      <w:jc w:val="right"/>
      <w:rPr>
        <w:sz w:val="18"/>
        <w:szCs w:val="18"/>
      </w:rPr>
    </w:pPr>
    <w:r w:rsidRPr="00665605">
      <w:rPr>
        <w:sz w:val="18"/>
        <w:szCs w:val="18"/>
      </w:rPr>
      <w:fldChar w:fldCharType="begin"/>
    </w:r>
    <w:r w:rsidR="0068126D" w:rsidRPr="00665605">
      <w:rPr>
        <w:sz w:val="18"/>
        <w:szCs w:val="18"/>
      </w:rPr>
      <w:instrText xml:space="preserve"> PAGE   \* MERGEFORMAT </w:instrText>
    </w:r>
    <w:r w:rsidRPr="00665605">
      <w:rPr>
        <w:sz w:val="18"/>
        <w:szCs w:val="18"/>
      </w:rPr>
      <w:fldChar w:fldCharType="separate"/>
    </w:r>
    <w:r w:rsidR="00EF6CD4">
      <w:rPr>
        <w:noProof/>
        <w:sz w:val="18"/>
        <w:szCs w:val="18"/>
        <w:rtl/>
      </w:rPr>
      <w:t>2</w:t>
    </w:r>
    <w:r w:rsidRPr="00665605">
      <w:rPr>
        <w:sz w:val="18"/>
        <w:szCs w:val="18"/>
      </w:rPr>
      <w:fldChar w:fldCharType="end"/>
    </w:r>
  </w:p>
  <w:p w:rsidR="0068126D" w:rsidRPr="00DE60D8" w:rsidRDefault="0068126D" w:rsidP="00DE60D8">
    <w:pPr>
      <w:pStyle w:val="Footer"/>
      <w:tabs>
        <w:tab w:val="left" w:pos="1388"/>
      </w:tabs>
      <w:jc w:val="right"/>
      <w:rPr>
        <w:rtl/>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3BE" w:rsidRDefault="000F13BE">
      <w:r>
        <w:separator/>
      </w:r>
    </w:p>
  </w:footnote>
  <w:footnote w:type="continuationSeparator" w:id="1">
    <w:p w:rsidR="000F13BE" w:rsidRDefault="000F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6D" w:rsidRPr="00C33A9B" w:rsidRDefault="0068126D">
    <w:pPr>
      <w:pStyle w:val="Header"/>
      <w:rPr>
        <w:sz w:val="28"/>
        <w:szCs w:val="28"/>
      </w:rPr>
    </w:pPr>
  </w:p>
  <w:p w:rsidR="0068126D" w:rsidRDefault="006812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427BF"/>
    <w:multiLevelType w:val="hybridMultilevel"/>
    <w:tmpl w:val="39FE51B4"/>
    <w:lvl w:ilvl="0" w:tplc="EB187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E95BDB"/>
    <w:multiLevelType w:val="hybridMultilevel"/>
    <w:tmpl w:val="5EF2CAFC"/>
    <w:lvl w:ilvl="0" w:tplc="D25EFBD6">
      <w:numFmt w:val="bullet"/>
      <w:lvlText w:val=""/>
      <w:lvlJc w:val="left"/>
      <w:pPr>
        <w:ind w:left="9554" w:hanging="360"/>
      </w:pPr>
      <w:rPr>
        <w:rFonts w:ascii="Symbol" w:eastAsia="Times New Roman" w:hAnsi="Symbol" w:cs="Simplified Arabic" w:hint="default"/>
        <w:b/>
      </w:rPr>
    </w:lvl>
    <w:lvl w:ilvl="1" w:tplc="04090003" w:tentative="1">
      <w:start w:val="1"/>
      <w:numFmt w:val="bullet"/>
      <w:lvlText w:val="o"/>
      <w:lvlJc w:val="left"/>
      <w:pPr>
        <w:ind w:left="11076" w:hanging="360"/>
      </w:pPr>
      <w:rPr>
        <w:rFonts w:ascii="Courier New" w:hAnsi="Courier New" w:cs="Courier New" w:hint="default"/>
      </w:rPr>
    </w:lvl>
    <w:lvl w:ilvl="2" w:tplc="04090005" w:tentative="1">
      <w:start w:val="1"/>
      <w:numFmt w:val="bullet"/>
      <w:lvlText w:val=""/>
      <w:lvlJc w:val="left"/>
      <w:pPr>
        <w:ind w:left="11796" w:hanging="360"/>
      </w:pPr>
      <w:rPr>
        <w:rFonts w:ascii="Wingdings" w:hAnsi="Wingdings" w:hint="default"/>
      </w:rPr>
    </w:lvl>
    <w:lvl w:ilvl="3" w:tplc="04090001" w:tentative="1">
      <w:start w:val="1"/>
      <w:numFmt w:val="bullet"/>
      <w:lvlText w:val=""/>
      <w:lvlJc w:val="left"/>
      <w:pPr>
        <w:ind w:left="12516" w:hanging="360"/>
      </w:pPr>
      <w:rPr>
        <w:rFonts w:ascii="Symbol" w:hAnsi="Symbol" w:hint="default"/>
      </w:rPr>
    </w:lvl>
    <w:lvl w:ilvl="4" w:tplc="04090003" w:tentative="1">
      <w:start w:val="1"/>
      <w:numFmt w:val="bullet"/>
      <w:lvlText w:val="o"/>
      <w:lvlJc w:val="left"/>
      <w:pPr>
        <w:ind w:left="13236" w:hanging="360"/>
      </w:pPr>
      <w:rPr>
        <w:rFonts w:ascii="Courier New" w:hAnsi="Courier New" w:cs="Courier New" w:hint="default"/>
      </w:rPr>
    </w:lvl>
    <w:lvl w:ilvl="5" w:tplc="04090005" w:tentative="1">
      <w:start w:val="1"/>
      <w:numFmt w:val="bullet"/>
      <w:lvlText w:val=""/>
      <w:lvlJc w:val="left"/>
      <w:pPr>
        <w:ind w:left="13956" w:hanging="360"/>
      </w:pPr>
      <w:rPr>
        <w:rFonts w:ascii="Wingdings" w:hAnsi="Wingdings" w:hint="default"/>
      </w:rPr>
    </w:lvl>
    <w:lvl w:ilvl="6" w:tplc="04090001" w:tentative="1">
      <w:start w:val="1"/>
      <w:numFmt w:val="bullet"/>
      <w:lvlText w:val=""/>
      <w:lvlJc w:val="left"/>
      <w:pPr>
        <w:ind w:left="14676" w:hanging="360"/>
      </w:pPr>
      <w:rPr>
        <w:rFonts w:ascii="Symbol" w:hAnsi="Symbol" w:hint="default"/>
      </w:rPr>
    </w:lvl>
    <w:lvl w:ilvl="7" w:tplc="04090003" w:tentative="1">
      <w:start w:val="1"/>
      <w:numFmt w:val="bullet"/>
      <w:lvlText w:val="o"/>
      <w:lvlJc w:val="left"/>
      <w:pPr>
        <w:ind w:left="15396" w:hanging="360"/>
      </w:pPr>
      <w:rPr>
        <w:rFonts w:ascii="Courier New" w:hAnsi="Courier New" w:cs="Courier New" w:hint="default"/>
      </w:rPr>
    </w:lvl>
    <w:lvl w:ilvl="8" w:tplc="04090005" w:tentative="1">
      <w:start w:val="1"/>
      <w:numFmt w:val="bullet"/>
      <w:lvlText w:val=""/>
      <w:lvlJc w:val="left"/>
      <w:pPr>
        <w:ind w:left="16116" w:hanging="360"/>
      </w:pPr>
      <w:rPr>
        <w:rFonts w:ascii="Wingdings" w:hAnsi="Wingdings" w:hint="default"/>
      </w:rPr>
    </w:lvl>
  </w:abstractNum>
  <w:abstractNum w:abstractNumId="2">
    <w:nsid w:val="5BE8105D"/>
    <w:multiLevelType w:val="hybridMultilevel"/>
    <w:tmpl w:val="A8DA39B0"/>
    <w:lvl w:ilvl="0" w:tplc="5600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D91D0E"/>
    <w:multiLevelType w:val="hybridMultilevel"/>
    <w:tmpl w:val="F72C0F1A"/>
    <w:lvl w:ilvl="0" w:tplc="D25EFBD6">
      <w:numFmt w:val="bullet"/>
      <w:lvlText w:val=""/>
      <w:lvlJc w:val="left"/>
      <w:pPr>
        <w:ind w:left="638" w:hanging="360"/>
      </w:pPr>
      <w:rPr>
        <w:rFonts w:ascii="Symbol" w:eastAsia="Times New Roman" w:hAnsi="Symbol" w:cs="Simplified Arabic"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4CF25B0"/>
    <w:multiLevelType w:val="hybridMultilevel"/>
    <w:tmpl w:val="DEEC8D90"/>
    <w:lvl w:ilvl="0" w:tplc="CF98B60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1C24C0"/>
    <w:multiLevelType w:val="hybridMultilevel"/>
    <w:tmpl w:val="68C48906"/>
    <w:lvl w:ilvl="0" w:tplc="D25EFBD6">
      <w:numFmt w:val="bullet"/>
      <w:lvlText w:val=""/>
      <w:lvlJc w:val="left"/>
      <w:pPr>
        <w:ind w:left="-82" w:hanging="360"/>
      </w:pPr>
      <w:rPr>
        <w:rFonts w:ascii="Symbol" w:eastAsia="Times New Roman" w:hAnsi="Symbol" w:cs="Simplified Arabic" w:hint="default"/>
        <w:b/>
      </w:rPr>
    </w:lvl>
    <w:lvl w:ilvl="1" w:tplc="04090003" w:tentative="1">
      <w:start w:val="1"/>
      <w:numFmt w:val="bullet"/>
      <w:lvlText w:val="o"/>
      <w:lvlJc w:val="left"/>
      <w:pPr>
        <w:ind w:left="638" w:hanging="360"/>
      </w:pPr>
      <w:rPr>
        <w:rFonts w:ascii="Courier New" w:hAnsi="Courier New" w:cs="Courier New" w:hint="default"/>
      </w:rPr>
    </w:lvl>
    <w:lvl w:ilvl="2" w:tplc="04090005" w:tentative="1">
      <w:start w:val="1"/>
      <w:numFmt w:val="bullet"/>
      <w:lvlText w:val=""/>
      <w:lvlJc w:val="left"/>
      <w:pPr>
        <w:ind w:left="1358" w:hanging="360"/>
      </w:pPr>
      <w:rPr>
        <w:rFonts w:ascii="Wingdings" w:hAnsi="Wingdings" w:hint="default"/>
      </w:rPr>
    </w:lvl>
    <w:lvl w:ilvl="3" w:tplc="04090001" w:tentative="1">
      <w:start w:val="1"/>
      <w:numFmt w:val="bullet"/>
      <w:lvlText w:val=""/>
      <w:lvlJc w:val="left"/>
      <w:pPr>
        <w:ind w:left="2078" w:hanging="360"/>
      </w:pPr>
      <w:rPr>
        <w:rFonts w:ascii="Symbol" w:hAnsi="Symbol" w:hint="default"/>
      </w:rPr>
    </w:lvl>
    <w:lvl w:ilvl="4" w:tplc="04090003" w:tentative="1">
      <w:start w:val="1"/>
      <w:numFmt w:val="bullet"/>
      <w:lvlText w:val="o"/>
      <w:lvlJc w:val="left"/>
      <w:pPr>
        <w:ind w:left="2798" w:hanging="360"/>
      </w:pPr>
      <w:rPr>
        <w:rFonts w:ascii="Courier New" w:hAnsi="Courier New" w:cs="Courier New" w:hint="default"/>
      </w:rPr>
    </w:lvl>
    <w:lvl w:ilvl="5" w:tplc="04090005" w:tentative="1">
      <w:start w:val="1"/>
      <w:numFmt w:val="bullet"/>
      <w:lvlText w:val=""/>
      <w:lvlJc w:val="left"/>
      <w:pPr>
        <w:ind w:left="3518" w:hanging="360"/>
      </w:pPr>
      <w:rPr>
        <w:rFonts w:ascii="Wingdings" w:hAnsi="Wingdings" w:hint="default"/>
      </w:rPr>
    </w:lvl>
    <w:lvl w:ilvl="6" w:tplc="04090001" w:tentative="1">
      <w:start w:val="1"/>
      <w:numFmt w:val="bullet"/>
      <w:lvlText w:val=""/>
      <w:lvlJc w:val="left"/>
      <w:pPr>
        <w:ind w:left="4238" w:hanging="360"/>
      </w:pPr>
      <w:rPr>
        <w:rFonts w:ascii="Symbol" w:hAnsi="Symbol" w:hint="default"/>
      </w:rPr>
    </w:lvl>
    <w:lvl w:ilvl="7" w:tplc="04090003" w:tentative="1">
      <w:start w:val="1"/>
      <w:numFmt w:val="bullet"/>
      <w:lvlText w:val="o"/>
      <w:lvlJc w:val="left"/>
      <w:pPr>
        <w:ind w:left="4958" w:hanging="360"/>
      </w:pPr>
      <w:rPr>
        <w:rFonts w:ascii="Courier New" w:hAnsi="Courier New" w:cs="Courier New" w:hint="default"/>
      </w:rPr>
    </w:lvl>
    <w:lvl w:ilvl="8" w:tplc="04090005" w:tentative="1">
      <w:start w:val="1"/>
      <w:numFmt w:val="bullet"/>
      <w:lvlText w:val=""/>
      <w:lvlJc w:val="left"/>
      <w:pPr>
        <w:ind w:left="5678"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0241"/>
  </w:hdrShapeDefaults>
  <w:footnotePr>
    <w:footnote w:id="0"/>
    <w:footnote w:id="1"/>
  </w:footnotePr>
  <w:endnotePr>
    <w:endnote w:id="0"/>
    <w:endnote w:id="1"/>
  </w:endnotePr>
  <w:compat/>
  <w:rsids>
    <w:rsidRoot w:val="006637CB"/>
    <w:rsid w:val="0000039A"/>
    <w:rsid w:val="00000E3F"/>
    <w:rsid w:val="00000F5B"/>
    <w:rsid w:val="00001030"/>
    <w:rsid w:val="00002CE1"/>
    <w:rsid w:val="00003A62"/>
    <w:rsid w:val="00004732"/>
    <w:rsid w:val="00005300"/>
    <w:rsid w:val="00005AA7"/>
    <w:rsid w:val="00006540"/>
    <w:rsid w:val="00007789"/>
    <w:rsid w:val="00010A68"/>
    <w:rsid w:val="0001330F"/>
    <w:rsid w:val="00015889"/>
    <w:rsid w:val="00015E3C"/>
    <w:rsid w:val="00016C7A"/>
    <w:rsid w:val="00016EFB"/>
    <w:rsid w:val="00020368"/>
    <w:rsid w:val="000203A2"/>
    <w:rsid w:val="00020EAD"/>
    <w:rsid w:val="000213CB"/>
    <w:rsid w:val="00021CFE"/>
    <w:rsid w:val="000225EC"/>
    <w:rsid w:val="000238AF"/>
    <w:rsid w:val="00023C74"/>
    <w:rsid w:val="0002463D"/>
    <w:rsid w:val="00024A21"/>
    <w:rsid w:val="00025D01"/>
    <w:rsid w:val="00026597"/>
    <w:rsid w:val="00026723"/>
    <w:rsid w:val="00026AAF"/>
    <w:rsid w:val="00027535"/>
    <w:rsid w:val="00030C18"/>
    <w:rsid w:val="00030EB9"/>
    <w:rsid w:val="00031308"/>
    <w:rsid w:val="000318F4"/>
    <w:rsid w:val="00031C84"/>
    <w:rsid w:val="000320EF"/>
    <w:rsid w:val="0003481D"/>
    <w:rsid w:val="00034EBB"/>
    <w:rsid w:val="00035315"/>
    <w:rsid w:val="00035D80"/>
    <w:rsid w:val="00036BDE"/>
    <w:rsid w:val="000372FA"/>
    <w:rsid w:val="00040744"/>
    <w:rsid w:val="00040BFA"/>
    <w:rsid w:val="00041728"/>
    <w:rsid w:val="0004181D"/>
    <w:rsid w:val="00041A53"/>
    <w:rsid w:val="00041AAC"/>
    <w:rsid w:val="00042DAB"/>
    <w:rsid w:val="0004421D"/>
    <w:rsid w:val="0004423D"/>
    <w:rsid w:val="000444B6"/>
    <w:rsid w:val="0004458A"/>
    <w:rsid w:val="00044737"/>
    <w:rsid w:val="00044ADC"/>
    <w:rsid w:val="00044B72"/>
    <w:rsid w:val="00044CE6"/>
    <w:rsid w:val="000452D2"/>
    <w:rsid w:val="0004549A"/>
    <w:rsid w:val="00045FFB"/>
    <w:rsid w:val="00047E7D"/>
    <w:rsid w:val="00050227"/>
    <w:rsid w:val="000502A7"/>
    <w:rsid w:val="0005055D"/>
    <w:rsid w:val="000509C2"/>
    <w:rsid w:val="00050F75"/>
    <w:rsid w:val="000521F8"/>
    <w:rsid w:val="000525E8"/>
    <w:rsid w:val="00053AE5"/>
    <w:rsid w:val="00054B41"/>
    <w:rsid w:val="000558FA"/>
    <w:rsid w:val="00056F7B"/>
    <w:rsid w:val="00057167"/>
    <w:rsid w:val="000576E5"/>
    <w:rsid w:val="00057D94"/>
    <w:rsid w:val="000612AD"/>
    <w:rsid w:val="000619A9"/>
    <w:rsid w:val="000622D8"/>
    <w:rsid w:val="00062302"/>
    <w:rsid w:val="00062A3F"/>
    <w:rsid w:val="00062FBE"/>
    <w:rsid w:val="000631EC"/>
    <w:rsid w:val="0006351E"/>
    <w:rsid w:val="00063729"/>
    <w:rsid w:val="000641E8"/>
    <w:rsid w:val="00064C16"/>
    <w:rsid w:val="00064DE7"/>
    <w:rsid w:val="000651A1"/>
    <w:rsid w:val="00065D73"/>
    <w:rsid w:val="00067BFB"/>
    <w:rsid w:val="00067D05"/>
    <w:rsid w:val="000700AE"/>
    <w:rsid w:val="000703AF"/>
    <w:rsid w:val="00071766"/>
    <w:rsid w:val="000721FB"/>
    <w:rsid w:val="00072D09"/>
    <w:rsid w:val="00074232"/>
    <w:rsid w:val="00074E73"/>
    <w:rsid w:val="00074FF5"/>
    <w:rsid w:val="0007644E"/>
    <w:rsid w:val="000767D3"/>
    <w:rsid w:val="00077554"/>
    <w:rsid w:val="00077B1E"/>
    <w:rsid w:val="00082854"/>
    <w:rsid w:val="00082A57"/>
    <w:rsid w:val="00084D0E"/>
    <w:rsid w:val="00084FF7"/>
    <w:rsid w:val="0008637A"/>
    <w:rsid w:val="000867BC"/>
    <w:rsid w:val="00091356"/>
    <w:rsid w:val="000913A3"/>
    <w:rsid w:val="00092328"/>
    <w:rsid w:val="00092BD0"/>
    <w:rsid w:val="00093008"/>
    <w:rsid w:val="00093186"/>
    <w:rsid w:val="0009609E"/>
    <w:rsid w:val="00096490"/>
    <w:rsid w:val="00096E32"/>
    <w:rsid w:val="00097009"/>
    <w:rsid w:val="00097187"/>
    <w:rsid w:val="00097B23"/>
    <w:rsid w:val="000A0079"/>
    <w:rsid w:val="000A18E8"/>
    <w:rsid w:val="000A1C14"/>
    <w:rsid w:val="000A3864"/>
    <w:rsid w:val="000A5109"/>
    <w:rsid w:val="000A514E"/>
    <w:rsid w:val="000A5D3C"/>
    <w:rsid w:val="000A6E1D"/>
    <w:rsid w:val="000B0396"/>
    <w:rsid w:val="000B03D9"/>
    <w:rsid w:val="000B0AFC"/>
    <w:rsid w:val="000B1A23"/>
    <w:rsid w:val="000B2F85"/>
    <w:rsid w:val="000B3D36"/>
    <w:rsid w:val="000B3FFD"/>
    <w:rsid w:val="000B5C00"/>
    <w:rsid w:val="000B7089"/>
    <w:rsid w:val="000C2723"/>
    <w:rsid w:val="000C2E84"/>
    <w:rsid w:val="000C2F8E"/>
    <w:rsid w:val="000C34F4"/>
    <w:rsid w:val="000C3F2E"/>
    <w:rsid w:val="000C4A16"/>
    <w:rsid w:val="000C530D"/>
    <w:rsid w:val="000C54BC"/>
    <w:rsid w:val="000C56B4"/>
    <w:rsid w:val="000C6BB8"/>
    <w:rsid w:val="000C6CC5"/>
    <w:rsid w:val="000C7199"/>
    <w:rsid w:val="000C7C2B"/>
    <w:rsid w:val="000C7CE4"/>
    <w:rsid w:val="000D093B"/>
    <w:rsid w:val="000D1414"/>
    <w:rsid w:val="000D39B4"/>
    <w:rsid w:val="000D3DF5"/>
    <w:rsid w:val="000D3E53"/>
    <w:rsid w:val="000D3F91"/>
    <w:rsid w:val="000D421B"/>
    <w:rsid w:val="000D4772"/>
    <w:rsid w:val="000D4830"/>
    <w:rsid w:val="000D4883"/>
    <w:rsid w:val="000D5852"/>
    <w:rsid w:val="000D5CF5"/>
    <w:rsid w:val="000D6B07"/>
    <w:rsid w:val="000D793D"/>
    <w:rsid w:val="000E02F6"/>
    <w:rsid w:val="000E0487"/>
    <w:rsid w:val="000E0AC6"/>
    <w:rsid w:val="000E0B73"/>
    <w:rsid w:val="000E1334"/>
    <w:rsid w:val="000E1C17"/>
    <w:rsid w:val="000E2874"/>
    <w:rsid w:val="000E32A2"/>
    <w:rsid w:val="000E3BAB"/>
    <w:rsid w:val="000E3BB3"/>
    <w:rsid w:val="000E41B4"/>
    <w:rsid w:val="000E63D2"/>
    <w:rsid w:val="000E6BB5"/>
    <w:rsid w:val="000F08B6"/>
    <w:rsid w:val="000F0D99"/>
    <w:rsid w:val="000F13BE"/>
    <w:rsid w:val="000F157A"/>
    <w:rsid w:val="000F3B3D"/>
    <w:rsid w:val="000F4371"/>
    <w:rsid w:val="000F43BB"/>
    <w:rsid w:val="000F44BA"/>
    <w:rsid w:val="000F486A"/>
    <w:rsid w:val="000F49A7"/>
    <w:rsid w:val="000F4AA2"/>
    <w:rsid w:val="000F60F2"/>
    <w:rsid w:val="000F62CC"/>
    <w:rsid w:val="00100299"/>
    <w:rsid w:val="00100F46"/>
    <w:rsid w:val="001034D4"/>
    <w:rsid w:val="00104656"/>
    <w:rsid w:val="0010497D"/>
    <w:rsid w:val="00104C7C"/>
    <w:rsid w:val="00107274"/>
    <w:rsid w:val="00107748"/>
    <w:rsid w:val="00111779"/>
    <w:rsid w:val="0011295D"/>
    <w:rsid w:val="0011394D"/>
    <w:rsid w:val="00114B01"/>
    <w:rsid w:val="001170CE"/>
    <w:rsid w:val="00121D38"/>
    <w:rsid w:val="00123437"/>
    <w:rsid w:val="00123867"/>
    <w:rsid w:val="001239BD"/>
    <w:rsid w:val="00123F78"/>
    <w:rsid w:val="00124512"/>
    <w:rsid w:val="00126673"/>
    <w:rsid w:val="0013085E"/>
    <w:rsid w:val="00130ADB"/>
    <w:rsid w:val="00132D35"/>
    <w:rsid w:val="0013429B"/>
    <w:rsid w:val="00134A11"/>
    <w:rsid w:val="00135A8C"/>
    <w:rsid w:val="001365DF"/>
    <w:rsid w:val="001372FF"/>
    <w:rsid w:val="00137656"/>
    <w:rsid w:val="00137B2F"/>
    <w:rsid w:val="00140948"/>
    <w:rsid w:val="00141742"/>
    <w:rsid w:val="0014215B"/>
    <w:rsid w:val="001425B0"/>
    <w:rsid w:val="00143FF7"/>
    <w:rsid w:val="0014467F"/>
    <w:rsid w:val="001461B5"/>
    <w:rsid w:val="00146237"/>
    <w:rsid w:val="00147112"/>
    <w:rsid w:val="0014727E"/>
    <w:rsid w:val="0014791E"/>
    <w:rsid w:val="0015094E"/>
    <w:rsid w:val="00151850"/>
    <w:rsid w:val="00152083"/>
    <w:rsid w:val="00152264"/>
    <w:rsid w:val="00153084"/>
    <w:rsid w:val="00153C79"/>
    <w:rsid w:val="00156425"/>
    <w:rsid w:val="001579B5"/>
    <w:rsid w:val="00157DC5"/>
    <w:rsid w:val="00160AC9"/>
    <w:rsid w:val="001615A3"/>
    <w:rsid w:val="0016199E"/>
    <w:rsid w:val="001622E9"/>
    <w:rsid w:val="001625BD"/>
    <w:rsid w:val="00162782"/>
    <w:rsid w:val="00162F0D"/>
    <w:rsid w:val="00163D0D"/>
    <w:rsid w:val="001660A2"/>
    <w:rsid w:val="00167228"/>
    <w:rsid w:val="001675F3"/>
    <w:rsid w:val="001715A6"/>
    <w:rsid w:val="001728C9"/>
    <w:rsid w:val="001731CF"/>
    <w:rsid w:val="00174144"/>
    <w:rsid w:val="00175F52"/>
    <w:rsid w:val="00176A33"/>
    <w:rsid w:val="0017743F"/>
    <w:rsid w:val="001777CE"/>
    <w:rsid w:val="00182390"/>
    <w:rsid w:val="00183A62"/>
    <w:rsid w:val="00184102"/>
    <w:rsid w:val="00184749"/>
    <w:rsid w:val="00185A79"/>
    <w:rsid w:val="0018675C"/>
    <w:rsid w:val="001878FF"/>
    <w:rsid w:val="00190010"/>
    <w:rsid w:val="00192F34"/>
    <w:rsid w:val="001930F2"/>
    <w:rsid w:val="00193246"/>
    <w:rsid w:val="00193539"/>
    <w:rsid w:val="001947EF"/>
    <w:rsid w:val="0019503B"/>
    <w:rsid w:val="0019505B"/>
    <w:rsid w:val="001A01B4"/>
    <w:rsid w:val="001A0405"/>
    <w:rsid w:val="001A1F95"/>
    <w:rsid w:val="001A215D"/>
    <w:rsid w:val="001A2477"/>
    <w:rsid w:val="001A33FB"/>
    <w:rsid w:val="001A37C2"/>
    <w:rsid w:val="001A3C87"/>
    <w:rsid w:val="001A3EB4"/>
    <w:rsid w:val="001A44D7"/>
    <w:rsid w:val="001A465E"/>
    <w:rsid w:val="001A474C"/>
    <w:rsid w:val="001A4D42"/>
    <w:rsid w:val="001A6C60"/>
    <w:rsid w:val="001A7ADB"/>
    <w:rsid w:val="001B1260"/>
    <w:rsid w:val="001B13A2"/>
    <w:rsid w:val="001B1C01"/>
    <w:rsid w:val="001B1EF7"/>
    <w:rsid w:val="001B3B16"/>
    <w:rsid w:val="001B5690"/>
    <w:rsid w:val="001B5CFD"/>
    <w:rsid w:val="001C0B8F"/>
    <w:rsid w:val="001C0C3F"/>
    <w:rsid w:val="001C2AF7"/>
    <w:rsid w:val="001C3481"/>
    <w:rsid w:val="001C35B5"/>
    <w:rsid w:val="001C43CB"/>
    <w:rsid w:val="001C47E2"/>
    <w:rsid w:val="001C49EB"/>
    <w:rsid w:val="001C57CC"/>
    <w:rsid w:val="001C5EF6"/>
    <w:rsid w:val="001C78B3"/>
    <w:rsid w:val="001C7A85"/>
    <w:rsid w:val="001D0315"/>
    <w:rsid w:val="001D0AF4"/>
    <w:rsid w:val="001D0EDD"/>
    <w:rsid w:val="001D268B"/>
    <w:rsid w:val="001D479B"/>
    <w:rsid w:val="001D47A6"/>
    <w:rsid w:val="001D5792"/>
    <w:rsid w:val="001D58A8"/>
    <w:rsid w:val="001D5DC0"/>
    <w:rsid w:val="001D6022"/>
    <w:rsid w:val="001D6B69"/>
    <w:rsid w:val="001E0235"/>
    <w:rsid w:val="001E044F"/>
    <w:rsid w:val="001E049D"/>
    <w:rsid w:val="001E0681"/>
    <w:rsid w:val="001E18D5"/>
    <w:rsid w:val="001E197A"/>
    <w:rsid w:val="001E1C4A"/>
    <w:rsid w:val="001E314C"/>
    <w:rsid w:val="001E3EEA"/>
    <w:rsid w:val="001E43E5"/>
    <w:rsid w:val="001E6104"/>
    <w:rsid w:val="001E6385"/>
    <w:rsid w:val="001E7330"/>
    <w:rsid w:val="001E787F"/>
    <w:rsid w:val="001E7BC8"/>
    <w:rsid w:val="001F0627"/>
    <w:rsid w:val="001F1CFA"/>
    <w:rsid w:val="001F1DE6"/>
    <w:rsid w:val="001F1F03"/>
    <w:rsid w:val="001F6AE3"/>
    <w:rsid w:val="001F6E36"/>
    <w:rsid w:val="001F6F44"/>
    <w:rsid w:val="001F7980"/>
    <w:rsid w:val="00200A6E"/>
    <w:rsid w:val="00201D5D"/>
    <w:rsid w:val="00201EAE"/>
    <w:rsid w:val="00202BDF"/>
    <w:rsid w:val="00202F0C"/>
    <w:rsid w:val="002040E1"/>
    <w:rsid w:val="0020530B"/>
    <w:rsid w:val="002053F0"/>
    <w:rsid w:val="00205922"/>
    <w:rsid w:val="0020661D"/>
    <w:rsid w:val="00206903"/>
    <w:rsid w:val="00211937"/>
    <w:rsid w:val="00212524"/>
    <w:rsid w:val="00214FA9"/>
    <w:rsid w:val="00215123"/>
    <w:rsid w:val="002156D8"/>
    <w:rsid w:val="002158F7"/>
    <w:rsid w:val="002159AD"/>
    <w:rsid w:val="002163C8"/>
    <w:rsid w:val="00216478"/>
    <w:rsid w:val="002166D6"/>
    <w:rsid w:val="002169E1"/>
    <w:rsid w:val="00216D06"/>
    <w:rsid w:val="00216EC5"/>
    <w:rsid w:val="00216FA3"/>
    <w:rsid w:val="00217191"/>
    <w:rsid w:val="00220301"/>
    <w:rsid w:val="00220828"/>
    <w:rsid w:val="0022161C"/>
    <w:rsid w:val="002217F6"/>
    <w:rsid w:val="002219C5"/>
    <w:rsid w:val="00221AFC"/>
    <w:rsid w:val="00221C61"/>
    <w:rsid w:val="00221C89"/>
    <w:rsid w:val="00222126"/>
    <w:rsid w:val="002235A2"/>
    <w:rsid w:val="00223B48"/>
    <w:rsid w:val="00224DB0"/>
    <w:rsid w:val="00224ED8"/>
    <w:rsid w:val="002257E0"/>
    <w:rsid w:val="0022582E"/>
    <w:rsid w:val="00226246"/>
    <w:rsid w:val="00226499"/>
    <w:rsid w:val="00226ADC"/>
    <w:rsid w:val="00226D88"/>
    <w:rsid w:val="00226E91"/>
    <w:rsid w:val="002321BF"/>
    <w:rsid w:val="00233676"/>
    <w:rsid w:val="00235251"/>
    <w:rsid w:val="00235AF9"/>
    <w:rsid w:val="00235B32"/>
    <w:rsid w:val="00235F58"/>
    <w:rsid w:val="0023647F"/>
    <w:rsid w:val="0023784D"/>
    <w:rsid w:val="00241382"/>
    <w:rsid w:val="00241646"/>
    <w:rsid w:val="00241EFF"/>
    <w:rsid w:val="00242F6B"/>
    <w:rsid w:val="00243879"/>
    <w:rsid w:val="00243B5C"/>
    <w:rsid w:val="00244CCC"/>
    <w:rsid w:val="00244DC1"/>
    <w:rsid w:val="00245FA8"/>
    <w:rsid w:val="00246B51"/>
    <w:rsid w:val="002477F6"/>
    <w:rsid w:val="00250D8E"/>
    <w:rsid w:val="00250F84"/>
    <w:rsid w:val="002511A0"/>
    <w:rsid w:val="00251BE4"/>
    <w:rsid w:val="00251D5A"/>
    <w:rsid w:val="002532FD"/>
    <w:rsid w:val="00254AF4"/>
    <w:rsid w:val="00256BFC"/>
    <w:rsid w:val="00257237"/>
    <w:rsid w:val="00257923"/>
    <w:rsid w:val="00257E00"/>
    <w:rsid w:val="002601A7"/>
    <w:rsid w:val="00261992"/>
    <w:rsid w:val="0026226F"/>
    <w:rsid w:val="0026273B"/>
    <w:rsid w:val="00263C24"/>
    <w:rsid w:val="00264EBE"/>
    <w:rsid w:val="00267CA8"/>
    <w:rsid w:val="002706BD"/>
    <w:rsid w:val="002717A2"/>
    <w:rsid w:val="00272239"/>
    <w:rsid w:val="0027241E"/>
    <w:rsid w:val="00274F13"/>
    <w:rsid w:val="00276A47"/>
    <w:rsid w:val="002771C4"/>
    <w:rsid w:val="002773ED"/>
    <w:rsid w:val="00277882"/>
    <w:rsid w:val="00280885"/>
    <w:rsid w:val="002812AE"/>
    <w:rsid w:val="00281DFB"/>
    <w:rsid w:val="00282D5A"/>
    <w:rsid w:val="0028512E"/>
    <w:rsid w:val="00285338"/>
    <w:rsid w:val="00285488"/>
    <w:rsid w:val="00285B21"/>
    <w:rsid w:val="00286485"/>
    <w:rsid w:val="00291872"/>
    <w:rsid w:val="00291F97"/>
    <w:rsid w:val="002929F8"/>
    <w:rsid w:val="00293BAA"/>
    <w:rsid w:val="002943C7"/>
    <w:rsid w:val="00294ECA"/>
    <w:rsid w:val="00294F90"/>
    <w:rsid w:val="002958AD"/>
    <w:rsid w:val="0029671C"/>
    <w:rsid w:val="00296C6F"/>
    <w:rsid w:val="0029798F"/>
    <w:rsid w:val="002A0FBD"/>
    <w:rsid w:val="002A1A44"/>
    <w:rsid w:val="002A20C5"/>
    <w:rsid w:val="002A371E"/>
    <w:rsid w:val="002A5935"/>
    <w:rsid w:val="002A68D5"/>
    <w:rsid w:val="002A6968"/>
    <w:rsid w:val="002B07D0"/>
    <w:rsid w:val="002B192C"/>
    <w:rsid w:val="002B227E"/>
    <w:rsid w:val="002B2F3D"/>
    <w:rsid w:val="002B35A4"/>
    <w:rsid w:val="002B36EB"/>
    <w:rsid w:val="002B3F96"/>
    <w:rsid w:val="002B52DB"/>
    <w:rsid w:val="002B703F"/>
    <w:rsid w:val="002B7D17"/>
    <w:rsid w:val="002C0BB9"/>
    <w:rsid w:val="002C1771"/>
    <w:rsid w:val="002C29FF"/>
    <w:rsid w:val="002C568F"/>
    <w:rsid w:val="002C609D"/>
    <w:rsid w:val="002C6F27"/>
    <w:rsid w:val="002D0D24"/>
    <w:rsid w:val="002D2D27"/>
    <w:rsid w:val="002D3880"/>
    <w:rsid w:val="002D39CE"/>
    <w:rsid w:val="002D43F8"/>
    <w:rsid w:val="002D4570"/>
    <w:rsid w:val="002D468F"/>
    <w:rsid w:val="002D55C9"/>
    <w:rsid w:val="002D6183"/>
    <w:rsid w:val="002D6A06"/>
    <w:rsid w:val="002D6E9A"/>
    <w:rsid w:val="002D73D1"/>
    <w:rsid w:val="002E01FB"/>
    <w:rsid w:val="002E046F"/>
    <w:rsid w:val="002E0EF6"/>
    <w:rsid w:val="002E1144"/>
    <w:rsid w:val="002E3201"/>
    <w:rsid w:val="002E3843"/>
    <w:rsid w:val="002E4599"/>
    <w:rsid w:val="002E540F"/>
    <w:rsid w:val="002E5B00"/>
    <w:rsid w:val="002E5B05"/>
    <w:rsid w:val="002E5B9D"/>
    <w:rsid w:val="002E7F7F"/>
    <w:rsid w:val="002F016F"/>
    <w:rsid w:val="002F11A2"/>
    <w:rsid w:val="002F1BA5"/>
    <w:rsid w:val="002F1BB3"/>
    <w:rsid w:val="002F259C"/>
    <w:rsid w:val="002F2C22"/>
    <w:rsid w:val="002F348F"/>
    <w:rsid w:val="002F4442"/>
    <w:rsid w:val="002F54BB"/>
    <w:rsid w:val="002F64E3"/>
    <w:rsid w:val="0030001A"/>
    <w:rsid w:val="003000D8"/>
    <w:rsid w:val="003004DF"/>
    <w:rsid w:val="0030115C"/>
    <w:rsid w:val="003030DF"/>
    <w:rsid w:val="00305B1B"/>
    <w:rsid w:val="003064E8"/>
    <w:rsid w:val="00306D64"/>
    <w:rsid w:val="0030791B"/>
    <w:rsid w:val="003079E2"/>
    <w:rsid w:val="0031168F"/>
    <w:rsid w:val="00311AC1"/>
    <w:rsid w:val="00312216"/>
    <w:rsid w:val="003123E6"/>
    <w:rsid w:val="003127A3"/>
    <w:rsid w:val="00312A01"/>
    <w:rsid w:val="00312CD2"/>
    <w:rsid w:val="00312D3E"/>
    <w:rsid w:val="003134AF"/>
    <w:rsid w:val="0031358A"/>
    <w:rsid w:val="00313ADD"/>
    <w:rsid w:val="00315472"/>
    <w:rsid w:val="00316BA3"/>
    <w:rsid w:val="00316DF1"/>
    <w:rsid w:val="003176AF"/>
    <w:rsid w:val="00317A7A"/>
    <w:rsid w:val="003205D9"/>
    <w:rsid w:val="00321BDA"/>
    <w:rsid w:val="0032212D"/>
    <w:rsid w:val="00322735"/>
    <w:rsid w:val="003228E0"/>
    <w:rsid w:val="003233D4"/>
    <w:rsid w:val="00325BAD"/>
    <w:rsid w:val="00327A9F"/>
    <w:rsid w:val="00327BAC"/>
    <w:rsid w:val="00330A1C"/>
    <w:rsid w:val="003321F2"/>
    <w:rsid w:val="00332AA1"/>
    <w:rsid w:val="003336E0"/>
    <w:rsid w:val="003337FE"/>
    <w:rsid w:val="00333882"/>
    <w:rsid w:val="003339E0"/>
    <w:rsid w:val="00334910"/>
    <w:rsid w:val="00335228"/>
    <w:rsid w:val="00335932"/>
    <w:rsid w:val="003375A0"/>
    <w:rsid w:val="00340284"/>
    <w:rsid w:val="00340B00"/>
    <w:rsid w:val="003411C9"/>
    <w:rsid w:val="003416C1"/>
    <w:rsid w:val="00341A2E"/>
    <w:rsid w:val="0034257D"/>
    <w:rsid w:val="00342C6E"/>
    <w:rsid w:val="003431CB"/>
    <w:rsid w:val="00343449"/>
    <w:rsid w:val="00343EED"/>
    <w:rsid w:val="00346900"/>
    <w:rsid w:val="00346914"/>
    <w:rsid w:val="003471D6"/>
    <w:rsid w:val="003510DD"/>
    <w:rsid w:val="00351190"/>
    <w:rsid w:val="003516EB"/>
    <w:rsid w:val="00351E26"/>
    <w:rsid w:val="003528EB"/>
    <w:rsid w:val="00353193"/>
    <w:rsid w:val="0035328B"/>
    <w:rsid w:val="00354041"/>
    <w:rsid w:val="00354DD4"/>
    <w:rsid w:val="00354F37"/>
    <w:rsid w:val="00355531"/>
    <w:rsid w:val="003569FE"/>
    <w:rsid w:val="00356F91"/>
    <w:rsid w:val="00361474"/>
    <w:rsid w:val="00361593"/>
    <w:rsid w:val="003617EF"/>
    <w:rsid w:val="00361DDA"/>
    <w:rsid w:val="0036229E"/>
    <w:rsid w:val="00364863"/>
    <w:rsid w:val="003652EE"/>
    <w:rsid w:val="00366411"/>
    <w:rsid w:val="00366ED7"/>
    <w:rsid w:val="003674D0"/>
    <w:rsid w:val="00367EA0"/>
    <w:rsid w:val="0037009F"/>
    <w:rsid w:val="003707B4"/>
    <w:rsid w:val="00370882"/>
    <w:rsid w:val="00370BED"/>
    <w:rsid w:val="003714CB"/>
    <w:rsid w:val="0037157D"/>
    <w:rsid w:val="00371C19"/>
    <w:rsid w:val="00372AEE"/>
    <w:rsid w:val="00372F30"/>
    <w:rsid w:val="0037305A"/>
    <w:rsid w:val="00373AF1"/>
    <w:rsid w:val="003744E8"/>
    <w:rsid w:val="00374B7A"/>
    <w:rsid w:val="00375E0C"/>
    <w:rsid w:val="00376A8A"/>
    <w:rsid w:val="003774C7"/>
    <w:rsid w:val="003776D9"/>
    <w:rsid w:val="00381327"/>
    <w:rsid w:val="003814F4"/>
    <w:rsid w:val="00381DCA"/>
    <w:rsid w:val="003827C8"/>
    <w:rsid w:val="003827D0"/>
    <w:rsid w:val="00382A22"/>
    <w:rsid w:val="003831B8"/>
    <w:rsid w:val="0038343C"/>
    <w:rsid w:val="00383488"/>
    <w:rsid w:val="003845CB"/>
    <w:rsid w:val="00384D27"/>
    <w:rsid w:val="003863DA"/>
    <w:rsid w:val="00387870"/>
    <w:rsid w:val="0039025B"/>
    <w:rsid w:val="00390C3A"/>
    <w:rsid w:val="00392164"/>
    <w:rsid w:val="00392664"/>
    <w:rsid w:val="00393032"/>
    <w:rsid w:val="00395C17"/>
    <w:rsid w:val="003977D9"/>
    <w:rsid w:val="003A10D3"/>
    <w:rsid w:val="003A47E9"/>
    <w:rsid w:val="003A4BC5"/>
    <w:rsid w:val="003A557D"/>
    <w:rsid w:val="003A5A10"/>
    <w:rsid w:val="003A65EE"/>
    <w:rsid w:val="003A678F"/>
    <w:rsid w:val="003A71E6"/>
    <w:rsid w:val="003B1577"/>
    <w:rsid w:val="003B475E"/>
    <w:rsid w:val="003B72F0"/>
    <w:rsid w:val="003B7766"/>
    <w:rsid w:val="003B7DBC"/>
    <w:rsid w:val="003C00AA"/>
    <w:rsid w:val="003C18BB"/>
    <w:rsid w:val="003C3078"/>
    <w:rsid w:val="003C3E68"/>
    <w:rsid w:val="003C497E"/>
    <w:rsid w:val="003C5669"/>
    <w:rsid w:val="003C57B1"/>
    <w:rsid w:val="003C5FF8"/>
    <w:rsid w:val="003C6994"/>
    <w:rsid w:val="003C796E"/>
    <w:rsid w:val="003D1965"/>
    <w:rsid w:val="003D43D6"/>
    <w:rsid w:val="003D6AA0"/>
    <w:rsid w:val="003D7E4F"/>
    <w:rsid w:val="003E0BFA"/>
    <w:rsid w:val="003E49E6"/>
    <w:rsid w:val="003E5B59"/>
    <w:rsid w:val="003E6219"/>
    <w:rsid w:val="003E7109"/>
    <w:rsid w:val="003E76C1"/>
    <w:rsid w:val="003F0004"/>
    <w:rsid w:val="003F021C"/>
    <w:rsid w:val="003F0974"/>
    <w:rsid w:val="003F1133"/>
    <w:rsid w:val="003F1EB3"/>
    <w:rsid w:val="003F27A9"/>
    <w:rsid w:val="003F3039"/>
    <w:rsid w:val="003F315A"/>
    <w:rsid w:val="003F3573"/>
    <w:rsid w:val="003F3D21"/>
    <w:rsid w:val="003F6253"/>
    <w:rsid w:val="00400F8F"/>
    <w:rsid w:val="00401296"/>
    <w:rsid w:val="004027CB"/>
    <w:rsid w:val="004028D5"/>
    <w:rsid w:val="00402BC2"/>
    <w:rsid w:val="00403D75"/>
    <w:rsid w:val="00404B07"/>
    <w:rsid w:val="00405078"/>
    <w:rsid w:val="00405364"/>
    <w:rsid w:val="004053EF"/>
    <w:rsid w:val="00406A2D"/>
    <w:rsid w:val="00406FC5"/>
    <w:rsid w:val="004101A0"/>
    <w:rsid w:val="0041065C"/>
    <w:rsid w:val="004111F2"/>
    <w:rsid w:val="00411507"/>
    <w:rsid w:val="00411C5D"/>
    <w:rsid w:val="00412156"/>
    <w:rsid w:val="0041265E"/>
    <w:rsid w:val="0041355C"/>
    <w:rsid w:val="00413D64"/>
    <w:rsid w:val="00415C91"/>
    <w:rsid w:val="0041799C"/>
    <w:rsid w:val="00420A97"/>
    <w:rsid w:val="00421E7B"/>
    <w:rsid w:val="00422898"/>
    <w:rsid w:val="00422940"/>
    <w:rsid w:val="004233BD"/>
    <w:rsid w:val="00423C75"/>
    <w:rsid w:val="004245B1"/>
    <w:rsid w:val="00424BFA"/>
    <w:rsid w:val="00424C61"/>
    <w:rsid w:val="00424CE4"/>
    <w:rsid w:val="00424DC6"/>
    <w:rsid w:val="00425838"/>
    <w:rsid w:val="00425B1C"/>
    <w:rsid w:val="00426D64"/>
    <w:rsid w:val="00426F1F"/>
    <w:rsid w:val="00426F5F"/>
    <w:rsid w:val="00431AA3"/>
    <w:rsid w:val="00432065"/>
    <w:rsid w:val="00432C57"/>
    <w:rsid w:val="00433AE6"/>
    <w:rsid w:val="004346BE"/>
    <w:rsid w:val="0043624A"/>
    <w:rsid w:val="00436C9B"/>
    <w:rsid w:val="0043756C"/>
    <w:rsid w:val="00440036"/>
    <w:rsid w:val="00443FDC"/>
    <w:rsid w:val="004443D8"/>
    <w:rsid w:val="0044585B"/>
    <w:rsid w:val="0045278E"/>
    <w:rsid w:val="00453287"/>
    <w:rsid w:val="00454BD4"/>
    <w:rsid w:val="00455DF6"/>
    <w:rsid w:val="00456AEA"/>
    <w:rsid w:val="004603E0"/>
    <w:rsid w:val="00461175"/>
    <w:rsid w:val="0046279A"/>
    <w:rsid w:val="00463E57"/>
    <w:rsid w:val="00464A25"/>
    <w:rsid w:val="00465BEA"/>
    <w:rsid w:val="004667BD"/>
    <w:rsid w:val="004673E4"/>
    <w:rsid w:val="004676E7"/>
    <w:rsid w:val="00471800"/>
    <w:rsid w:val="00471C24"/>
    <w:rsid w:val="00472249"/>
    <w:rsid w:val="00472696"/>
    <w:rsid w:val="004728EA"/>
    <w:rsid w:val="00472A0F"/>
    <w:rsid w:val="004734D6"/>
    <w:rsid w:val="00473AB1"/>
    <w:rsid w:val="00475219"/>
    <w:rsid w:val="0047568D"/>
    <w:rsid w:val="00475A76"/>
    <w:rsid w:val="00475C4D"/>
    <w:rsid w:val="00475E71"/>
    <w:rsid w:val="004764B3"/>
    <w:rsid w:val="004769D4"/>
    <w:rsid w:val="00476E3F"/>
    <w:rsid w:val="004771C8"/>
    <w:rsid w:val="00477643"/>
    <w:rsid w:val="004807D3"/>
    <w:rsid w:val="004807D4"/>
    <w:rsid w:val="004808F8"/>
    <w:rsid w:val="00481218"/>
    <w:rsid w:val="0048186B"/>
    <w:rsid w:val="00481E2C"/>
    <w:rsid w:val="0048251D"/>
    <w:rsid w:val="00483232"/>
    <w:rsid w:val="004840C0"/>
    <w:rsid w:val="00484BA8"/>
    <w:rsid w:val="00484ED9"/>
    <w:rsid w:val="004873A5"/>
    <w:rsid w:val="004879C1"/>
    <w:rsid w:val="00490CF1"/>
    <w:rsid w:val="004934E1"/>
    <w:rsid w:val="00493874"/>
    <w:rsid w:val="00493D15"/>
    <w:rsid w:val="00494F00"/>
    <w:rsid w:val="0049797C"/>
    <w:rsid w:val="004A0012"/>
    <w:rsid w:val="004A0131"/>
    <w:rsid w:val="004A1599"/>
    <w:rsid w:val="004A2508"/>
    <w:rsid w:val="004A2B52"/>
    <w:rsid w:val="004A4A53"/>
    <w:rsid w:val="004A4E96"/>
    <w:rsid w:val="004A5D6F"/>
    <w:rsid w:val="004A66F2"/>
    <w:rsid w:val="004A7FD7"/>
    <w:rsid w:val="004B04E4"/>
    <w:rsid w:val="004B1C34"/>
    <w:rsid w:val="004B1F87"/>
    <w:rsid w:val="004B4062"/>
    <w:rsid w:val="004B633C"/>
    <w:rsid w:val="004B68C5"/>
    <w:rsid w:val="004B6B90"/>
    <w:rsid w:val="004B7AAA"/>
    <w:rsid w:val="004B7F33"/>
    <w:rsid w:val="004B7F56"/>
    <w:rsid w:val="004C0C88"/>
    <w:rsid w:val="004C105C"/>
    <w:rsid w:val="004C2F28"/>
    <w:rsid w:val="004C30C1"/>
    <w:rsid w:val="004C3123"/>
    <w:rsid w:val="004C36E5"/>
    <w:rsid w:val="004C38B8"/>
    <w:rsid w:val="004C42A8"/>
    <w:rsid w:val="004C4869"/>
    <w:rsid w:val="004C4991"/>
    <w:rsid w:val="004C4C0C"/>
    <w:rsid w:val="004C53A8"/>
    <w:rsid w:val="004C5D31"/>
    <w:rsid w:val="004C6BCF"/>
    <w:rsid w:val="004C6F53"/>
    <w:rsid w:val="004C7CC1"/>
    <w:rsid w:val="004D01F3"/>
    <w:rsid w:val="004D0274"/>
    <w:rsid w:val="004D094B"/>
    <w:rsid w:val="004D0F18"/>
    <w:rsid w:val="004D374E"/>
    <w:rsid w:val="004D3772"/>
    <w:rsid w:val="004D46B6"/>
    <w:rsid w:val="004D6BE4"/>
    <w:rsid w:val="004D7B9C"/>
    <w:rsid w:val="004D7DE1"/>
    <w:rsid w:val="004E0A46"/>
    <w:rsid w:val="004E0D7E"/>
    <w:rsid w:val="004E13E8"/>
    <w:rsid w:val="004E27C6"/>
    <w:rsid w:val="004E2DD7"/>
    <w:rsid w:val="004E3220"/>
    <w:rsid w:val="004E3B55"/>
    <w:rsid w:val="004E40AE"/>
    <w:rsid w:val="004E4232"/>
    <w:rsid w:val="004E4902"/>
    <w:rsid w:val="004E4A70"/>
    <w:rsid w:val="004E55C2"/>
    <w:rsid w:val="004E5B93"/>
    <w:rsid w:val="004E61A6"/>
    <w:rsid w:val="004E620E"/>
    <w:rsid w:val="004E68DE"/>
    <w:rsid w:val="004E7A85"/>
    <w:rsid w:val="004E7B24"/>
    <w:rsid w:val="004E7CAA"/>
    <w:rsid w:val="004E7F21"/>
    <w:rsid w:val="004F14AE"/>
    <w:rsid w:val="004F16AE"/>
    <w:rsid w:val="004F1855"/>
    <w:rsid w:val="004F2624"/>
    <w:rsid w:val="004F389A"/>
    <w:rsid w:val="004F4018"/>
    <w:rsid w:val="004F41AC"/>
    <w:rsid w:val="004F433F"/>
    <w:rsid w:val="004F5644"/>
    <w:rsid w:val="004F5B19"/>
    <w:rsid w:val="004F68FB"/>
    <w:rsid w:val="004F7672"/>
    <w:rsid w:val="004F7858"/>
    <w:rsid w:val="00500106"/>
    <w:rsid w:val="00501090"/>
    <w:rsid w:val="00501175"/>
    <w:rsid w:val="00501955"/>
    <w:rsid w:val="00501AC9"/>
    <w:rsid w:val="00501C0E"/>
    <w:rsid w:val="0050254F"/>
    <w:rsid w:val="00503A1C"/>
    <w:rsid w:val="005058E7"/>
    <w:rsid w:val="0050688E"/>
    <w:rsid w:val="005072E3"/>
    <w:rsid w:val="00507C61"/>
    <w:rsid w:val="00512A6C"/>
    <w:rsid w:val="00512CFD"/>
    <w:rsid w:val="005137E1"/>
    <w:rsid w:val="00514628"/>
    <w:rsid w:val="0051481B"/>
    <w:rsid w:val="00514DE2"/>
    <w:rsid w:val="00515C12"/>
    <w:rsid w:val="00516F71"/>
    <w:rsid w:val="0051759A"/>
    <w:rsid w:val="00520FCB"/>
    <w:rsid w:val="00521D69"/>
    <w:rsid w:val="0052281C"/>
    <w:rsid w:val="005229A4"/>
    <w:rsid w:val="00522DF2"/>
    <w:rsid w:val="005235A0"/>
    <w:rsid w:val="005235AE"/>
    <w:rsid w:val="005235CB"/>
    <w:rsid w:val="00523A59"/>
    <w:rsid w:val="00524653"/>
    <w:rsid w:val="00524FB6"/>
    <w:rsid w:val="00526362"/>
    <w:rsid w:val="0052730C"/>
    <w:rsid w:val="005278A6"/>
    <w:rsid w:val="0053123F"/>
    <w:rsid w:val="0053186F"/>
    <w:rsid w:val="00532933"/>
    <w:rsid w:val="0053405D"/>
    <w:rsid w:val="005360A6"/>
    <w:rsid w:val="005364D4"/>
    <w:rsid w:val="00537C56"/>
    <w:rsid w:val="005400ED"/>
    <w:rsid w:val="00540A68"/>
    <w:rsid w:val="00541066"/>
    <w:rsid w:val="0054161B"/>
    <w:rsid w:val="005429D3"/>
    <w:rsid w:val="0054325B"/>
    <w:rsid w:val="0054445F"/>
    <w:rsid w:val="00545E38"/>
    <w:rsid w:val="00546B57"/>
    <w:rsid w:val="00551062"/>
    <w:rsid w:val="00552917"/>
    <w:rsid w:val="00552B5E"/>
    <w:rsid w:val="00553507"/>
    <w:rsid w:val="005547F2"/>
    <w:rsid w:val="00555D96"/>
    <w:rsid w:val="00555FC1"/>
    <w:rsid w:val="0056022B"/>
    <w:rsid w:val="00560CC0"/>
    <w:rsid w:val="00561E58"/>
    <w:rsid w:val="00561F6C"/>
    <w:rsid w:val="00562C52"/>
    <w:rsid w:val="00564184"/>
    <w:rsid w:val="00565FA9"/>
    <w:rsid w:val="005662E0"/>
    <w:rsid w:val="00567D7A"/>
    <w:rsid w:val="005710A7"/>
    <w:rsid w:val="00571478"/>
    <w:rsid w:val="00571EEA"/>
    <w:rsid w:val="00572FD6"/>
    <w:rsid w:val="00573AEC"/>
    <w:rsid w:val="00574E64"/>
    <w:rsid w:val="005750F1"/>
    <w:rsid w:val="005752FD"/>
    <w:rsid w:val="00576C7B"/>
    <w:rsid w:val="00577772"/>
    <w:rsid w:val="005834A1"/>
    <w:rsid w:val="0058499E"/>
    <w:rsid w:val="005862E3"/>
    <w:rsid w:val="0058714B"/>
    <w:rsid w:val="005900DE"/>
    <w:rsid w:val="005901E9"/>
    <w:rsid w:val="00590AC9"/>
    <w:rsid w:val="00591C7A"/>
    <w:rsid w:val="00591C88"/>
    <w:rsid w:val="00593901"/>
    <w:rsid w:val="0059589D"/>
    <w:rsid w:val="005A0B06"/>
    <w:rsid w:val="005A6CDA"/>
    <w:rsid w:val="005A7388"/>
    <w:rsid w:val="005A793F"/>
    <w:rsid w:val="005B0D35"/>
    <w:rsid w:val="005B25C4"/>
    <w:rsid w:val="005B2934"/>
    <w:rsid w:val="005B3460"/>
    <w:rsid w:val="005B3C6E"/>
    <w:rsid w:val="005B3F6A"/>
    <w:rsid w:val="005B4780"/>
    <w:rsid w:val="005B58A1"/>
    <w:rsid w:val="005B5EF6"/>
    <w:rsid w:val="005B650A"/>
    <w:rsid w:val="005C03E5"/>
    <w:rsid w:val="005C1B67"/>
    <w:rsid w:val="005C22E5"/>
    <w:rsid w:val="005C255A"/>
    <w:rsid w:val="005C2BD2"/>
    <w:rsid w:val="005C4034"/>
    <w:rsid w:val="005C4150"/>
    <w:rsid w:val="005C57CD"/>
    <w:rsid w:val="005C5AA4"/>
    <w:rsid w:val="005C646D"/>
    <w:rsid w:val="005C6A97"/>
    <w:rsid w:val="005C6B78"/>
    <w:rsid w:val="005C6F48"/>
    <w:rsid w:val="005C7A7E"/>
    <w:rsid w:val="005C7EB5"/>
    <w:rsid w:val="005D0D9F"/>
    <w:rsid w:val="005D1BF5"/>
    <w:rsid w:val="005D1E42"/>
    <w:rsid w:val="005D1FDD"/>
    <w:rsid w:val="005D29DA"/>
    <w:rsid w:val="005D3213"/>
    <w:rsid w:val="005D3B72"/>
    <w:rsid w:val="005D3B8E"/>
    <w:rsid w:val="005D544F"/>
    <w:rsid w:val="005D561E"/>
    <w:rsid w:val="005D6750"/>
    <w:rsid w:val="005D79E7"/>
    <w:rsid w:val="005E0A20"/>
    <w:rsid w:val="005E18EE"/>
    <w:rsid w:val="005E1B4B"/>
    <w:rsid w:val="005E26BE"/>
    <w:rsid w:val="005E35FC"/>
    <w:rsid w:val="005E3AC1"/>
    <w:rsid w:val="005E57F1"/>
    <w:rsid w:val="005E5A80"/>
    <w:rsid w:val="005E7254"/>
    <w:rsid w:val="005F1D87"/>
    <w:rsid w:val="005F24E2"/>
    <w:rsid w:val="005F30AC"/>
    <w:rsid w:val="005F381E"/>
    <w:rsid w:val="005F3FAB"/>
    <w:rsid w:val="005F422B"/>
    <w:rsid w:val="005F4250"/>
    <w:rsid w:val="005F5877"/>
    <w:rsid w:val="005F5E4E"/>
    <w:rsid w:val="005F68DB"/>
    <w:rsid w:val="005F6FD5"/>
    <w:rsid w:val="005F781B"/>
    <w:rsid w:val="005F7E9A"/>
    <w:rsid w:val="00600296"/>
    <w:rsid w:val="00600336"/>
    <w:rsid w:val="00600696"/>
    <w:rsid w:val="006012E6"/>
    <w:rsid w:val="00601534"/>
    <w:rsid w:val="0060261B"/>
    <w:rsid w:val="00602F6C"/>
    <w:rsid w:val="00604076"/>
    <w:rsid w:val="00604D74"/>
    <w:rsid w:val="0060598C"/>
    <w:rsid w:val="00606320"/>
    <w:rsid w:val="00607142"/>
    <w:rsid w:val="0060762F"/>
    <w:rsid w:val="00610734"/>
    <w:rsid w:val="00613F3A"/>
    <w:rsid w:val="0061445B"/>
    <w:rsid w:val="00614E84"/>
    <w:rsid w:val="00616A04"/>
    <w:rsid w:val="0061780B"/>
    <w:rsid w:val="00620533"/>
    <w:rsid w:val="00622634"/>
    <w:rsid w:val="00622678"/>
    <w:rsid w:val="006227C9"/>
    <w:rsid w:val="00622BEC"/>
    <w:rsid w:val="0062356D"/>
    <w:rsid w:val="00623B0B"/>
    <w:rsid w:val="00627E6A"/>
    <w:rsid w:val="00630B30"/>
    <w:rsid w:val="00630C9D"/>
    <w:rsid w:val="00632104"/>
    <w:rsid w:val="00633925"/>
    <w:rsid w:val="0063415C"/>
    <w:rsid w:val="006379B9"/>
    <w:rsid w:val="0064046D"/>
    <w:rsid w:val="00641DBE"/>
    <w:rsid w:val="0064375B"/>
    <w:rsid w:val="00644330"/>
    <w:rsid w:val="006445BD"/>
    <w:rsid w:val="0064512F"/>
    <w:rsid w:val="00645B3C"/>
    <w:rsid w:val="00645CCF"/>
    <w:rsid w:val="00645E0D"/>
    <w:rsid w:val="006460A2"/>
    <w:rsid w:val="006460AA"/>
    <w:rsid w:val="0064633B"/>
    <w:rsid w:val="00646F7A"/>
    <w:rsid w:val="0065062E"/>
    <w:rsid w:val="006506E8"/>
    <w:rsid w:val="00652551"/>
    <w:rsid w:val="00652876"/>
    <w:rsid w:val="00653230"/>
    <w:rsid w:val="00653497"/>
    <w:rsid w:val="006535B5"/>
    <w:rsid w:val="00654664"/>
    <w:rsid w:val="00656B90"/>
    <w:rsid w:val="00656ECD"/>
    <w:rsid w:val="00656F20"/>
    <w:rsid w:val="00657AE6"/>
    <w:rsid w:val="00657F32"/>
    <w:rsid w:val="0066011D"/>
    <w:rsid w:val="00660604"/>
    <w:rsid w:val="00661B4F"/>
    <w:rsid w:val="0066226D"/>
    <w:rsid w:val="006629EF"/>
    <w:rsid w:val="006637CB"/>
    <w:rsid w:val="00663C1B"/>
    <w:rsid w:val="0066426A"/>
    <w:rsid w:val="00665605"/>
    <w:rsid w:val="006671C4"/>
    <w:rsid w:val="006673AD"/>
    <w:rsid w:val="006679D9"/>
    <w:rsid w:val="00667A49"/>
    <w:rsid w:val="00670FB3"/>
    <w:rsid w:val="00671188"/>
    <w:rsid w:val="006725DA"/>
    <w:rsid w:val="00673516"/>
    <w:rsid w:val="00673AC9"/>
    <w:rsid w:val="00674389"/>
    <w:rsid w:val="00675387"/>
    <w:rsid w:val="00675C3F"/>
    <w:rsid w:val="00676659"/>
    <w:rsid w:val="00677586"/>
    <w:rsid w:val="0067784A"/>
    <w:rsid w:val="0068126D"/>
    <w:rsid w:val="00681491"/>
    <w:rsid w:val="0068163B"/>
    <w:rsid w:val="006821F5"/>
    <w:rsid w:val="00686279"/>
    <w:rsid w:val="006863D2"/>
    <w:rsid w:val="00686DC2"/>
    <w:rsid w:val="006870EC"/>
    <w:rsid w:val="00690003"/>
    <w:rsid w:val="00690737"/>
    <w:rsid w:val="00690C6C"/>
    <w:rsid w:val="00691B60"/>
    <w:rsid w:val="00692938"/>
    <w:rsid w:val="006945DF"/>
    <w:rsid w:val="00695D83"/>
    <w:rsid w:val="00697B62"/>
    <w:rsid w:val="006A0F41"/>
    <w:rsid w:val="006A2770"/>
    <w:rsid w:val="006A3283"/>
    <w:rsid w:val="006A5CF2"/>
    <w:rsid w:val="006A5E3D"/>
    <w:rsid w:val="006A5F9A"/>
    <w:rsid w:val="006B0662"/>
    <w:rsid w:val="006B0798"/>
    <w:rsid w:val="006B1002"/>
    <w:rsid w:val="006B1BC5"/>
    <w:rsid w:val="006B2C37"/>
    <w:rsid w:val="006B2DBD"/>
    <w:rsid w:val="006B3AD9"/>
    <w:rsid w:val="006B5292"/>
    <w:rsid w:val="006B56FC"/>
    <w:rsid w:val="006B62B1"/>
    <w:rsid w:val="006B6342"/>
    <w:rsid w:val="006C10E4"/>
    <w:rsid w:val="006C2653"/>
    <w:rsid w:val="006C36CA"/>
    <w:rsid w:val="006C3792"/>
    <w:rsid w:val="006C3B86"/>
    <w:rsid w:val="006C4B0C"/>
    <w:rsid w:val="006C4D4F"/>
    <w:rsid w:val="006C5A4A"/>
    <w:rsid w:val="006C5D01"/>
    <w:rsid w:val="006D1D68"/>
    <w:rsid w:val="006D2FF7"/>
    <w:rsid w:val="006D376E"/>
    <w:rsid w:val="006D465D"/>
    <w:rsid w:val="006D567A"/>
    <w:rsid w:val="006D747C"/>
    <w:rsid w:val="006D77BF"/>
    <w:rsid w:val="006D7A2A"/>
    <w:rsid w:val="006E0D59"/>
    <w:rsid w:val="006E2003"/>
    <w:rsid w:val="006E2F15"/>
    <w:rsid w:val="006E3892"/>
    <w:rsid w:val="006E480E"/>
    <w:rsid w:val="006E4873"/>
    <w:rsid w:val="006E5517"/>
    <w:rsid w:val="006E71D9"/>
    <w:rsid w:val="006E74B5"/>
    <w:rsid w:val="006E7AB1"/>
    <w:rsid w:val="006E7F4F"/>
    <w:rsid w:val="006F02C5"/>
    <w:rsid w:val="006F0A0D"/>
    <w:rsid w:val="006F0E08"/>
    <w:rsid w:val="006F0FE3"/>
    <w:rsid w:val="006F1B53"/>
    <w:rsid w:val="006F1B97"/>
    <w:rsid w:val="006F1B99"/>
    <w:rsid w:val="006F526B"/>
    <w:rsid w:val="006F626F"/>
    <w:rsid w:val="006F66B3"/>
    <w:rsid w:val="006F6F8B"/>
    <w:rsid w:val="0070197A"/>
    <w:rsid w:val="00702326"/>
    <w:rsid w:val="007023D4"/>
    <w:rsid w:val="0070257D"/>
    <w:rsid w:val="00704660"/>
    <w:rsid w:val="0070492D"/>
    <w:rsid w:val="00705096"/>
    <w:rsid w:val="00706AF1"/>
    <w:rsid w:val="00706FB7"/>
    <w:rsid w:val="007078A0"/>
    <w:rsid w:val="0071023B"/>
    <w:rsid w:val="007105D9"/>
    <w:rsid w:val="00711ACA"/>
    <w:rsid w:val="00712C23"/>
    <w:rsid w:val="0071383D"/>
    <w:rsid w:val="007145F5"/>
    <w:rsid w:val="007150D3"/>
    <w:rsid w:val="00715239"/>
    <w:rsid w:val="007156A9"/>
    <w:rsid w:val="00716BBA"/>
    <w:rsid w:val="00716F2B"/>
    <w:rsid w:val="00721181"/>
    <w:rsid w:val="00722526"/>
    <w:rsid w:val="00723AD8"/>
    <w:rsid w:val="00723B3E"/>
    <w:rsid w:val="00726653"/>
    <w:rsid w:val="00730BCD"/>
    <w:rsid w:val="00733479"/>
    <w:rsid w:val="007345FF"/>
    <w:rsid w:val="00734B3C"/>
    <w:rsid w:val="00735590"/>
    <w:rsid w:val="00736D1D"/>
    <w:rsid w:val="00737356"/>
    <w:rsid w:val="00737838"/>
    <w:rsid w:val="00740170"/>
    <w:rsid w:val="00740179"/>
    <w:rsid w:val="007401C5"/>
    <w:rsid w:val="00741408"/>
    <w:rsid w:val="00741434"/>
    <w:rsid w:val="00741E75"/>
    <w:rsid w:val="00742A07"/>
    <w:rsid w:val="00743245"/>
    <w:rsid w:val="0074347F"/>
    <w:rsid w:val="00743970"/>
    <w:rsid w:val="00744344"/>
    <w:rsid w:val="0074526D"/>
    <w:rsid w:val="00747224"/>
    <w:rsid w:val="007505B0"/>
    <w:rsid w:val="00750DB0"/>
    <w:rsid w:val="00751054"/>
    <w:rsid w:val="007545B7"/>
    <w:rsid w:val="007547C8"/>
    <w:rsid w:val="00754B41"/>
    <w:rsid w:val="00755418"/>
    <w:rsid w:val="0075709F"/>
    <w:rsid w:val="0075721E"/>
    <w:rsid w:val="007576F8"/>
    <w:rsid w:val="00761526"/>
    <w:rsid w:val="0076173E"/>
    <w:rsid w:val="00761E80"/>
    <w:rsid w:val="0076201A"/>
    <w:rsid w:val="0076233A"/>
    <w:rsid w:val="00762EC5"/>
    <w:rsid w:val="00762FC1"/>
    <w:rsid w:val="00763AF7"/>
    <w:rsid w:val="00763D72"/>
    <w:rsid w:val="00764DA6"/>
    <w:rsid w:val="00766113"/>
    <w:rsid w:val="0076746C"/>
    <w:rsid w:val="007703BB"/>
    <w:rsid w:val="007714DC"/>
    <w:rsid w:val="00771D5C"/>
    <w:rsid w:val="0077218B"/>
    <w:rsid w:val="00773BEA"/>
    <w:rsid w:val="007753C1"/>
    <w:rsid w:val="007753EC"/>
    <w:rsid w:val="00776A1B"/>
    <w:rsid w:val="00776C05"/>
    <w:rsid w:val="00777696"/>
    <w:rsid w:val="00777BBA"/>
    <w:rsid w:val="007817F5"/>
    <w:rsid w:val="00782457"/>
    <w:rsid w:val="00782EB4"/>
    <w:rsid w:val="00783201"/>
    <w:rsid w:val="0078400A"/>
    <w:rsid w:val="00784421"/>
    <w:rsid w:val="00784E95"/>
    <w:rsid w:val="007858B6"/>
    <w:rsid w:val="00785983"/>
    <w:rsid w:val="00785E56"/>
    <w:rsid w:val="007864E9"/>
    <w:rsid w:val="00786D8C"/>
    <w:rsid w:val="00787829"/>
    <w:rsid w:val="00790194"/>
    <w:rsid w:val="007910B5"/>
    <w:rsid w:val="00792314"/>
    <w:rsid w:val="0079258D"/>
    <w:rsid w:val="00792F64"/>
    <w:rsid w:val="00793856"/>
    <w:rsid w:val="007945C0"/>
    <w:rsid w:val="00794FE8"/>
    <w:rsid w:val="007974A6"/>
    <w:rsid w:val="007A4381"/>
    <w:rsid w:val="007A4E7D"/>
    <w:rsid w:val="007A6832"/>
    <w:rsid w:val="007A6B2D"/>
    <w:rsid w:val="007A712F"/>
    <w:rsid w:val="007A73AA"/>
    <w:rsid w:val="007A7929"/>
    <w:rsid w:val="007A7A63"/>
    <w:rsid w:val="007B0386"/>
    <w:rsid w:val="007B0D31"/>
    <w:rsid w:val="007B10A6"/>
    <w:rsid w:val="007B3C4E"/>
    <w:rsid w:val="007B3F4F"/>
    <w:rsid w:val="007B5810"/>
    <w:rsid w:val="007B61EB"/>
    <w:rsid w:val="007B6FAA"/>
    <w:rsid w:val="007C0A52"/>
    <w:rsid w:val="007C2D22"/>
    <w:rsid w:val="007C393B"/>
    <w:rsid w:val="007C488C"/>
    <w:rsid w:val="007C4B26"/>
    <w:rsid w:val="007C564E"/>
    <w:rsid w:val="007C5E16"/>
    <w:rsid w:val="007C6D09"/>
    <w:rsid w:val="007C7519"/>
    <w:rsid w:val="007D1514"/>
    <w:rsid w:val="007D2D58"/>
    <w:rsid w:val="007D3D13"/>
    <w:rsid w:val="007D42CA"/>
    <w:rsid w:val="007E0380"/>
    <w:rsid w:val="007E2A7A"/>
    <w:rsid w:val="007E37EE"/>
    <w:rsid w:val="007E3D38"/>
    <w:rsid w:val="007E43CC"/>
    <w:rsid w:val="007E46CB"/>
    <w:rsid w:val="007E5B69"/>
    <w:rsid w:val="007E6575"/>
    <w:rsid w:val="007E6CD1"/>
    <w:rsid w:val="007E76C1"/>
    <w:rsid w:val="007E773F"/>
    <w:rsid w:val="007E77C0"/>
    <w:rsid w:val="007E7DC4"/>
    <w:rsid w:val="007F02AC"/>
    <w:rsid w:val="007F098E"/>
    <w:rsid w:val="007F0D99"/>
    <w:rsid w:val="007F238F"/>
    <w:rsid w:val="007F3972"/>
    <w:rsid w:val="007F3D9D"/>
    <w:rsid w:val="007F4551"/>
    <w:rsid w:val="007F456E"/>
    <w:rsid w:val="007F6384"/>
    <w:rsid w:val="007F640D"/>
    <w:rsid w:val="007F6CDF"/>
    <w:rsid w:val="007F7337"/>
    <w:rsid w:val="00800650"/>
    <w:rsid w:val="00800C1E"/>
    <w:rsid w:val="00800E87"/>
    <w:rsid w:val="008012F1"/>
    <w:rsid w:val="008016E9"/>
    <w:rsid w:val="0080183E"/>
    <w:rsid w:val="00802E84"/>
    <w:rsid w:val="00803C90"/>
    <w:rsid w:val="00803D12"/>
    <w:rsid w:val="008057BA"/>
    <w:rsid w:val="00805EA8"/>
    <w:rsid w:val="00807B47"/>
    <w:rsid w:val="00810A3C"/>
    <w:rsid w:val="00810EC8"/>
    <w:rsid w:val="008115D5"/>
    <w:rsid w:val="0081447E"/>
    <w:rsid w:val="008145E8"/>
    <w:rsid w:val="00814E70"/>
    <w:rsid w:val="00816078"/>
    <w:rsid w:val="00821679"/>
    <w:rsid w:val="008222E6"/>
    <w:rsid w:val="00823DC6"/>
    <w:rsid w:val="00824C53"/>
    <w:rsid w:val="00825B1F"/>
    <w:rsid w:val="0082679D"/>
    <w:rsid w:val="00827284"/>
    <w:rsid w:val="00827F90"/>
    <w:rsid w:val="008311A2"/>
    <w:rsid w:val="008311CB"/>
    <w:rsid w:val="008317E7"/>
    <w:rsid w:val="00832057"/>
    <w:rsid w:val="008321E2"/>
    <w:rsid w:val="008327B2"/>
    <w:rsid w:val="00832D76"/>
    <w:rsid w:val="00834537"/>
    <w:rsid w:val="00835889"/>
    <w:rsid w:val="00836287"/>
    <w:rsid w:val="00836923"/>
    <w:rsid w:val="0083727E"/>
    <w:rsid w:val="00837F5D"/>
    <w:rsid w:val="008400EB"/>
    <w:rsid w:val="00841305"/>
    <w:rsid w:val="0084183D"/>
    <w:rsid w:val="0084225E"/>
    <w:rsid w:val="00842BC8"/>
    <w:rsid w:val="00843545"/>
    <w:rsid w:val="008439C0"/>
    <w:rsid w:val="008451CE"/>
    <w:rsid w:val="0084554B"/>
    <w:rsid w:val="008463ED"/>
    <w:rsid w:val="008469C8"/>
    <w:rsid w:val="00851C08"/>
    <w:rsid w:val="0085259A"/>
    <w:rsid w:val="00852952"/>
    <w:rsid w:val="00853154"/>
    <w:rsid w:val="0085428C"/>
    <w:rsid w:val="008545F5"/>
    <w:rsid w:val="008551C3"/>
    <w:rsid w:val="00855291"/>
    <w:rsid w:val="00856673"/>
    <w:rsid w:val="00862629"/>
    <w:rsid w:val="00863A68"/>
    <w:rsid w:val="00863EA7"/>
    <w:rsid w:val="00866CE7"/>
    <w:rsid w:val="00867EDA"/>
    <w:rsid w:val="00870E0B"/>
    <w:rsid w:val="00871019"/>
    <w:rsid w:val="008727AA"/>
    <w:rsid w:val="008729C0"/>
    <w:rsid w:val="008729FE"/>
    <w:rsid w:val="00872BF0"/>
    <w:rsid w:val="00872CFB"/>
    <w:rsid w:val="008731BD"/>
    <w:rsid w:val="00873E2D"/>
    <w:rsid w:val="00874757"/>
    <w:rsid w:val="00876276"/>
    <w:rsid w:val="008766C7"/>
    <w:rsid w:val="008803F2"/>
    <w:rsid w:val="00881F58"/>
    <w:rsid w:val="00882031"/>
    <w:rsid w:val="00882543"/>
    <w:rsid w:val="008839C4"/>
    <w:rsid w:val="008844D1"/>
    <w:rsid w:val="00885474"/>
    <w:rsid w:val="0088581B"/>
    <w:rsid w:val="00886DEF"/>
    <w:rsid w:val="00887104"/>
    <w:rsid w:val="008877CD"/>
    <w:rsid w:val="00890A7F"/>
    <w:rsid w:val="00890D31"/>
    <w:rsid w:val="00891718"/>
    <w:rsid w:val="00891CF2"/>
    <w:rsid w:val="00892E35"/>
    <w:rsid w:val="00893FB7"/>
    <w:rsid w:val="00894B0A"/>
    <w:rsid w:val="00895C00"/>
    <w:rsid w:val="00895F0A"/>
    <w:rsid w:val="00896A65"/>
    <w:rsid w:val="0089724B"/>
    <w:rsid w:val="008973B0"/>
    <w:rsid w:val="008977A7"/>
    <w:rsid w:val="008A05F3"/>
    <w:rsid w:val="008A1367"/>
    <w:rsid w:val="008A155B"/>
    <w:rsid w:val="008A1F3C"/>
    <w:rsid w:val="008A2150"/>
    <w:rsid w:val="008A3787"/>
    <w:rsid w:val="008A3A8E"/>
    <w:rsid w:val="008A4CE0"/>
    <w:rsid w:val="008A5C2A"/>
    <w:rsid w:val="008A626D"/>
    <w:rsid w:val="008A6BC8"/>
    <w:rsid w:val="008A7102"/>
    <w:rsid w:val="008A7ADE"/>
    <w:rsid w:val="008A7B3D"/>
    <w:rsid w:val="008B03FC"/>
    <w:rsid w:val="008B0C22"/>
    <w:rsid w:val="008B121F"/>
    <w:rsid w:val="008B35A2"/>
    <w:rsid w:val="008B45BE"/>
    <w:rsid w:val="008B45F1"/>
    <w:rsid w:val="008B597E"/>
    <w:rsid w:val="008B7C91"/>
    <w:rsid w:val="008B7EBB"/>
    <w:rsid w:val="008C0007"/>
    <w:rsid w:val="008C00C3"/>
    <w:rsid w:val="008C0EC9"/>
    <w:rsid w:val="008C3273"/>
    <w:rsid w:val="008C3E7F"/>
    <w:rsid w:val="008C4BE8"/>
    <w:rsid w:val="008C4C0D"/>
    <w:rsid w:val="008C608C"/>
    <w:rsid w:val="008C64F3"/>
    <w:rsid w:val="008C6A79"/>
    <w:rsid w:val="008C795B"/>
    <w:rsid w:val="008D022C"/>
    <w:rsid w:val="008D1645"/>
    <w:rsid w:val="008D1A05"/>
    <w:rsid w:val="008D20A6"/>
    <w:rsid w:val="008D3009"/>
    <w:rsid w:val="008D34FB"/>
    <w:rsid w:val="008D3610"/>
    <w:rsid w:val="008D3C1B"/>
    <w:rsid w:val="008D4FEB"/>
    <w:rsid w:val="008D772F"/>
    <w:rsid w:val="008E1877"/>
    <w:rsid w:val="008E270A"/>
    <w:rsid w:val="008E2715"/>
    <w:rsid w:val="008E31EB"/>
    <w:rsid w:val="008E3762"/>
    <w:rsid w:val="008E3CA2"/>
    <w:rsid w:val="008E4894"/>
    <w:rsid w:val="008E5C95"/>
    <w:rsid w:val="008E64B4"/>
    <w:rsid w:val="008E6D53"/>
    <w:rsid w:val="008F2293"/>
    <w:rsid w:val="008F22B5"/>
    <w:rsid w:val="008F50AF"/>
    <w:rsid w:val="008F524F"/>
    <w:rsid w:val="008F56F8"/>
    <w:rsid w:val="008F6AD0"/>
    <w:rsid w:val="008F78D9"/>
    <w:rsid w:val="008F7E54"/>
    <w:rsid w:val="00900043"/>
    <w:rsid w:val="00901DDC"/>
    <w:rsid w:val="009039DB"/>
    <w:rsid w:val="00903F08"/>
    <w:rsid w:val="00904A96"/>
    <w:rsid w:val="00906244"/>
    <w:rsid w:val="009064AB"/>
    <w:rsid w:val="00906E27"/>
    <w:rsid w:val="00910204"/>
    <w:rsid w:val="009111F3"/>
    <w:rsid w:val="00911C1A"/>
    <w:rsid w:val="00911CEC"/>
    <w:rsid w:val="009126D9"/>
    <w:rsid w:val="00913E1A"/>
    <w:rsid w:val="00914A3A"/>
    <w:rsid w:val="00915378"/>
    <w:rsid w:val="0091646A"/>
    <w:rsid w:val="0091701F"/>
    <w:rsid w:val="00917E31"/>
    <w:rsid w:val="009228B2"/>
    <w:rsid w:val="00922C4B"/>
    <w:rsid w:val="00922DB0"/>
    <w:rsid w:val="009230C8"/>
    <w:rsid w:val="00923ADD"/>
    <w:rsid w:val="009248AB"/>
    <w:rsid w:val="00924C56"/>
    <w:rsid w:val="00925BBE"/>
    <w:rsid w:val="0092669F"/>
    <w:rsid w:val="009309D3"/>
    <w:rsid w:val="00930F13"/>
    <w:rsid w:val="00931191"/>
    <w:rsid w:val="00931A48"/>
    <w:rsid w:val="00932A39"/>
    <w:rsid w:val="00933EE7"/>
    <w:rsid w:val="00935629"/>
    <w:rsid w:val="00937947"/>
    <w:rsid w:val="0094055D"/>
    <w:rsid w:val="00942894"/>
    <w:rsid w:val="00942B46"/>
    <w:rsid w:val="009436C1"/>
    <w:rsid w:val="0094383F"/>
    <w:rsid w:val="009471FD"/>
    <w:rsid w:val="0095034C"/>
    <w:rsid w:val="0095098D"/>
    <w:rsid w:val="00950A44"/>
    <w:rsid w:val="0095275C"/>
    <w:rsid w:val="009538D9"/>
    <w:rsid w:val="00953B98"/>
    <w:rsid w:val="00954C7C"/>
    <w:rsid w:val="00954DB8"/>
    <w:rsid w:val="00957039"/>
    <w:rsid w:val="009571AE"/>
    <w:rsid w:val="00957CEB"/>
    <w:rsid w:val="00960DB8"/>
    <w:rsid w:val="00960DFA"/>
    <w:rsid w:val="00960E2A"/>
    <w:rsid w:val="0096207E"/>
    <w:rsid w:val="0096251F"/>
    <w:rsid w:val="0096262D"/>
    <w:rsid w:val="00962677"/>
    <w:rsid w:val="0096292A"/>
    <w:rsid w:val="00962BF8"/>
    <w:rsid w:val="00963EB4"/>
    <w:rsid w:val="0096458E"/>
    <w:rsid w:val="00966FDF"/>
    <w:rsid w:val="009700DD"/>
    <w:rsid w:val="00970240"/>
    <w:rsid w:val="0097062B"/>
    <w:rsid w:val="00971A7F"/>
    <w:rsid w:val="00972E35"/>
    <w:rsid w:val="00974B51"/>
    <w:rsid w:val="00974BB1"/>
    <w:rsid w:val="00976E00"/>
    <w:rsid w:val="009778C1"/>
    <w:rsid w:val="009813E6"/>
    <w:rsid w:val="00982A69"/>
    <w:rsid w:val="009847D5"/>
    <w:rsid w:val="009855EF"/>
    <w:rsid w:val="00985AA7"/>
    <w:rsid w:val="0099064A"/>
    <w:rsid w:val="00990D21"/>
    <w:rsid w:val="00994354"/>
    <w:rsid w:val="00994844"/>
    <w:rsid w:val="00994852"/>
    <w:rsid w:val="00994F49"/>
    <w:rsid w:val="0099539E"/>
    <w:rsid w:val="00995DFD"/>
    <w:rsid w:val="00995F23"/>
    <w:rsid w:val="00996F68"/>
    <w:rsid w:val="009A008F"/>
    <w:rsid w:val="009A018A"/>
    <w:rsid w:val="009A0A57"/>
    <w:rsid w:val="009A1544"/>
    <w:rsid w:val="009A1BE3"/>
    <w:rsid w:val="009A2CC4"/>
    <w:rsid w:val="009A34CE"/>
    <w:rsid w:val="009A493D"/>
    <w:rsid w:val="009A4CDA"/>
    <w:rsid w:val="009A506D"/>
    <w:rsid w:val="009A5C57"/>
    <w:rsid w:val="009A6004"/>
    <w:rsid w:val="009A6852"/>
    <w:rsid w:val="009A6D1B"/>
    <w:rsid w:val="009A75C4"/>
    <w:rsid w:val="009B1248"/>
    <w:rsid w:val="009B1623"/>
    <w:rsid w:val="009B18A2"/>
    <w:rsid w:val="009B1B27"/>
    <w:rsid w:val="009B2CDB"/>
    <w:rsid w:val="009B331B"/>
    <w:rsid w:val="009B42E2"/>
    <w:rsid w:val="009B4DE0"/>
    <w:rsid w:val="009B523B"/>
    <w:rsid w:val="009B79BB"/>
    <w:rsid w:val="009C0278"/>
    <w:rsid w:val="009C02B4"/>
    <w:rsid w:val="009C1921"/>
    <w:rsid w:val="009C4376"/>
    <w:rsid w:val="009C60EF"/>
    <w:rsid w:val="009C6434"/>
    <w:rsid w:val="009C6B90"/>
    <w:rsid w:val="009C7BE1"/>
    <w:rsid w:val="009D0431"/>
    <w:rsid w:val="009D09E2"/>
    <w:rsid w:val="009D0D1A"/>
    <w:rsid w:val="009D282B"/>
    <w:rsid w:val="009D31EC"/>
    <w:rsid w:val="009D465D"/>
    <w:rsid w:val="009D669F"/>
    <w:rsid w:val="009D6FBD"/>
    <w:rsid w:val="009D7475"/>
    <w:rsid w:val="009E0260"/>
    <w:rsid w:val="009E1590"/>
    <w:rsid w:val="009E1A1E"/>
    <w:rsid w:val="009E1FB6"/>
    <w:rsid w:val="009E34A9"/>
    <w:rsid w:val="009E37F6"/>
    <w:rsid w:val="009E5278"/>
    <w:rsid w:val="009E587A"/>
    <w:rsid w:val="009E5FB2"/>
    <w:rsid w:val="009E76EE"/>
    <w:rsid w:val="009F0214"/>
    <w:rsid w:val="009F11FE"/>
    <w:rsid w:val="009F3DB7"/>
    <w:rsid w:val="009F41D7"/>
    <w:rsid w:val="009F5DA8"/>
    <w:rsid w:val="009F65A5"/>
    <w:rsid w:val="009F669F"/>
    <w:rsid w:val="009F68C2"/>
    <w:rsid w:val="009F6AF1"/>
    <w:rsid w:val="009F761B"/>
    <w:rsid w:val="009F7C7A"/>
    <w:rsid w:val="00A000CC"/>
    <w:rsid w:val="00A00497"/>
    <w:rsid w:val="00A01D00"/>
    <w:rsid w:val="00A01D5A"/>
    <w:rsid w:val="00A01DDF"/>
    <w:rsid w:val="00A0237C"/>
    <w:rsid w:val="00A024FD"/>
    <w:rsid w:val="00A043C9"/>
    <w:rsid w:val="00A04C2F"/>
    <w:rsid w:val="00A059FF"/>
    <w:rsid w:val="00A1020E"/>
    <w:rsid w:val="00A12E04"/>
    <w:rsid w:val="00A13384"/>
    <w:rsid w:val="00A15269"/>
    <w:rsid w:val="00A1640E"/>
    <w:rsid w:val="00A16711"/>
    <w:rsid w:val="00A175E5"/>
    <w:rsid w:val="00A21C2A"/>
    <w:rsid w:val="00A2218F"/>
    <w:rsid w:val="00A2274F"/>
    <w:rsid w:val="00A22EE4"/>
    <w:rsid w:val="00A23673"/>
    <w:rsid w:val="00A23943"/>
    <w:rsid w:val="00A2478C"/>
    <w:rsid w:val="00A250A7"/>
    <w:rsid w:val="00A256AD"/>
    <w:rsid w:val="00A26B78"/>
    <w:rsid w:val="00A27314"/>
    <w:rsid w:val="00A273CA"/>
    <w:rsid w:val="00A276FA"/>
    <w:rsid w:val="00A27A72"/>
    <w:rsid w:val="00A30A72"/>
    <w:rsid w:val="00A30AF0"/>
    <w:rsid w:val="00A31FD1"/>
    <w:rsid w:val="00A32A1F"/>
    <w:rsid w:val="00A33A40"/>
    <w:rsid w:val="00A34A26"/>
    <w:rsid w:val="00A34D6A"/>
    <w:rsid w:val="00A34EC7"/>
    <w:rsid w:val="00A35A40"/>
    <w:rsid w:val="00A36C49"/>
    <w:rsid w:val="00A36C50"/>
    <w:rsid w:val="00A36DD9"/>
    <w:rsid w:val="00A40870"/>
    <w:rsid w:val="00A409EF"/>
    <w:rsid w:val="00A42BD8"/>
    <w:rsid w:val="00A44C81"/>
    <w:rsid w:val="00A44CF6"/>
    <w:rsid w:val="00A44D3C"/>
    <w:rsid w:val="00A46033"/>
    <w:rsid w:val="00A460B0"/>
    <w:rsid w:val="00A4700B"/>
    <w:rsid w:val="00A50C9A"/>
    <w:rsid w:val="00A51916"/>
    <w:rsid w:val="00A51E20"/>
    <w:rsid w:val="00A522D6"/>
    <w:rsid w:val="00A52B2B"/>
    <w:rsid w:val="00A54106"/>
    <w:rsid w:val="00A545C9"/>
    <w:rsid w:val="00A54900"/>
    <w:rsid w:val="00A54BF4"/>
    <w:rsid w:val="00A55380"/>
    <w:rsid w:val="00A5744B"/>
    <w:rsid w:val="00A600C3"/>
    <w:rsid w:val="00A604F5"/>
    <w:rsid w:val="00A60549"/>
    <w:rsid w:val="00A6213B"/>
    <w:rsid w:val="00A627BF"/>
    <w:rsid w:val="00A6431A"/>
    <w:rsid w:val="00A645D5"/>
    <w:rsid w:val="00A64DDF"/>
    <w:rsid w:val="00A657A7"/>
    <w:rsid w:val="00A65D43"/>
    <w:rsid w:val="00A66830"/>
    <w:rsid w:val="00A66C5B"/>
    <w:rsid w:val="00A67391"/>
    <w:rsid w:val="00A67FB7"/>
    <w:rsid w:val="00A7002C"/>
    <w:rsid w:val="00A70C0E"/>
    <w:rsid w:val="00A71498"/>
    <w:rsid w:val="00A7183D"/>
    <w:rsid w:val="00A718E1"/>
    <w:rsid w:val="00A728FB"/>
    <w:rsid w:val="00A72E3C"/>
    <w:rsid w:val="00A73CC1"/>
    <w:rsid w:val="00A777EE"/>
    <w:rsid w:val="00A80DDB"/>
    <w:rsid w:val="00A814B6"/>
    <w:rsid w:val="00A81599"/>
    <w:rsid w:val="00A81962"/>
    <w:rsid w:val="00A81C94"/>
    <w:rsid w:val="00A81EAC"/>
    <w:rsid w:val="00A82ED4"/>
    <w:rsid w:val="00A83593"/>
    <w:rsid w:val="00A83718"/>
    <w:rsid w:val="00A854CF"/>
    <w:rsid w:val="00A862EA"/>
    <w:rsid w:val="00A86505"/>
    <w:rsid w:val="00A916C3"/>
    <w:rsid w:val="00A91A9E"/>
    <w:rsid w:val="00A91DC2"/>
    <w:rsid w:val="00A92DD1"/>
    <w:rsid w:val="00A92E3B"/>
    <w:rsid w:val="00A935A0"/>
    <w:rsid w:val="00A93AB4"/>
    <w:rsid w:val="00A9425C"/>
    <w:rsid w:val="00A9465F"/>
    <w:rsid w:val="00A955FF"/>
    <w:rsid w:val="00A95864"/>
    <w:rsid w:val="00A95F59"/>
    <w:rsid w:val="00A96376"/>
    <w:rsid w:val="00A963BD"/>
    <w:rsid w:val="00A96776"/>
    <w:rsid w:val="00A9717C"/>
    <w:rsid w:val="00AA0CD2"/>
    <w:rsid w:val="00AA25DC"/>
    <w:rsid w:val="00AA5080"/>
    <w:rsid w:val="00AA5657"/>
    <w:rsid w:val="00AA5A9F"/>
    <w:rsid w:val="00AA5AAC"/>
    <w:rsid w:val="00AA60EA"/>
    <w:rsid w:val="00AA615F"/>
    <w:rsid w:val="00AA692E"/>
    <w:rsid w:val="00AA6A3B"/>
    <w:rsid w:val="00AA6BB2"/>
    <w:rsid w:val="00AB17E0"/>
    <w:rsid w:val="00AB1A8C"/>
    <w:rsid w:val="00AB2820"/>
    <w:rsid w:val="00AB3E36"/>
    <w:rsid w:val="00AB4274"/>
    <w:rsid w:val="00AB43A2"/>
    <w:rsid w:val="00AB43B4"/>
    <w:rsid w:val="00AB4630"/>
    <w:rsid w:val="00AB4A7E"/>
    <w:rsid w:val="00AB7CC0"/>
    <w:rsid w:val="00AC070B"/>
    <w:rsid w:val="00AC0F5C"/>
    <w:rsid w:val="00AC1133"/>
    <w:rsid w:val="00AC1DD5"/>
    <w:rsid w:val="00AC3091"/>
    <w:rsid w:val="00AC4130"/>
    <w:rsid w:val="00AC468E"/>
    <w:rsid w:val="00AC495D"/>
    <w:rsid w:val="00AC5697"/>
    <w:rsid w:val="00AC5CA5"/>
    <w:rsid w:val="00AC66EB"/>
    <w:rsid w:val="00AC6E18"/>
    <w:rsid w:val="00AC7CF3"/>
    <w:rsid w:val="00AD18A0"/>
    <w:rsid w:val="00AD1A7F"/>
    <w:rsid w:val="00AD301C"/>
    <w:rsid w:val="00AD3F89"/>
    <w:rsid w:val="00AD4481"/>
    <w:rsid w:val="00AD60FE"/>
    <w:rsid w:val="00AD77F0"/>
    <w:rsid w:val="00AD7D26"/>
    <w:rsid w:val="00AE02FC"/>
    <w:rsid w:val="00AE0AEA"/>
    <w:rsid w:val="00AE3402"/>
    <w:rsid w:val="00AE3D9F"/>
    <w:rsid w:val="00AE3F51"/>
    <w:rsid w:val="00AE5546"/>
    <w:rsid w:val="00AE5D66"/>
    <w:rsid w:val="00AE650F"/>
    <w:rsid w:val="00AE65D6"/>
    <w:rsid w:val="00AF0335"/>
    <w:rsid w:val="00AF06D8"/>
    <w:rsid w:val="00AF0A4F"/>
    <w:rsid w:val="00AF0D93"/>
    <w:rsid w:val="00AF0E97"/>
    <w:rsid w:val="00AF3D53"/>
    <w:rsid w:val="00AF6E89"/>
    <w:rsid w:val="00AF7CB7"/>
    <w:rsid w:val="00B000F4"/>
    <w:rsid w:val="00B00313"/>
    <w:rsid w:val="00B007A0"/>
    <w:rsid w:val="00B01965"/>
    <w:rsid w:val="00B01D13"/>
    <w:rsid w:val="00B024E9"/>
    <w:rsid w:val="00B02C66"/>
    <w:rsid w:val="00B04A83"/>
    <w:rsid w:val="00B06C17"/>
    <w:rsid w:val="00B07801"/>
    <w:rsid w:val="00B103CF"/>
    <w:rsid w:val="00B10C4C"/>
    <w:rsid w:val="00B1169B"/>
    <w:rsid w:val="00B120D6"/>
    <w:rsid w:val="00B12B52"/>
    <w:rsid w:val="00B12D6A"/>
    <w:rsid w:val="00B12E35"/>
    <w:rsid w:val="00B13175"/>
    <w:rsid w:val="00B141CD"/>
    <w:rsid w:val="00B143FE"/>
    <w:rsid w:val="00B14A3F"/>
    <w:rsid w:val="00B14B0C"/>
    <w:rsid w:val="00B150BF"/>
    <w:rsid w:val="00B1536F"/>
    <w:rsid w:val="00B16464"/>
    <w:rsid w:val="00B17C8F"/>
    <w:rsid w:val="00B20A65"/>
    <w:rsid w:val="00B20BDE"/>
    <w:rsid w:val="00B20E98"/>
    <w:rsid w:val="00B211B7"/>
    <w:rsid w:val="00B2127F"/>
    <w:rsid w:val="00B22981"/>
    <w:rsid w:val="00B231CD"/>
    <w:rsid w:val="00B24943"/>
    <w:rsid w:val="00B250ED"/>
    <w:rsid w:val="00B2560B"/>
    <w:rsid w:val="00B25A3F"/>
    <w:rsid w:val="00B2660E"/>
    <w:rsid w:val="00B26BA4"/>
    <w:rsid w:val="00B2785E"/>
    <w:rsid w:val="00B3209D"/>
    <w:rsid w:val="00B34624"/>
    <w:rsid w:val="00B34D12"/>
    <w:rsid w:val="00B350F6"/>
    <w:rsid w:val="00B35A3A"/>
    <w:rsid w:val="00B365A7"/>
    <w:rsid w:val="00B36910"/>
    <w:rsid w:val="00B37499"/>
    <w:rsid w:val="00B37B96"/>
    <w:rsid w:val="00B40D84"/>
    <w:rsid w:val="00B44AF8"/>
    <w:rsid w:val="00B45631"/>
    <w:rsid w:val="00B45CA1"/>
    <w:rsid w:val="00B46878"/>
    <w:rsid w:val="00B500CF"/>
    <w:rsid w:val="00B5249C"/>
    <w:rsid w:val="00B55D50"/>
    <w:rsid w:val="00B567BD"/>
    <w:rsid w:val="00B568BA"/>
    <w:rsid w:val="00B57835"/>
    <w:rsid w:val="00B57BE4"/>
    <w:rsid w:val="00B608BE"/>
    <w:rsid w:val="00B61042"/>
    <w:rsid w:val="00B63275"/>
    <w:rsid w:val="00B63791"/>
    <w:rsid w:val="00B64C28"/>
    <w:rsid w:val="00B658A0"/>
    <w:rsid w:val="00B65F56"/>
    <w:rsid w:val="00B66A2B"/>
    <w:rsid w:val="00B66B9B"/>
    <w:rsid w:val="00B676B1"/>
    <w:rsid w:val="00B71053"/>
    <w:rsid w:val="00B7135A"/>
    <w:rsid w:val="00B71498"/>
    <w:rsid w:val="00B716D8"/>
    <w:rsid w:val="00B7175C"/>
    <w:rsid w:val="00B721F3"/>
    <w:rsid w:val="00B72A0D"/>
    <w:rsid w:val="00B73D30"/>
    <w:rsid w:val="00B74F1D"/>
    <w:rsid w:val="00B75161"/>
    <w:rsid w:val="00B760D9"/>
    <w:rsid w:val="00B76195"/>
    <w:rsid w:val="00B76276"/>
    <w:rsid w:val="00B770BA"/>
    <w:rsid w:val="00B80351"/>
    <w:rsid w:val="00B806CD"/>
    <w:rsid w:val="00B80D2D"/>
    <w:rsid w:val="00B80EC1"/>
    <w:rsid w:val="00B80F78"/>
    <w:rsid w:val="00B81BF6"/>
    <w:rsid w:val="00B81BFA"/>
    <w:rsid w:val="00B8411E"/>
    <w:rsid w:val="00B84441"/>
    <w:rsid w:val="00B84467"/>
    <w:rsid w:val="00B84A74"/>
    <w:rsid w:val="00B85165"/>
    <w:rsid w:val="00B87151"/>
    <w:rsid w:val="00B873A4"/>
    <w:rsid w:val="00B87794"/>
    <w:rsid w:val="00B877A2"/>
    <w:rsid w:val="00B925D5"/>
    <w:rsid w:val="00B9300F"/>
    <w:rsid w:val="00B935FE"/>
    <w:rsid w:val="00B94153"/>
    <w:rsid w:val="00B94303"/>
    <w:rsid w:val="00B962E4"/>
    <w:rsid w:val="00B96339"/>
    <w:rsid w:val="00B9689C"/>
    <w:rsid w:val="00B97383"/>
    <w:rsid w:val="00B97ACE"/>
    <w:rsid w:val="00BA0208"/>
    <w:rsid w:val="00BA0C85"/>
    <w:rsid w:val="00BA3364"/>
    <w:rsid w:val="00BA4699"/>
    <w:rsid w:val="00BA5D63"/>
    <w:rsid w:val="00BA6520"/>
    <w:rsid w:val="00BA657A"/>
    <w:rsid w:val="00BA6F97"/>
    <w:rsid w:val="00BB00F6"/>
    <w:rsid w:val="00BB0E3D"/>
    <w:rsid w:val="00BB0F59"/>
    <w:rsid w:val="00BB2B62"/>
    <w:rsid w:val="00BB2EFD"/>
    <w:rsid w:val="00BB3645"/>
    <w:rsid w:val="00BB37E5"/>
    <w:rsid w:val="00BB3F3B"/>
    <w:rsid w:val="00BB45B3"/>
    <w:rsid w:val="00BB46FF"/>
    <w:rsid w:val="00BB53C2"/>
    <w:rsid w:val="00BB6230"/>
    <w:rsid w:val="00BC0881"/>
    <w:rsid w:val="00BC0C3D"/>
    <w:rsid w:val="00BC179E"/>
    <w:rsid w:val="00BC1D82"/>
    <w:rsid w:val="00BC33EB"/>
    <w:rsid w:val="00BC4195"/>
    <w:rsid w:val="00BC4E0D"/>
    <w:rsid w:val="00BC6089"/>
    <w:rsid w:val="00BC7CA5"/>
    <w:rsid w:val="00BC7DEE"/>
    <w:rsid w:val="00BC7E8F"/>
    <w:rsid w:val="00BD03ED"/>
    <w:rsid w:val="00BD0B24"/>
    <w:rsid w:val="00BD1AAB"/>
    <w:rsid w:val="00BD335C"/>
    <w:rsid w:val="00BD3750"/>
    <w:rsid w:val="00BE0201"/>
    <w:rsid w:val="00BE0C8D"/>
    <w:rsid w:val="00BE2915"/>
    <w:rsid w:val="00BE48E0"/>
    <w:rsid w:val="00BE4D35"/>
    <w:rsid w:val="00BE4DBD"/>
    <w:rsid w:val="00BE5309"/>
    <w:rsid w:val="00BE5F3B"/>
    <w:rsid w:val="00BE62E2"/>
    <w:rsid w:val="00BE7658"/>
    <w:rsid w:val="00BF00EB"/>
    <w:rsid w:val="00BF2A80"/>
    <w:rsid w:val="00BF3E4E"/>
    <w:rsid w:val="00BF449A"/>
    <w:rsid w:val="00BF4FC1"/>
    <w:rsid w:val="00BF570C"/>
    <w:rsid w:val="00BF6010"/>
    <w:rsid w:val="00BF631A"/>
    <w:rsid w:val="00BF79B2"/>
    <w:rsid w:val="00BF7A47"/>
    <w:rsid w:val="00BF7AB9"/>
    <w:rsid w:val="00C01031"/>
    <w:rsid w:val="00C01098"/>
    <w:rsid w:val="00C01F9C"/>
    <w:rsid w:val="00C02533"/>
    <w:rsid w:val="00C02F0D"/>
    <w:rsid w:val="00C03A27"/>
    <w:rsid w:val="00C03DA3"/>
    <w:rsid w:val="00C03E5D"/>
    <w:rsid w:val="00C0413E"/>
    <w:rsid w:val="00C05B65"/>
    <w:rsid w:val="00C06308"/>
    <w:rsid w:val="00C06ECE"/>
    <w:rsid w:val="00C06FD9"/>
    <w:rsid w:val="00C108CA"/>
    <w:rsid w:val="00C10AB9"/>
    <w:rsid w:val="00C119E2"/>
    <w:rsid w:val="00C12423"/>
    <w:rsid w:val="00C12B71"/>
    <w:rsid w:val="00C13A69"/>
    <w:rsid w:val="00C160D0"/>
    <w:rsid w:val="00C166D4"/>
    <w:rsid w:val="00C227BD"/>
    <w:rsid w:val="00C22D9A"/>
    <w:rsid w:val="00C22DA5"/>
    <w:rsid w:val="00C237EA"/>
    <w:rsid w:val="00C24192"/>
    <w:rsid w:val="00C26468"/>
    <w:rsid w:val="00C2789F"/>
    <w:rsid w:val="00C27AA2"/>
    <w:rsid w:val="00C3004D"/>
    <w:rsid w:val="00C30CCE"/>
    <w:rsid w:val="00C31159"/>
    <w:rsid w:val="00C32A01"/>
    <w:rsid w:val="00C33A9B"/>
    <w:rsid w:val="00C33B34"/>
    <w:rsid w:val="00C348FB"/>
    <w:rsid w:val="00C35612"/>
    <w:rsid w:val="00C35998"/>
    <w:rsid w:val="00C360ED"/>
    <w:rsid w:val="00C367CB"/>
    <w:rsid w:val="00C36D25"/>
    <w:rsid w:val="00C377FE"/>
    <w:rsid w:val="00C4262A"/>
    <w:rsid w:val="00C42A86"/>
    <w:rsid w:val="00C42EF1"/>
    <w:rsid w:val="00C459C7"/>
    <w:rsid w:val="00C45B81"/>
    <w:rsid w:val="00C4610D"/>
    <w:rsid w:val="00C50114"/>
    <w:rsid w:val="00C502C3"/>
    <w:rsid w:val="00C507CF"/>
    <w:rsid w:val="00C50EF7"/>
    <w:rsid w:val="00C5142F"/>
    <w:rsid w:val="00C51821"/>
    <w:rsid w:val="00C51E30"/>
    <w:rsid w:val="00C52360"/>
    <w:rsid w:val="00C54E46"/>
    <w:rsid w:val="00C5538B"/>
    <w:rsid w:val="00C56A37"/>
    <w:rsid w:val="00C56A73"/>
    <w:rsid w:val="00C56A93"/>
    <w:rsid w:val="00C60202"/>
    <w:rsid w:val="00C61405"/>
    <w:rsid w:val="00C623B1"/>
    <w:rsid w:val="00C62B04"/>
    <w:rsid w:val="00C64BA1"/>
    <w:rsid w:val="00C65794"/>
    <w:rsid w:val="00C65865"/>
    <w:rsid w:val="00C65BC5"/>
    <w:rsid w:val="00C66204"/>
    <w:rsid w:val="00C66EFD"/>
    <w:rsid w:val="00C67128"/>
    <w:rsid w:val="00C671CB"/>
    <w:rsid w:val="00C705C8"/>
    <w:rsid w:val="00C70877"/>
    <w:rsid w:val="00C70D9E"/>
    <w:rsid w:val="00C71311"/>
    <w:rsid w:val="00C71570"/>
    <w:rsid w:val="00C7208F"/>
    <w:rsid w:val="00C7220A"/>
    <w:rsid w:val="00C7299D"/>
    <w:rsid w:val="00C72DCB"/>
    <w:rsid w:val="00C73033"/>
    <w:rsid w:val="00C739BB"/>
    <w:rsid w:val="00C73A5E"/>
    <w:rsid w:val="00C7500A"/>
    <w:rsid w:val="00C771CB"/>
    <w:rsid w:val="00C7725D"/>
    <w:rsid w:val="00C778F2"/>
    <w:rsid w:val="00C77B71"/>
    <w:rsid w:val="00C77D87"/>
    <w:rsid w:val="00C80CBC"/>
    <w:rsid w:val="00C829E1"/>
    <w:rsid w:val="00C83B9C"/>
    <w:rsid w:val="00C86C44"/>
    <w:rsid w:val="00C8791C"/>
    <w:rsid w:val="00C87B7B"/>
    <w:rsid w:val="00C87C21"/>
    <w:rsid w:val="00C90B1E"/>
    <w:rsid w:val="00C91CA5"/>
    <w:rsid w:val="00C9229D"/>
    <w:rsid w:val="00C934B7"/>
    <w:rsid w:val="00C93D4C"/>
    <w:rsid w:val="00C96A0D"/>
    <w:rsid w:val="00C9735E"/>
    <w:rsid w:val="00C97371"/>
    <w:rsid w:val="00C978BB"/>
    <w:rsid w:val="00CA0F44"/>
    <w:rsid w:val="00CA2B3C"/>
    <w:rsid w:val="00CA30C5"/>
    <w:rsid w:val="00CA35D8"/>
    <w:rsid w:val="00CA3D95"/>
    <w:rsid w:val="00CA401E"/>
    <w:rsid w:val="00CA5F67"/>
    <w:rsid w:val="00CA6481"/>
    <w:rsid w:val="00CB050A"/>
    <w:rsid w:val="00CB14FF"/>
    <w:rsid w:val="00CB2CEB"/>
    <w:rsid w:val="00CB305A"/>
    <w:rsid w:val="00CB34A6"/>
    <w:rsid w:val="00CB3626"/>
    <w:rsid w:val="00CB392F"/>
    <w:rsid w:val="00CB3C70"/>
    <w:rsid w:val="00CB5B05"/>
    <w:rsid w:val="00CB5BC7"/>
    <w:rsid w:val="00CB5EE2"/>
    <w:rsid w:val="00CB6CC8"/>
    <w:rsid w:val="00CB7519"/>
    <w:rsid w:val="00CC33FC"/>
    <w:rsid w:val="00CC581E"/>
    <w:rsid w:val="00CC7C4E"/>
    <w:rsid w:val="00CD040A"/>
    <w:rsid w:val="00CD10F7"/>
    <w:rsid w:val="00CD1693"/>
    <w:rsid w:val="00CD3140"/>
    <w:rsid w:val="00CD3F5B"/>
    <w:rsid w:val="00CD3FF7"/>
    <w:rsid w:val="00CD479D"/>
    <w:rsid w:val="00CD4EC5"/>
    <w:rsid w:val="00CD4FDC"/>
    <w:rsid w:val="00CD59EE"/>
    <w:rsid w:val="00CD5A3C"/>
    <w:rsid w:val="00CD5D74"/>
    <w:rsid w:val="00CD6213"/>
    <w:rsid w:val="00CD628C"/>
    <w:rsid w:val="00CD62E0"/>
    <w:rsid w:val="00CD78AB"/>
    <w:rsid w:val="00CD7D71"/>
    <w:rsid w:val="00CE08B5"/>
    <w:rsid w:val="00CE0ED7"/>
    <w:rsid w:val="00CE1F82"/>
    <w:rsid w:val="00CE2D1E"/>
    <w:rsid w:val="00CE2DB7"/>
    <w:rsid w:val="00CE573F"/>
    <w:rsid w:val="00CE67FD"/>
    <w:rsid w:val="00CE76B8"/>
    <w:rsid w:val="00CF05EF"/>
    <w:rsid w:val="00CF1025"/>
    <w:rsid w:val="00CF1266"/>
    <w:rsid w:val="00CF1742"/>
    <w:rsid w:val="00CF21C7"/>
    <w:rsid w:val="00CF38F9"/>
    <w:rsid w:val="00CF4092"/>
    <w:rsid w:val="00CF664A"/>
    <w:rsid w:val="00CF71BC"/>
    <w:rsid w:val="00CF7957"/>
    <w:rsid w:val="00D014C4"/>
    <w:rsid w:val="00D0469C"/>
    <w:rsid w:val="00D058E7"/>
    <w:rsid w:val="00D06F22"/>
    <w:rsid w:val="00D077E1"/>
    <w:rsid w:val="00D07934"/>
    <w:rsid w:val="00D1103F"/>
    <w:rsid w:val="00D119E5"/>
    <w:rsid w:val="00D12B07"/>
    <w:rsid w:val="00D139AD"/>
    <w:rsid w:val="00D176BF"/>
    <w:rsid w:val="00D21409"/>
    <w:rsid w:val="00D21AB3"/>
    <w:rsid w:val="00D21ECD"/>
    <w:rsid w:val="00D21F40"/>
    <w:rsid w:val="00D24444"/>
    <w:rsid w:val="00D25D47"/>
    <w:rsid w:val="00D261CF"/>
    <w:rsid w:val="00D2649C"/>
    <w:rsid w:val="00D26A25"/>
    <w:rsid w:val="00D3064E"/>
    <w:rsid w:val="00D30BE3"/>
    <w:rsid w:val="00D3243F"/>
    <w:rsid w:val="00D327C7"/>
    <w:rsid w:val="00D338BC"/>
    <w:rsid w:val="00D3471B"/>
    <w:rsid w:val="00D35D21"/>
    <w:rsid w:val="00D35EA3"/>
    <w:rsid w:val="00D36905"/>
    <w:rsid w:val="00D37CAC"/>
    <w:rsid w:val="00D4036E"/>
    <w:rsid w:val="00D40D5E"/>
    <w:rsid w:val="00D4174D"/>
    <w:rsid w:val="00D41AE0"/>
    <w:rsid w:val="00D42AB7"/>
    <w:rsid w:val="00D42E9F"/>
    <w:rsid w:val="00D43D8B"/>
    <w:rsid w:val="00D441AA"/>
    <w:rsid w:val="00D44D50"/>
    <w:rsid w:val="00D47021"/>
    <w:rsid w:val="00D471E9"/>
    <w:rsid w:val="00D473BF"/>
    <w:rsid w:val="00D474A4"/>
    <w:rsid w:val="00D4772A"/>
    <w:rsid w:val="00D47D88"/>
    <w:rsid w:val="00D5120B"/>
    <w:rsid w:val="00D51353"/>
    <w:rsid w:val="00D5168D"/>
    <w:rsid w:val="00D51C95"/>
    <w:rsid w:val="00D5298C"/>
    <w:rsid w:val="00D53797"/>
    <w:rsid w:val="00D53798"/>
    <w:rsid w:val="00D55482"/>
    <w:rsid w:val="00D56959"/>
    <w:rsid w:val="00D56C2A"/>
    <w:rsid w:val="00D57300"/>
    <w:rsid w:val="00D57F27"/>
    <w:rsid w:val="00D61167"/>
    <w:rsid w:val="00D6165E"/>
    <w:rsid w:val="00D618D0"/>
    <w:rsid w:val="00D61A75"/>
    <w:rsid w:val="00D63379"/>
    <w:rsid w:val="00D6367A"/>
    <w:rsid w:val="00D63B04"/>
    <w:rsid w:val="00D650E0"/>
    <w:rsid w:val="00D7174A"/>
    <w:rsid w:val="00D71C6F"/>
    <w:rsid w:val="00D728CC"/>
    <w:rsid w:val="00D743FB"/>
    <w:rsid w:val="00D74668"/>
    <w:rsid w:val="00D74B3F"/>
    <w:rsid w:val="00D74CC5"/>
    <w:rsid w:val="00D75BB7"/>
    <w:rsid w:val="00D76CDF"/>
    <w:rsid w:val="00D77963"/>
    <w:rsid w:val="00D77AC5"/>
    <w:rsid w:val="00D77C97"/>
    <w:rsid w:val="00D8016B"/>
    <w:rsid w:val="00D82251"/>
    <w:rsid w:val="00D82C05"/>
    <w:rsid w:val="00D82D6A"/>
    <w:rsid w:val="00D8420C"/>
    <w:rsid w:val="00D84768"/>
    <w:rsid w:val="00D84C40"/>
    <w:rsid w:val="00D85ED7"/>
    <w:rsid w:val="00D86787"/>
    <w:rsid w:val="00D867A1"/>
    <w:rsid w:val="00D872FC"/>
    <w:rsid w:val="00D873FC"/>
    <w:rsid w:val="00D87728"/>
    <w:rsid w:val="00D87CA9"/>
    <w:rsid w:val="00D90232"/>
    <w:rsid w:val="00D919ED"/>
    <w:rsid w:val="00D94021"/>
    <w:rsid w:val="00D940C3"/>
    <w:rsid w:val="00D9663A"/>
    <w:rsid w:val="00D97CB2"/>
    <w:rsid w:val="00DA3034"/>
    <w:rsid w:val="00DA4141"/>
    <w:rsid w:val="00DA47A0"/>
    <w:rsid w:val="00DA51A8"/>
    <w:rsid w:val="00DA5604"/>
    <w:rsid w:val="00DA5BDA"/>
    <w:rsid w:val="00DA68A7"/>
    <w:rsid w:val="00DA75AE"/>
    <w:rsid w:val="00DB035F"/>
    <w:rsid w:val="00DB0419"/>
    <w:rsid w:val="00DB102F"/>
    <w:rsid w:val="00DB24B0"/>
    <w:rsid w:val="00DB31FA"/>
    <w:rsid w:val="00DB32F4"/>
    <w:rsid w:val="00DB46F8"/>
    <w:rsid w:val="00DB5314"/>
    <w:rsid w:val="00DB6619"/>
    <w:rsid w:val="00DB6EA3"/>
    <w:rsid w:val="00DB6FCC"/>
    <w:rsid w:val="00DB7763"/>
    <w:rsid w:val="00DB7A3B"/>
    <w:rsid w:val="00DC10E7"/>
    <w:rsid w:val="00DC15E8"/>
    <w:rsid w:val="00DC3B62"/>
    <w:rsid w:val="00DC4026"/>
    <w:rsid w:val="00DC466E"/>
    <w:rsid w:val="00DC58DC"/>
    <w:rsid w:val="00DD08DC"/>
    <w:rsid w:val="00DD0DD6"/>
    <w:rsid w:val="00DD17BB"/>
    <w:rsid w:val="00DD322B"/>
    <w:rsid w:val="00DD3854"/>
    <w:rsid w:val="00DD3C9D"/>
    <w:rsid w:val="00DD4C4A"/>
    <w:rsid w:val="00DD5A1A"/>
    <w:rsid w:val="00DD7ABC"/>
    <w:rsid w:val="00DE1010"/>
    <w:rsid w:val="00DE1662"/>
    <w:rsid w:val="00DE1749"/>
    <w:rsid w:val="00DE1A33"/>
    <w:rsid w:val="00DE2008"/>
    <w:rsid w:val="00DE3419"/>
    <w:rsid w:val="00DE3BE9"/>
    <w:rsid w:val="00DE4817"/>
    <w:rsid w:val="00DE5324"/>
    <w:rsid w:val="00DE60D8"/>
    <w:rsid w:val="00DF00F0"/>
    <w:rsid w:val="00DF09D2"/>
    <w:rsid w:val="00DF0C24"/>
    <w:rsid w:val="00DF0DBF"/>
    <w:rsid w:val="00DF22A0"/>
    <w:rsid w:val="00DF2D43"/>
    <w:rsid w:val="00DF3607"/>
    <w:rsid w:val="00DF480A"/>
    <w:rsid w:val="00DF5284"/>
    <w:rsid w:val="00DF6D7D"/>
    <w:rsid w:val="00DF78B5"/>
    <w:rsid w:val="00DF7999"/>
    <w:rsid w:val="00E003BF"/>
    <w:rsid w:val="00E00D0D"/>
    <w:rsid w:val="00E0131B"/>
    <w:rsid w:val="00E02DE0"/>
    <w:rsid w:val="00E03367"/>
    <w:rsid w:val="00E03465"/>
    <w:rsid w:val="00E05542"/>
    <w:rsid w:val="00E06515"/>
    <w:rsid w:val="00E10057"/>
    <w:rsid w:val="00E1075E"/>
    <w:rsid w:val="00E126A0"/>
    <w:rsid w:val="00E14369"/>
    <w:rsid w:val="00E14608"/>
    <w:rsid w:val="00E149E1"/>
    <w:rsid w:val="00E14F8C"/>
    <w:rsid w:val="00E15746"/>
    <w:rsid w:val="00E159EC"/>
    <w:rsid w:val="00E176E7"/>
    <w:rsid w:val="00E17ABA"/>
    <w:rsid w:val="00E208FD"/>
    <w:rsid w:val="00E20ED4"/>
    <w:rsid w:val="00E20FE6"/>
    <w:rsid w:val="00E21A08"/>
    <w:rsid w:val="00E21F31"/>
    <w:rsid w:val="00E2315A"/>
    <w:rsid w:val="00E23194"/>
    <w:rsid w:val="00E24CE0"/>
    <w:rsid w:val="00E24E78"/>
    <w:rsid w:val="00E2542A"/>
    <w:rsid w:val="00E25A07"/>
    <w:rsid w:val="00E26722"/>
    <w:rsid w:val="00E26BE6"/>
    <w:rsid w:val="00E26C30"/>
    <w:rsid w:val="00E27678"/>
    <w:rsid w:val="00E30850"/>
    <w:rsid w:val="00E3179D"/>
    <w:rsid w:val="00E31DE0"/>
    <w:rsid w:val="00E32464"/>
    <w:rsid w:val="00E3344E"/>
    <w:rsid w:val="00E35DC5"/>
    <w:rsid w:val="00E37BEA"/>
    <w:rsid w:val="00E4126E"/>
    <w:rsid w:val="00E415DF"/>
    <w:rsid w:val="00E429A5"/>
    <w:rsid w:val="00E43B4A"/>
    <w:rsid w:val="00E43BF8"/>
    <w:rsid w:val="00E44977"/>
    <w:rsid w:val="00E44F33"/>
    <w:rsid w:val="00E462E8"/>
    <w:rsid w:val="00E47A22"/>
    <w:rsid w:val="00E507E3"/>
    <w:rsid w:val="00E50960"/>
    <w:rsid w:val="00E50A95"/>
    <w:rsid w:val="00E51B31"/>
    <w:rsid w:val="00E548F0"/>
    <w:rsid w:val="00E55FB1"/>
    <w:rsid w:val="00E5782D"/>
    <w:rsid w:val="00E6035C"/>
    <w:rsid w:val="00E60400"/>
    <w:rsid w:val="00E610E9"/>
    <w:rsid w:val="00E617FD"/>
    <w:rsid w:val="00E625D1"/>
    <w:rsid w:val="00E62A1C"/>
    <w:rsid w:val="00E631F1"/>
    <w:rsid w:val="00E644B6"/>
    <w:rsid w:val="00E7090D"/>
    <w:rsid w:val="00E710AE"/>
    <w:rsid w:val="00E71CE5"/>
    <w:rsid w:val="00E72F61"/>
    <w:rsid w:val="00E73CCF"/>
    <w:rsid w:val="00E7505A"/>
    <w:rsid w:val="00E76955"/>
    <w:rsid w:val="00E803C6"/>
    <w:rsid w:val="00E81680"/>
    <w:rsid w:val="00E8276F"/>
    <w:rsid w:val="00E833C6"/>
    <w:rsid w:val="00E83712"/>
    <w:rsid w:val="00E839BC"/>
    <w:rsid w:val="00E83E44"/>
    <w:rsid w:val="00E8477A"/>
    <w:rsid w:val="00E8540E"/>
    <w:rsid w:val="00E85E04"/>
    <w:rsid w:val="00E85E47"/>
    <w:rsid w:val="00E85EF8"/>
    <w:rsid w:val="00E86892"/>
    <w:rsid w:val="00E86A23"/>
    <w:rsid w:val="00E87A82"/>
    <w:rsid w:val="00E90AD6"/>
    <w:rsid w:val="00E9213C"/>
    <w:rsid w:val="00E92513"/>
    <w:rsid w:val="00E925F2"/>
    <w:rsid w:val="00E93859"/>
    <w:rsid w:val="00E93ADC"/>
    <w:rsid w:val="00E93F7E"/>
    <w:rsid w:val="00E9404E"/>
    <w:rsid w:val="00E9420B"/>
    <w:rsid w:val="00E956F5"/>
    <w:rsid w:val="00E96369"/>
    <w:rsid w:val="00E968F1"/>
    <w:rsid w:val="00E97768"/>
    <w:rsid w:val="00EA08D7"/>
    <w:rsid w:val="00EA185A"/>
    <w:rsid w:val="00EA371A"/>
    <w:rsid w:val="00EA4625"/>
    <w:rsid w:val="00EA6100"/>
    <w:rsid w:val="00EA7870"/>
    <w:rsid w:val="00EB0205"/>
    <w:rsid w:val="00EB1E5C"/>
    <w:rsid w:val="00EB407E"/>
    <w:rsid w:val="00EB487D"/>
    <w:rsid w:val="00EB5204"/>
    <w:rsid w:val="00EB5247"/>
    <w:rsid w:val="00EB63C9"/>
    <w:rsid w:val="00EB6606"/>
    <w:rsid w:val="00EB75A0"/>
    <w:rsid w:val="00EB7F84"/>
    <w:rsid w:val="00EC0E10"/>
    <w:rsid w:val="00EC1510"/>
    <w:rsid w:val="00EC1862"/>
    <w:rsid w:val="00EC2094"/>
    <w:rsid w:val="00EC20C7"/>
    <w:rsid w:val="00EC2BEA"/>
    <w:rsid w:val="00EC2ED0"/>
    <w:rsid w:val="00EC38D9"/>
    <w:rsid w:val="00EC3B0C"/>
    <w:rsid w:val="00EC479F"/>
    <w:rsid w:val="00EC47E2"/>
    <w:rsid w:val="00EC611E"/>
    <w:rsid w:val="00EC6157"/>
    <w:rsid w:val="00EC7798"/>
    <w:rsid w:val="00EC7BCE"/>
    <w:rsid w:val="00ED0FD5"/>
    <w:rsid w:val="00ED25C1"/>
    <w:rsid w:val="00ED4094"/>
    <w:rsid w:val="00ED47A6"/>
    <w:rsid w:val="00ED62F4"/>
    <w:rsid w:val="00ED7D4D"/>
    <w:rsid w:val="00EE0AD4"/>
    <w:rsid w:val="00EE0DB2"/>
    <w:rsid w:val="00EE1395"/>
    <w:rsid w:val="00EE1448"/>
    <w:rsid w:val="00EE3FCE"/>
    <w:rsid w:val="00EE41F5"/>
    <w:rsid w:val="00EE424A"/>
    <w:rsid w:val="00EE520C"/>
    <w:rsid w:val="00EE6CE6"/>
    <w:rsid w:val="00EE7DA4"/>
    <w:rsid w:val="00EF0179"/>
    <w:rsid w:val="00EF4A8E"/>
    <w:rsid w:val="00EF517E"/>
    <w:rsid w:val="00EF570B"/>
    <w:rsid w:val="00EF6CD4"/>
    <w:rsid w:val="00EF7199"/>
    <w:rsid w:val="00EF7A71"/>
    <w:rsid w:val="00F0149D"/>
    <w:rsid w:val="00F017FE"/>
    <w:rsid w:val="00F02C68"/>
    <w:rsid w:val="00F0310E"/>
    <w:rsid w:val="00F031B0"/>
    <w:rsid w:val="00F036B6"/>
    <w:rsid w:val="00F0551F"/>
    <w:rsid w:val="00F06AB2"/>
    <w:rsid w:val="00F07387"/>
    <w:rsid w:val="00F1316D"/>
    <w:rsid w:val="00F13549"/>
    <w:rsid w:val="00F13A84"/>
    <w:rsid w:val="00F13D82"/>
    <w:rsid w:val="00F141AE"/>
    <w:rsid w:val="00F14986"/>
    <w:rsid w:val="00F14C96"/>
    <w:rsid w:val="00F17B5B"/>
    <w:rsid w:val="00F211FA"/>
    <w:rsid w:val="00F232C2"/>
    <w:rsid w:val="00F249A2"/>
    <w:rsid w:val="00F251ED"/>
    <w:rsid w:val="00F25887"/>
    <w:rsid w:val="00F25DE8"/>
    <w:rsid w:val="00F27268"/>
    <w:rsid w:val="00F276FA"/>
    <w:rsid w:val="00F27801"/>
    <w:rsid w:val="00F27CE0"/>
    <w:rsid w:val="00F306DA"/>
    <w:rsid w:val="00F30DB8"/>
    <w:rsid w:val="00F30F20"/>
    <w:rsid w:val="00F31078"/>
    <w:rsid w:val="00F3468E"/>
    <w:rsid w:val="00F3598E"/>
    <w:rsid w:val="00F36AC4"/>
    <w:rsid w:val="00F40E5C"/>
    <w:rsid w:val="00F42855"/>
    <w:rsid w:val="00F43184"/>
    <w:rsid w:val="00F43ECE"/>
    <w:rsid w:val="00F43F1F"/>
    <w:rsid w:val="00F4523F"/>
    <w:rsid w:val="00F45898"/>
    <w:rsid w:val="00F46471"/>
    <w:rsid w:val="00F46A0B"/>
    <w:rsid w:val="00F47EBA"/>
    <w:rsid w:val="00F506B9"/>
    <w:rsid w:val="00F51069"/>
    <w:rsid w:val="00F51C08"/>
    <w:rsid w:val="00F51FAD"/>
    <w:rsid w:val="00F530AD"/>
    <w:rsid w:val="00F54376"/>
    <w:rsid w:val="00F54A72"/>
    <w:rsid w:val="00F55E9F"/>
    <w:rsid w:val="00F55FC3"/>
    <w:rsid w:val="00F56B00"/>
    <w:rsid w:val="00F62D3E"/>
    <w:rsid w:val="00F62F0D"/>
    <w:rsid w:val="00F63157"/>
    <w:rsid w:val="00F63AB4"/>
    <w:rsid w:val="00F6406F"/>
    <w:rsid w:val="00F668FF"/>
    <w:rsid w:val="00F66B59"/>
    <w:rsid w:val="00F673AF"/>
    <w:rsid w:val="00F67CC9"/>
    <w:rsid w:val="00F708C2"/>
    <w:rsid w:val="00F71541"/>
    <w:rsid w:val="00F72181"/>
    <w:rsid w:val="00F72801"/>
    <w:rsid w:val="00F72D2F"/>
    <w:rsid w:val="00F7341D"/>
    <w:rsid w:val="00F73D2D"/>
    <w:rsid w:val="00F74723"/>
    <w:rsid w:val="00F74D0A"/>
    <w:rsid w:val="00F75721"/>
    <w:rsid w:val="00F75831"/>
    <w:rsid w:val="00F76551"/>
    <w:rsid w:val="00F76C26"/>
    <w:rsid w:val="00F76E3F"/>
    <w:rsid w:val="00F77679"/>
    <w:rsid w:val="00F77A40"/>
    <w:rsid w:val="00F77DFE"/>
    <w:rsid w:val="00F802FC"/>
    <w:rsid w:val="00F823EA"/>
    <w:rsid w:val="00F8493D"/>
    <w:rsid w:val="00F84C8C"/>
    <w:rsid w:val="00F84F58"/>
    <w:rsid w:val="00F873E4"/>
    <w:rsid w:val="00F87FEB"/>
    <w:rsid w:val="00F909BE"/>
    <w:rsid w:val="00F916B8"/>
    <w:rsid w:val="00F91B23"/>
    <w:rsid w:val="00F92B10"/>
    <w:rsid w:val="00F94E73"/>
    <w:rsid w:val="00F953B4"/>
    <w:rsid w:val="00FA0371"/>
    <w:rsid w:val="00FA213D"/>
    <w:rsid w:val="00FA23C4"/>
    <w:rsid w:val="00FA3E9D"/>
    <w:rsid w:val="00FA4593"/>
    <w:rsid w:val="00FA4F41"/>
    <w:rsid w:val="00FA5E66"/>
    <w:rsid w:val="00FA5F81"/>
    <w:rsid w:val="00FA7238"/>
    <w:rsid w:val="00FB0547"/>
    <w:rsid w:val="00FB2159"/>
    <w:rsid w:val="00FB24F8"/>
    <w:rsid w:val="00FB4D1C"/>
    <w:rsid w:val="00FB56B4"/>
    <w:rsid w:val="00FB6C6D"/>
    <w:rsid w:val="00FB6D56"/>
    <w:rsid w:val="00FB739C"/>
    <w:rsid w:val="00FC1356"/>
    <w:rsid w:val="00FC1381"/>
    <w:rsid w:val="00FC229C"/>
    <w:rsid w:val="00FC474A"/>
    <w:rsid w:val="00FC510C"/>
    <w:rsid w:val="00FD137E"/>
    <w:rsid w:val="00FD1438"/>
    <w:rsid w:val="00FD2309"/>
    <w:rsid w:val="00FD2805"/>
    <w:rsid w:val="00FD4A87"/>
    <w:rsid w:val="00FD6E0D"/>
    <w:rsid w:val="00FD70A9"/>
    <w:rsid w:val="00FE003F"/>
    <w:rsid w:val="00FE010F"/>
    <w:rsid w:val="00FE02B1"/>
    <w:rsid w:val="00FE0FDB"/>
    <w:rsid w:val="00FE16E3"/>
    <w:rsid w:val="00FE1F13"/>
    <w:rsid w:val="00FE644C"/>
    <w:rsid w:val="00FE680F"/>
    <w:rsid w:val="00FE6B98"/>
    <w:rsid w:val="00FE6BE3"/>
    <w:rsid w:val="00FF05AF"/>
    <w:rsid w:val="00FF0A9A"/>
    <w:rsid w:val="00FF1D79"/>
    <w:rsid w:val="00FF2979"/>
    <w:rsid w:val="00FF2D4C"/>
    <w:rsid w:val="00FF3FB4"/>
    <w:rsid w:val="00FF480A"/>
    <w:rsid w:val="00FF5720"/>
    <w:rsid w:val="00FF5BE0"/>
    <w:rsid w:val="00FF6792"/>
    <w:rsid w:val="00FF7BAD"/>
    <w:rsid w:val="00FF7C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CB"/>
  </w:style>
  <w:style w:type="paragraph" w:styleId="Heading1">
    <w:name w:val="heading 1"/>
    <w:basedOn w:val="Normal"/>
    <w:next w:val="Normal"/>
    <w:link w:val="Heading1Char"/>
    <w:qFormat/>
    <w:rsid w:val="006637CB"/>
    <w:pPr>
      <w:keepNext/>
      <w:bidi/>
      <w:jc w:val="center"/>
      <w:outlineLvl w:val="0"/>
    </w:pPr>
    <w:rPr>
      <w:b/>
      <w:bCs/>
      <w:sz w:val="22"/>
      <w:szCs w:val="22"/>
    </w:rPr>
  </w:style>
  <w:style w:type="paragraph" w:styleId="Heading2">
    <w:name w:val="heading 2"/>
    <w:basedOn w:val="Normal"/>
    <w:next w:val="Normal"/>
    <w:link w:val="Heading2Char"/>
    <w:qFormat/>
    <w:rsid w:val="006637CB"/>
    <w:pPr>
      <w:keepNext/>
      <w:bidi/>
      <w:spacing w:line="360" w:lineRule="auto"/>
      <w:jc w:val="center"/>
      <w:outlineLvl w:val="1"/>
    </w:pPr>
    <w:rPr>
      <w:i/>
      <w:iCs/>
      <w:sz w:val="24"/>
      <w:szCs w:val="24"/>
    </w:rPr>
  </w:style>
  <w:style w:type="paragraph" w:styleId="Heading3">
    <w:name w:val="heading 3"/>
    <w:basedOn w:val="Normal"/>
    <w:next w:val="Normal"/>
    <w:link w:val="Heading3Char"/>
    <w:qFormat/>
    <w:rsid w:val="006637CB"/>
    <w:pPr>
      <w:keepNext/>
      <w:bidi/>
      <w:outlineLvl w:val="2"/>
    </w:pPr>
    <w:rPr>
      <w:rFonts w:cs="Simplified Arabic"/>
      <w:sz w:val="24"/>
      <w:szCs w:val="24"/>
    </w:rPr>
  </w:style>
  <w:style w:type="paragraph" w:styleId="Heading4">
    <w:name w:val="heading 4"/>
    <w:basedOn w:val="Normal"/>
    <w:next w:val="Normal"/>
    <w:link w:val="Heading4Char"/>
    <w:qFormat/>
    <w:rsid w:val="006637CB"/>
    <w:pPr>
      <w:keepNext/>
      <w:bidi/>
      <w:jc w:val="center"/>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37CB"/>
    <w:rPr>
      <w:color w:val="0000FF"/>
      <w:u w:val="single"/>
    </w:rPr>
  </w:style>
  <w:style w:type="paragraph" w:styleId="Header">
    <w:name w:val="header"/>
    <w:basedOn w:val="Normal"/>
    <w:link w:val="HeaderChar"/>
    <w:rsid w:val="006637CB"/>
    <w:pPr>
      <w:tabs>
        <w:tab w:val="center" w:pos="4153"/>
        <w:tab w:val="right" w:pos="8306"/>
      </w:tabs>
    </w:pPr>
    <w:rPr>
      <w:sz w:val="24"/>
      <w:szCs w:val="24"/>
    </w:rPr>
  </w:style>
  <w:style w:type="paragraph" w:styleId="Title">
    <w:name w:val="Title"/>
    <w:basedOn w:val="Normal"/>
    <w:link w:val="TitleChar"/>
    <w:qFormat/>
    <w:rsid w:val="006637CB"/>
    <w:pPr>
      <w:bidi/>
      <w:jc w:val="center"/>
    </w:pPr>
    <w:rPr>
      <w:b/>
      <w:bCs/>
      <w:snapToGrid w:val="0"/>
    </w:rPr>
  </w:style>
  <w:style w:type="paragraph" w:styleId="Caption">
    <w:name w:val="caption"/>
    <w:basedOn w:val="Normal"/>
    <w:next w:val="Normal"/>
    <w:qFormat/>
    <w:rsid w:val="006637CB"/>
    <w:pPr>
      <w:bidi/>
    </w:pPr>
    <w:rPr>
      <w:rFonts w:cs="Simplified Arabic"/>
      <w:b/>
      <w:bCs/>
      <w:sz w:val="22"/>
      <w:szCs w:val="22"/>
    </w:rPr>
  </w:style>
  <w:style w:type="paragraph" w:styleId="Footer">
    <w:name w:val="footer"/>
    <w:basedOn w:val="Normal"/>
    <w:link w:val="FooterChar"/>
    <w:uiPriority w:val="99"/>
    <w:rsid w:val="006637CB"/>
    <w:pPr>
      <w:tabs>
        <w:tab w:val="center" w:pos="4320"/>
        <w:tab w:val="right" w:pos="8640"/>
      </w:tabs>
      <w:autoSpaceDE w:val="0"/>
      <w:autoSpaceDN w:val="0"/>
      <w:bidi/>
    </w:pPr>
    <w:rPr>
      <w:rFonts w:ascii="Arial" w:hAnsi="Arial"/>
      <w:sz w:val="24"/>
      <w:szCs w:val="24"/>
    </w:rPr>
  </w:style>
  <w:style w:type="character" w:styleId="PageNumber">
    <w:name w:val="page number"/>
    <w:basedOn w:val="DefaultParagraphFont"/>
    <w:rsid w:val="006637CB"/>
  </w:style>
  <w:style w:type="character" w:styleId="FollowedHyperlink">
    <w:name w:val="FollowedHyperlink"/>
    <w:rsid w:val="006637CB"/>
    <w:rPr>
      <w:color w:val="800080"/>
      <w:u w:val="single"/>
    </w:rPr>
  </w:style>
  <w:style w:type="paragraph" w:styleId="BalloonText">
    <w:name w:val="Balloon Text"/>
    <w:basedOn w:val="Normal"/>
    <w:link w:val="BalloonTextChar"/>
    <w:semiHidden/>
    <w:rsid w:val="00843545"/>
    <w:rPr>
      <w:rFonts w:ascii="Tahoma" w:hAnsi="Tahoma"/>
      <w:sz w:val="16"/>
      <w:szCs w:val="16"/>
    </w:rPr>
  </w:style>
  <w:style w:type="character" w:customStyle="1" w:styleId="Heading3Char">
    <w:name w:val="Heading 3 Char"/>
    <w:link w:val="Heading3"/>
    <w:rsid w:val="0053405D"/>
    <w:rPr>
      <w:rFonts w:cs="Simplified Arabic"/>
      <w:sz w:val="24"/>
      <w:szCs w:val="24"/>
      <w:lang w:val="en-US" w:eastAsia="en-US" w:bidi="ar-SA"/>
    </w:rPr>
  </w:style>
  <w:style w:type="character" w:customStyle="1" w:styleId="Heading1Char">
    <w:name w:val="Heading 1 Char"/>
    <w:link w:val="Heading1"/>
    <w:rsid w:val="005B5EF6"/>
    <w:rPr>
      <w:rFonts w:cs="Arabic Transparent"/>
      <w:b/>
      <w:bCs/>
      <w:sz w:val="22"/>
      <w:szCs w:val="22"/>
    </w:rPr>
  </w:style>
  <w:style w:type="character" w:customStyle="1" w:styleId="Heading2Char">
    <w:name w:val="Heading 2 Char"/>
    <w:link w:val="Heading2"/>
    <w:rsid w:val="005B5EF6"/>
    <w:rPr>
      <w:i/>
      <w:iCs/>
      <w:sz w:val="24"/>
      <w:szCs w:val="24"/>
    </w:rPr>
  </w:style>
  <w:style w:type="character" w:customStyle="1" w:styleId="Heading4Char">
    <w:name w:val="Heading 4 Char"/>
    <w:link w:val="Heading4"/>
    <w:rsid w:val="005B5EF6"/>
    <w:rPr>
      <w:sz w:val="32"/>
      <w:szCs w:val="32"/>
    </w:rPr>
  </w:style>
  <w:style w:type="character" w:customStyle="1" w:styleId="HeaderChar">
    <w:name w:val="Header Char"/>
    <w:link w:val="Header"/>
    <w:rsid w:val="005B5EF6"/>
    <w:rPr>
      <w:sz w:val="24"/>
      <w:szCs w:val="24"/>
    </w:rPr>
  </w:style>
  <w:style w:type="character" w:customStyle="1" w:styleId="TitleChar">
    <w:name w:val="Title Char"/>
    <w:link w:val="Title"/>
    <w:rsid w:val="005B5EF6"/>
    <w:rPr>
      <w:rFonts w:cs="Traditional Arabic"/>
      <w:b/>
      <w:bCs/>
      <w:snapToGrid w:val="0"/>
    </w:rPr>
  </w:style>
  <w:style w:type="character" w:customStyle="1" w:styleId="FooterChar">
    <w:name w:val="Footer Char"/>
    <w:link w:val="Footer"/>
    <w:uiPriority w:val="99"/>
    <w:rsid w:val="005B5EF6"/>
    <w:rPr>
      <w:rFonts w:ascii="Arial" w:hAnsi="Arial" w:cs="Arial"/>
      <w:sz w:val="24"/>
      <w:szCs w:val="24"/>
    </w:rPr>
  </w:style>
  <w:style w:type="character" w:customStyle="1" w:styleId="BalloonTextChar">
    <w:name w:val="Balloon Text Char"/>
    <w:link w:val="BalloonText"/>
    <w:semiHidden/>
    <w:rsid w:val="005B5EF6"/>
    <w:rPr>
      <w:rFonts w:ascii="Tahoma" w:hAnsi="Tahoma" w:cs="Tahoma"/>
      <w:sz w:val="16"/>
      <w:szCs w:val="16"/>
    </w:rPr>
  </w:style>
  <w:style w:type="paragraph" w:styleId="ListParagraph">
    <w:name w:val="List Paragraph"/>
    <w:basedOn w:val="Normal"/>
    <w:uiPriority w:val="34"/>
    <w:qFormat/>
    <w:rsid w:val="00E26C30"/>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C70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E62E2"/>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274215615">
      <w:bodyDiv w:val="1"/>
      <w:marLeft w:val="0"/>
      <w:marRight w:val="0"/>
      <w:marTop w:val="0"/>
      <w:marBottom w:val="0"/>
      <w:divBdr>
        <w:top w:val="none" w:sz="0" w:space="0" w:color="auto"/>
        <w:left w:val="none" w:sz="0" w:space="0" w:color="auto"/>
        <w:bottom w:val="none" w:sz="0" w:space="0" w:color="auto"/>
        <w:right w:val="none" w:sz="0" w:space="0" w:color="auto"/>
      </w:divBdr>
    </w:div>
    <w:div w:id="373505594">
      <w:bodyDiv w:val="1"/>
      <w:marLeft w:val="0"/>
      <w:marRight w:val="0"/>
      <w:marTop w:val="0"/>
      <w:marBottom w:val="0"/>
      <w:divBdr>
        <w:top w:val="none" w:sz="0" w:space="0" w:color="auto"/>
        <w:left w:val="none" w:sz="0" w:space="0" w:color="auto"/>
        <w:bottom w:val="none" w:sz="0" w:space="0" w:color="auto"/>
        <w:right w:val="none" w:sz="0" w:space="0" w:color="auto"/>
      </w:divBdr>
    </w:div>
    <w:div w:id="504588051">
      <w:bodyDiv w:val="1"/>
      <w:marLeft w:val="0"/>
      <w:marRight w:val="0"/>
      <w:marTop w:val="0"/>
      <w:marBottom w:val="0"/>
      <w:divBdr>
        <w:top w:val="none" w:sz="0" w:space="0" w:color="auto"/>
        <w:left w:val="none" w:sz="0" w:space="0" w:color="auto"/>
        <w:bottom w:val="none" w:sz="0" w:space="0" w:color="auto"/>
        <w:right w:val="none" w:sz="0" w:space="0" w:color="auto"/>
      </w:divBdr>
    </w:div>
    <w:div w:id="1095443620">
      <w:bodyDiv w:val="1"/>
      <w:marLeft w:val="0"/>
      <w:marRight w:val="0"/>
      <w:marTop w:val="0"/>
      <w:marBottom w:val="0"/>
      <w:divBdr>
        <w:top w:val="none" w:sz="0" w:space="0" w:color="auto"/>
        <w:left w:val="none" w:sz="0" w:space="0" w:color="auto"/>
        <w:bottom w:val="none" w:sz="0" w:space="0" w:color="auto"/>
        <w:right w:val="none" w:sz="0" w:space="0" w:color="auto"/>
      </w:divBdr>
    </w:div>
    <w:div w:id="1286548593">
      <w:bodyDiv w:val="1"/>
      <w:marLeft w:val="0"/>
      <w:marRight w:val="0"/>
      <w:marTop w:val="0"/>
      <w:marBottom w:val="0"/>
      <w:divBdr>
        <w:top w:val="none" w:sz="0" w:space="0" w:color="auto"/>
        <w:left w:val="none" w:sz="0" w:space="0" w:color="auto"/>
        <w:bottom w:val="none" w:sz="0" w:space="0" w:color="auto"/>
        <w:right w:val="none" w:sz="0" w:space="0" w:color="auto"/>
      </w:divBdr>
    </w:div>
    <w:div w:id="1366060625">
      <w:bodyDiv w:val="1"/>
      <w:marLeft w:val="0"/>
      <w:marRight w:val="0"/>
      <w:marTop w:val="0"/>
      <w:marBottom w:val="0"/>
      <w:divBdr>
        <w:top w:val="none" w:sz="0" w:space="0" w:color="auto"/>
        <w:left w:val="none" w:sz="0" w:space="0" w:color="auto"/>
        <w:bottom w:val="none" w:sz="0" w:space="0" w:color="auto"/>
        <w:right w:val="none" w:sz="0" w:space="0" w:color="auto"/>
      </w:divBdr>
    </w:div>
    <w:div w:id="17255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espal.org"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fespal.org"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chart" Target="charts/chart3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fontTable" Target="fontTable.xml"/><Relationship Id="rId10" Type="http://schemas.openxmlformats.org/officeDocument/2006/relationships/hyperlink" Target="http://www.jmcc.org" TargetMode="Externa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31.xml"/><Relationship Id="rId4" Type="http://schemas.openxmlformats.org/officeDocument/2006/relationships/settings" Target="settings.xml"/><Relationship Id="rId9" Type="http://schemas.openxmlformats.org/officeDocument/2006/relationships/hyperlink" Target="mailto:jmcc@jmcc.org"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footer" Target="footer2.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August%202015%20arabic%20-%20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Traditional Arabic" pitchFamily="18" charset="-78"/>
                <a:cs typeface="Traditional Arabic" pitchFamily="18" charset="-78"/>
              </a:defRPr>
            </a:pPr>
            <a:r>
              <a:rPr lang="ar-JO" sz="1100">
                <a:latin typeface="Traditional Arabic" pitchFamily="18" charset="-78"/>
                <a:cs typeface="Traditional Arabic" pitchFamily="18" charset="-78"/>
              </a:rPr>
              <a:t>التأييد والمعارضة لمفاوضات السلام</a:t>
            </a:r>
            <a:r>
              <a:rPr lang="ar-JO" sz="1100" baseline="0">
                <a:latin typeface="Traditional Arabic" pitchFamily="18" charset="-78"/>
                <a:cs typeface="Traditional Arabic" pitchFamily="18" charset="-78"/>
              </a:rPr>
              <a:t> بين الفلسطينيين والإسرائيليين</a:t>
            </a:r>
            <a:endParaRPr lang="en-US" sz="1100">
              <a:latin typeface="Traditional Arabic" pitchFamily="18" charset="-78"/>
              <a:cs typeface="Traditional Arabic" pitchFamily="18" charset="-78"/>
            </a:endParaRPr>
          </a:p>
        </c:rich>
      </c:tx>
    </c:title>
    <c:view3D>
      <c:rAngAx val="1"/>
    </c:view3D>
    <c:plotArea>
      <c:layout>
        <c:manualLayout>
          <c:layoutTarget val="inner"/>
          <c:xMode val="edge"/>
          <c:yMode val="edge"/>
          <c:x val="5.537569823002899E-2"/>
          <c:y val="0.18352911243237469"/>
          <c:w val="0.92112002826569761"/>
          <c:h val="0.6889142428624998"/>
        </c:manualLayout>
      </c:layout>
      <c:bar3DChart>
        <c:barDir val="col"/>
        <c:grouping val="clustered"/>
        <c:ser>
          <c:idx val="0"/>
          <c:order val="0"/>
          <c:tx>
            <c:strRef>
              <c:f>Sheet1!$C$11</c:f>
              <c:strCache>
                <c:ptCount val="1"/>
                <c:pt idx="0">
                  <c:v>المجموع</c:v>
                </c:pt>
              </c:strCache>
            </c:strRef>
          </c:tx>
          <c:dLbls>
            <c:dLbl>
              <c:idx val="0"/>
              <c:layout>
                <c:manualLayout>
                  <c:x val="-6.8027210884353713E-3"/>
                  <c:y val="-3.2828282828282845E-2"/>
                </c:manualLayout>
              </c:layout>
              <c:showVal val="1"/>
              <c:showSerName val="1"/>
              <c:separator>
</c:separator>
            </c:dLbl>
            <c:dLbl>
              <c:idx val="1"/>
              <c:layout>
                <c:manualLayout>
                  <c:x val="-2.2108843537415015E-2"/>
                  <c:y val="-1.7676767676767693E-2"/>
                </c:manualLayout>
              </c:layout>
              <c:showVal val="1"/>
              <c:showSerName val="1"/>
              <c:separator>
</c:separator>
            </c:dLbl>
            <c:dLbl>
              <c:idx val="2"/>
              <c:layout>
                <c:manualLayout>
                  <c:x val="-1.7006802721088452E-3"/>
                  <c:y val="-2.2727272727272887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Sheet1!$B$12:$B$14</c:f>
              <c:strCache>
                <c:ptCount val="3"/>
                <c:pt idx="0">
                  <c:v>أؤيد</c:v>
                </c:pt>
                <c:pt idx="1">
                  <c:v>أعارض</c:v>
                </c:pt>
                <c:pt idx="2">
                  <c:v>لا أعرف / لا جواب</c:v>
                </c:pt>
              </c:strCache>
            </c:strRef>
          </c:cat>
          <c:val>
            <c:numRef>
              <c:f>Sheet1!$C$12:$C$14</c:f>
              <c:numCache>
                <c:formatCode>General</c:formatCode>
                <c:ptCount val="3"/>
                <c:pt idx="0">
                  <c:v>55.4</c:v>
                </c:pt>
                <c:pt idx="1">
                  <c:v>42.6</c:v>
                </c:pt>
                <c:pt idx="2">
                  <c:v>2</c:v>
                </c:pt>
              </c:numCache>
            </c:numRef>
          </c:val>
        </c:ser>
        <c:ser>
          <c:idx val="1"/>
          <c:order val="1"/>
          <c:tx>
            <c:strRef>
              <c:f>Sheet1!$D$11</c:f>
              <c:strCache>
                <c:ptCount val="1"/>
                <c:pt idx="0">
                  <c:v>الضفة الغربية</c:v>
                </c:pt>
              </c:strCache>
            </c:strRef>
          </c:tx>
          <c:dLbls>
            <c:dLbl>
              <c:idx val="0"/>
              <c:layout>
                <c:manualLayout>
                  <c:x val="8.503401360544241E-3"/>
                  <c:y val="-3.7878787878787935E-2"/>
                </c:manualLayout>
              </c:layout>
              <c:showVal val="1"/>
              <c:showSerName val="1"/>
              <c:separator>
</c:separator>
            </c:dLbl>
            <c:dLbl>
              <c:idx val="1"/>
              <c:layout>
                <c:manualLayout>
                  <c:x val="0"/>
                  <c:y val="-2.5252525252525252E-2"/>
                </c:manualLayout>
              </c:layout>
              <c:showVal val="1"/>
              <c:showSerName val="1"/>
              <c:separator>
</c:separator>
            </c:dLbl>
            <c:dLbl>
              <c:idx val="2"/>
              <c:layout>
                <c:manualLayout>
                  <c:x val="1.7006802721088452E-3"/>
                  <c:y val="-2.0202020202020211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Sheet1!$B$12:$B$14</c:f>
              <c:strCache>
                <c:ptCount val="3"/>
                <c:pt idx="0">
                  <c:v>أؤيد</c:v>
                </c:pt>
                <c:pt idx="1">
                  <c:v>أعارض</c:v>
                </c:pt>
                <c:pt idx="2">
                  <c:v>لا أعرف / لا جواب</c:v>
                </c:pt>
              </c:strCache>
            </c:strRef>
          </c:cat>
          <c:val>
            <c:numRef>
              <c:f>Sheet1!$D$12:$D$14</c:f>
              <c:numCache>
                <c:formatCode>General</c:formatCode>
                <c:ptCount val="3"/>
                <c:pt idx="0">
                  <c:v>54.8</c:v>
                </c:pt>
                <c:pt idx="1">
                  <c:v>42.400000000000006</c:v>
                </c:pt>
                <c:pt idx="2">
                  <c:v>2.8</c:v>
                </c:pt>
              </c:numCache>
            </c:numRef>
          </c:val>
        </c:ser>
        <c:ser>
          <c:idx val="2"/>
          <c:order val="2"/>
          <c:tx>
            <c:strRef>
              <c:f>Sheet1!$E$11</c:f>
              <c:strCache>
                <c:ptCount val="1"/>
                <c:pt idx="0">
                  <c:v>غزة</c:v>
                </c:pt>
              </c:strCache>
            </c:strRef>
          </c:tx>
          <c:dLbls>
            <c:dLbl>
              <c:idx val="0"/>
              <c:layout>
                <c:manualLayout>
                  <c:x val="5.2721088435374153E-2"/>
                  <c:y val="-7.5759564145391027E-3"/>
                </c:manualLayout>
              </c:layout>
              <c:showVal val="1"/>
              <c:showSerName val="1"/>
              <c:separator>
</c:separator>
            </c:dLbl>
            <c:dLbl>
              <c:idx val="1"/>
              <c:layout>
                <c:manualLayout>
                  <c:x val="1.870748299319723E-2"/>
                  <c:y val="-2.7777777777777866E-2"/>
                </c:manualLayout>
              </c:layout>
              <c:showVal val="1"/>
              <c:showSerName val="1"/>
              <c:separator>
</c:separator>
            </c:dLbl>
            <c:dLbl>
              <c:idx val="2"/>
              <c:layout>
                <c:manualLayout>
                  <c:x val="1.5306122448979609E-2"/>
                  <c:y val="-2.7777777777777964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Sheet1!$B$12:$B$14</c:f>
              <c:strCache>
                <c:ptCount val="3"/>
                <c:pt idx="0">
                  <c:v>أؤيد</c:v>
                </c:pt>
                <c:pt idx="1">
                  <c:v>أعارض</c:v>
                </c:pt>
                <c:pt idx="2">
                  <c:v>لا أعرف / لا جواب</c:v>
                </c:pt>
              </c:strCache>
            </c:strRef>
          </c:cat>
          <c:val>
            <c:numRef>
              <c:f>Sheet1!$E$12:$E$14</c:f>
              <c:numCache>
                <c:formatCode>General</c:formatCode>
                <c:ptCount val="3"/>
                <c:pt idx="0">
                  <c:v>56.7</c:v>
                </c:pt>
                <c:pt idx="1">
                  <c:v>42.7</c:v>
                </c:pt>
                <c:pt idx="2">
                  <c:v>0.60000000000000031</c:v>
                </c:pt>
              </c:numCache>
            </c:numRef>
          </c:val>
        </c:ser>
        <c:shape val="box"/>
        <c:axId val="73274112"/>
        <c:axId val="73275648"/>
        <c:axId val="0"/>
      </c:bar3DChart>
      <c:catAx>
        <c:axId val="73274112"/>
        <c:scaling>
          <c:orientation val="minMax"/>
        </c:scaling>
        <c:axPos val="b"/>
        <c:majorTickMark val="none"/>
        <c:tickLblPos val="nextTo"/>
        <c:txPr>
          <a:bodyPr/>
          <a:lstStyle/>
          <a:p>
            <a:pPr>
              <a:defRPr sz="1200" b="1">
                <a:latin typeface="Traditional Arabic" pitchFamily="18" charset="-78"/>
                <a:cs typeface="Traditional Arabic" pitchFamily="18" charset="-78"/>
              </a:defRPr>
            </a:pPr>
            <a:endParaRPr lang="en-US"/>
          </a:p>
        </c:txPr>
        <c:crossAx val="73275648"/>
        <c:crosses val="autoZero"/>
        <c:auto val="1"/>
        <c:lblAlgn val="ctr"/>
        <c:lblOffset val="100"/>
      </c:catAx>
      <c:valAx>
        <c:axId val="73275648"/>
        <c:scaling>
          <c:orientation val="minMax"/>
        </c:scaling>
        <c:axPos val="l"/>
        <c:majorGridlines/>
        <c:numFmt formatCode="General" sourceLinked="1"/>
        <c:majorTickMark val="none"/>
        <c:tickLblPos val="nextTo"/>
        <c:crossAx val="73274112"/>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تقييم التعديل</a:t>
            </a:r>
            <a:r>
              <a:rPr lang="ar-JO" sz="1400" baseline="0">
                <a:latin typeface="Traditional Arabic" pitchFamily="18" charset="-78"/>
                <a:cs typeface="Traditional Arabic" pitchFamily="18" charset="-78"/>
              </a:rPr>
              <a:t> الوزاري في الآونة الأخيرة بإضافة خمسة وزراء إلى حكومة الدكتور رامي الحمد لله</a:t>
            </a:r>
            <a:endParaRPr lang="ar-JO" sz="1400">
              <a:latin typeface="Traditional Arabic" pitchFamily="18" charset="-78"/>
              <a:cs typeface="Traditional Arabic" pitchFamily="18" charset="-78"/>
            </a:endParaRPr>
          </a:p>
        </c:rich>
      </c:tx>
    </c:title>
    <c:plotArea>
      <c:layout>
        <c:manualLayout>
          <c:layoutTarget val="inner"/>
          <c:xMode val="edge"/>
          <c:yMode val="edge"/>
          <c:x val="0.28044836061884204"/>
          <c:y val="0.17051469717957679"/>
          <c:w val="0.44575062102926027"/>
          <c:h val="0.79680827025987877"/>
        </c:manualLayout>
      </c:layout>
      <c:pieChart>
        <c:varyColors val="1"/>
        <c:ser>
          <c:idx val="0"/>
          <c:order val="0"/>
          <c:tx>
            <c:strRef>
              <c:f>Sheet1!$C$141</c:f>
              <c:strCache>
                <c:ptCount val="1"/>
                <c:pt idx="0">
                  <c:v>المجموع</c:v>
                </c:pt>
              </c:strCache>
            </c:strRef>
          </c:tx>
          <c:explosion val="25"/>
          <c:dPt>
            <c:idx val="0"/>
            <c:spPr>
              <a:solidFill>
                <a:schemeClr val="accent3">
                  <a:lumMod val="75000"/>
                </a:schemeClr>
              </a:solidFill>
            </c:spPr>
          </c:dPt>
          <c:dPt>
            <c:idx val="2"/>
            <c:spPr>
              <a:solidFill>
                <a:schemeClr val="accent1">
                  <a:lumMod val="75000"/>
                </a:schemeClr>
              </a:solidFill>
            </c:spPr>
          </c:dPt>
          <c:dLbls>
            <c:dLbl>
              <c:idx val="0"/>
              <c:layout>
                <c:manualLayout>
                  <c:x val="4.2375216295118333E-2"/>
                  <c:y val="-3.6370938292121596E-2"/>
                </c:manualLayout>
              </c:layout>
              <c:showVal val="1"/>
              <c:showCatName val="1"/>
              <c:separator>
</c:separator>
            </c:dLbl>
            <c:dLbl>
              <c:idx val="1"/>
              <c:layout>
                <c:manualLayout>
                  <c:x val="0.12305418473249127"/>
                  <c:y val="-8.1105429079318697E-2"/>
                </c:manualLayout>
              </c:layout>
              <c:showVal val="1"/>
              <c:showCatName val="1"/>
              <c:separator>
</c:separator>
            </c:dLbl>
            <c:dLbl>
              <c:idx val="2"/>
              <c:layout>
                <c:manualLayout>
                  <c:x val="-3.5242473667197155E-2"/>
                  <c:y val="-0.14909999566435317"/>
                </c:manualLayout>
              </c:layout>
              <c:showVal val="1"/>
              <c:showCatName val="1"/>
              <c:separator>
</c:separator>
            </c:dLbl>
            <c:dLbl>
              <c:idx val="3"/>
              <c:layout>
                <c:manualLayout>
                  <c:x val="-0.14859310855373856"/>
                  <c:y val="0.11413747700142136"/>
                </c:manualLayout>
              </c:layout>
              <c:showVal val="1"/>
              <c:showCatName val="1"/>
              <c:separator>
</c:separator>
            </c:dLbl>
            <c:txPr>
              <a:bodyPr/>
              <a:lstStyle/>
              <a:p>
                <a:pPr>
                  <a:defRPr sz="1100">
                    <a:latin typeface="Traditional Arabic" pitchFamily="18" charset="-78"/>
                    <a:cs typeface="Traditional Arabic" pitchFamily="18" charset="-78"/>
                  </a:defRPr>
                </a:pPr>
                <a:endParaRPr lang="en-US"/>
              </a:p>
            </c:txPr>
            <c:showVal val="1"/>
            <c:showCatName val="1"/>
            <c:separator>
</c:separator>
            <c:showLeaderLines val="1"/>
          </c:dLbls>
          <c:cat>
            <c:strRef>
              <c:f>Sheet1!$B$142:$B$145</c:f>
              <c:strCache>
                <c:ptCount val="4"/>
                <c:pt idx="0">
                  <c:v>خطوة تخدم مصلحة الشعب الفلسطيني</c:v>
                </c:pt>
                <c:pt idx="1">
                  <c:v>خطوة لا تخدم مصلحة الشعب الفلسطيني</c:v>
                </c:pt>
                <c:pt idx="2">
                  <c:v>خطوة لا تقدم ولا تؤخر</c:v>
                </c:pt>
                <c:pt idx="3">
                  <c:v>لا أعرف / لا جواب</c:v>
                </c:pt>
              </c:strCache>
            </c:strRef>
          </c:cat>
          <c:val>
            <c:numRef>
              <c:f>Sheet1!$C$142:$C$145</c:f>
              <c:numCache>
                <c:formatCode>General</c:formatCode>
                <c:ptCount val="4"/>
                <c:pt idx="0">
                  <c:v>34.9</c:v>
                </c:pt>
                <c:pt idx="1">
                  <c:v>15.2</c:v>
                </c:pt>
                <c:pt idx="2">
                  <c:v>44.3</c:v>
                </c:pt>
                <c:pt idx="3">
                  <c:v>5.6</c:v>
                </c:pt>
              </c:numCache>
            </c:numRef>
          </c:val>
        </c:ser>
        <c:ser>
          <c:idx val="1"/>
          <c:order val="1"/>
          <c:tx>
            <c:strRef>
              <c:f>Sheet1!$D$141</c:f>
              <c:strCache>
                <c:ptCount val="1"/>
                <c:pt idx="0">
                  <c:v>الضفة الغربية</c:v>
                </c:pt>
              </c:strCache>
            </c:strRef>
          </c:tx>
          <c:explosion val="25"/>
          <c:cat>
            <c:strRef>
              <c:f>Sheet1!$B$142:$B$145</c:f>
              <c:strCache>
                <c:ptCount val="4"/>
                <c:pt idx="0">
                  <c:v>خطوة تخدم مصلحة الشعب الفلسطيني</c:v>
                </c:pt>
                <c:pt idx="1">
                  <c:v>خطوة لا تخدم مصلحة الشعب الفلسطيني</c:v>
                </c:pt>
                <c:pt idx="2">
                  <c:v>خطوة لا تقدم ولا تؤخر</c:v>
                </c:pt>
                <c:pt idx="3">
                  <c:v>لا أعرف / لا جواب</c:v>
                </c:pt>
              </c:strCache>
            </c:strRef>
          </c:cat>
          <c:val>
            <c:numRef>
              <c:f>Sheet1!$D$142:$D$145</c:f>
              <c:numCache>
                <c:formatCode>General</c:formatCode>
                <c:ptCount val="4"/>
                <c:pt idx="0">
                  <c:v>36.800000000000004</c:v>
                </c:pt>
                <c:pt idx="1">
                  <c:v>12.6</c:v>
                </c:pt>
                <c:pt idx="2">
                  <c:v>43.3</c:v>
                </c:pt>
                <c:pt idx="3">
                  <c:v>7.3</c:v>
                </c:pt>
              </c:numCache>
            </c:numRef>
          </c:val>
        </c:ser>
        <c:ser>
          <c:idx val="2"/>
          <c:order val="2"/>
          <c:tx>
            <c:strRef>
              <c:f>Sheet1!$E$141</c:f>
              <c:strCache>
                <c:ptCount val="1"/>
                <c:pt idx="0">
                  <c:v>غزة</c:v>
                </c:pt>
              </c:strCache>
            </c:strRef>
          </c:tx>
          <c:explosion val="25"/>
          <c:cat>
            <c:strRef>
              <c:f>Sheet1!$B$142:$B$145</c:f>
              <c:strCache>
                <c:ptCount val="4"/>
                <c:pt idx="0">
                  <c:v>خطوة تخدم مصلحة الشعب الفلسطيني</c:v>
                </c:pt>
                <c:pt idx="1">
                  <c:v>خطوة لا تخدم مصلحة الشعب الفلسطيني</c:v>
                </c:pt>
                <c:pt idx="2">
                  <c:v>خطوة لا تقدم ولا تؤخر</c:v>
                </c:pt>
                <c:pt idx="3">
                  <c:v>لا أعرف / لا جواب</c:v>
                </c:pt>
              </c:strCache>
            </c:strRef>
          </c:cat>
          <c:val>
            <c:numRef>
              <c:f>Sheet1!$E$142:$E$145</c:f>
              <c:numCache>
                <c:formatCode>General</c:formatCode>
                <c:ptCount val="4"/>
                <c:pt idx="0">
                  <c:v>31.6</c:v>
                </c:pt>
                <c:pt idx="1">
                  <c:v>19.600000000000001</c:v>
                </c:pt>
                <c:pt idx="2">
                  <c:v>46</c:v>
                </c:pt>
                <c:pt idx="3">
                  <c:v>2.8</c:v>
                </c:pt>
              </c:numCache>
            </c:numRef>
          </c:val>
        </c:ser>
        <c:firstSliceAng val="0"/>
      </c:pie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تأييد إجراء</a:t>
            </a:r>
            <a:r>
              <a:rPr lang="ar-JO" sz="1400" baseline="0">
                <a:latin typeface="Traditional Arabic" pitchFamily="18" charset="-78"/>
                <a:cs typeface="Traditional Arabic" pitchFamily="18" charset="-78"/>
              </a:rPr>
              <a:t> الانتخابات التشريعية والرئاسية هذا العام على كل الأحوال أم فقد إذا تمت المصالحة</a:t>
            </a:r>
            <a:endParaRPr lang="ar-JO" sz="1400">
              <a:latin typeface="Traditional Arabic" pitchFamily="18" charset="-78"/>
              <a:cs typeface="Traditional Arabic" pitchFamily="18" charset="-78"/>
            </a:endParaRPr>
          </a:p>
        </c:rich>
      </c:tx>
    </c:title>
    <c:view3D>
      <c:rotX val="30"/>
      <c:perspective val="30"/>
    </c:view3D>
    <c:plotArea>
      <c:layout>
        <c:manualLayout>
          <c:layoutTarget val="inner"/>
          <c:xMode val="edge"/>
          <c:yMode val="edge"/>
          <c:x val="0.16720085470085469"/>
          <c:y val="0.27160763067881821"/>
          <c:w val="0.74252136752136755"/>
          <c:h val="0.6429040757660397"/>
        </c:manualLayout>
      </c:layout>
      <c:pie3DChart>
        <c:varyColors val="1"/>
        <c:ser>
          <c:idx val="0"/>
          <c:order val="0"/>
          <c:tx>
            <c:strRef>
              <c:f>Sheet1!$C$154</c:f>
              <c:strCache>
                <c:ptCount val="1"/>
                <c:pt idx="0">
                  <c:v>المجموع</c:v>
                </c:pt>
              </c:strCache>
            </c:strRef>
          </c:tx>
          <c:explosion val="25"/>
          <c:dPt>
            <c:idx val="0"/>
            <c:spPr>
              <a:solidFill>
                <a:srgbClr val="9BBB59">
                  <a:lumMod val="75000"/>
                </a:srgbClr>
              </a:solidFill>
            </c:spPr>
          </c:dPt>
          <c:dPt>
            <c:idx val="2"/>
            <c:spPr>
              <a:solidFill>
                <a:schemeClr val="accent6">
                  <a:lumMod val="60000"/>
                  <a:lumOff val="40000"/>
                </a:schemeClr>
              </a:solidFill>
            </c:spPr>
          </c:dPt>
          <c:dLbls>
            <c:dLbl>
              <c:idx val="0"/>
              <c:layout>
                <c:manualLayout>
                  <c:x val="-1.0326096602752041E-2"/>
                  <c:y val="0.25546383244598175"/>
                </c:manualLayout>
              </c:layout>
              <c:showVal val="1"/>
              <c:showCatName val="1"/>
              <c:separator>
</c:separator>
            </c:dLbl>
            <c:dLbl>
              <c:idx val="1"/>
              <c:layout>
                <c:manualLayout>
                  <c:x val="5.0636278211686747E-4"/>
                  <c:y val="-0.21682806181130501"/>
                </c:manualLayout>
              </c:layout>
              <c:showVal val="1"/>
              <c:showCatName val="1"/>
              <c:separator>
</c:separator>
            </c:dLbl>
            <c:dLbl>
              <c:idx val="2"/>
              <c:layout>
                <c:manualLayout>
                  <c:x val="-4.2104509059610884E-2"/>
                  <c:y val="2.7677489482242023E-3"/>
                </c:manualLayout>
              </c:layout>
              <c:showVal val="1"/>
              <c:showCatName val="1"/>
              <c:separator>
</c:separator>
            </c:dLbl>
            <c:dLbl>
              <c:idx val="3"/>
              <c:layout>
                <c:manualLayout>
                  <c:x val="8.0693417335279197E-2"/>
                  <c:y val="1.6659730881120379E-2"/>
                </c:manualLayout>
              </c:layout>
              <c:showVal val="1"/>
              <c:showCatName val="1"/>
              <c:separator>
</c:separator>
            </c:dLbl>
            <c:showVal val="1"/>
            <c:showCatName val="1"/>
            <c:separator>
</c:separator>
            <c:showLeaderLines val="1"/>
          </c:dLbls>
          <c:cat>
            <c:strRef>
              <c:f>Sheet1!$B$155:$B$158</c:f>
              <c:strCache>
                <c:ptCount val="4"/>
                <c:pt idx="0">
                  <c:v>أنا مع أجراء الإنتخابات التشريعية والرئاسية على كل الأحوال</c:v>
                </c:pt>
                <c:pt idx="1">
                  <c:v>أنا مع إجراء الإنتخابات فقط إذا تمت المصالحة</c:v>
                </c:pt>
                <c:pt idx="2">
                  <c:v>لا أعرف</c:v>
                </c:pt>
                <c:pt idx="3">
                  <c:v>لا جواب</c:v>
                </c:pt>
              </c:strCache>
            </c:strRef>
          </c:cat>
          <c:val>
            <c:numRef>
              <c:f>Sheet1!$C$155:$C$158</c:f>
              <c:numCache>
                <c:formatCode>General</c:formatCode>
                <c:ptCount val="4"/>
                <c:pt idx="0">
                  <c:v>58.9</c:v>
                </c:pt>
                <c:pt idx="1">
                  <c:v>35.800000000000004</c:v>
                </c:pt>
                <c:pt idx="2">
                  <c:v>4.2</c:v>
                </c:pt>
                <c:pt idx="3">
                  <c:v>1.1000000000000001</c:v>
                </c:pt>
              </c:numCache>
            </c:numRef>
          </c:val>
        </c:ser>
        <c:ser>
          <c:idx val="1"/>
          <c:order val="1"/>
          <c:tx>
            <c:strRef>
              <c:f>Sheet1!$D$154</c:f>
              <c:strCache>
                <c:ptCount val="1"/>
                <c:pt idx="0">
                  <c:v>الضفة الغربية</c:v>
                </c:pt>
              </c:strCache>
            </c:strRef>
          </c:tx>
          <c:explosion val="25"/>
          <c:cat>
            <c:strRef>
              <c:f>Sheet1!$B$155:$B$158</c:f>
              <c:strCache>
                <c:ptCount val="4"/>
                <c:pt idx="0">
                  <c:v>أنا مع أجراء الإنتخابات التشريعية والرئاسية على كل الأحوال</c:v>
                </c:pt>
                <c:pt idx="1">
                  <c:v>أنا مع إجراء الإنتخابات فقط إذا تمت المصالحة</c:v>
                </c:pt>
                <c:pt idx="2">
                  <c:v>لا أعرف</c:v>
                </c:pt>
                <c:pt idx="3">
                  <c:v>لا جواب</c:v>
                </c:pt>
              </c:strCache>
            </c:strRef>
          </c:cat>
          <c:val>
            <c:numRef>
              <c:f>Sheet1!$D$155:$D$158</c:f>
              <c:numCache>
                <c:formatCode>General</c:formatCode>
                <c:ptCount val="4"/>
                <c:pt idx="0">
                  <c:v>55.1</c:v>
                </c:pt>
                <c:pt idx="1">
                  <c:v>38.200000000000003</c:v>
                </c:pt>
                <c:pt idx="2">
                  <c:v>5.7</c:v>
                </c:pt>
                <c:pt idx="3">
                  <c:v>1</c:v>
                </c:pt>
              </c:numCache>
            </c:numRef>
          </c:val>
        </c:ser>
        <c:ser>
          <c:idx val="2"/>
          <c:order val="2"/>
          <c:tx>
            <c:strRef>
              <c:f>Sheet1!$E$154</c:f>
              <c:strCache>
                <c:ptCount val="1"/>
                <c:pt idx="0">
                  <c:v>غزة</c:v>
                </c:pt>
              </c:strCache>
            </c:strRef>
          </c:tx>
          <c:explosion val="25"/>
          <c:cat>
            <c:strRef>
              <c:f>Sheet1!$B$155:$B$158</c:f>
              <c:strCache>
                <c:ptCount val="4"/>
                <c:pt idx="0">
                  <c:v>أنا مع أجراء الإنتخابات التشريعية والرئاسية على كل الأحوال</c:v>
                </c:pt>
                <c:pt idx="1">
                  <c:v>أنا مع إجراء الإنتخابات فقط إذا تمت المصالحة</c:v>
                </c:pt>
                <c:pt idx="2">
                  <c:v>لا أعرف</c:v>
                </c:pt>
                <c:pt idx="3">
                  <c:v>لا جواب</c:v>
                </c:pt>
              </c:strCache>
            </c:strRef>
          </c:cat>
          <c:val>
            <c:numRef>
              <c:f>Sheet1!$E$155:$E$158</c:f>
              <c:numCache>
                <c:formatCode>General</c:formatCode>
                <c:ptCount val="4"/>
                <c:pt idx="0">
                  <c:v>65.099999999999994</c:v>
                </c:pt>
                <c:pt idx="1">
                  <c:v>31.8</c:v>
                </c:pt>
                <c:pt idx="2">
                  <c:v>1.6</c:v>
                </c:pt>
                <c:pt idx="3">
                  <c:v>1.5</c:v>
                </c:pt>
              </c:numCache>
            </c:numRef>
          </c:val>
        </c:ser>
      </c:pie3D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 بأهمية إجراء انتخابات مجلس تشريعي</a:t>
            </a:r>
            <a:endParaRPr lang="en-US" sz="1400">
              <a:latin typeface="Traditional Arabic" pitchFamily="18" charset="-78"/>
              <a:cs typeface="Traditional Arabic" pitchFamily="18" charset="-78"/>
            </a:endParaRPr>
          </a:p>
        </c:rich>
      </c:tx>
    </c:title>
    <c:plotArea>
      <c:layout>
        <c:manualLayout>
          <c:layoutTarget val="inner"/>
          <c:xMode val="edge"/>
          <c:yMode val="edge"/>
          <c:x val="4.0988702330992638E-2"/>
          <c:y val="0.23779233200606087"/>
          <c:w val="0.94161359974435144"/>
          <c:h val="0.61549884327176563"/>
        </c:manualLayout>
      </c:layout>
      <c:barChart>
        <c:barDir val="col"/>
        <c:grouping val="clustered"/>
        <c:ser>
          <c:idx val="0"/>
          <c:order val="0"/>
          <c:tx>
            <c:strRef>
              <c:f>Sheet1!$B$170</c:f>
              <c:strCache>
                <c:ptCount val="1"/>
                <c:pt idx="0">
                  <c:v>مهم </c:v>
                </c:pt>
              </c:strCache>
            </c:strRef>
          </c:tx>
          <c:spPr>
            <a:solidFill>
              <a:schemeClr val="accent3">
                <a:lumMod val="75000"/>
              </a:schemeClr>
            </a:solidFill>
          </c:spPr>
          <c:dLbls>
            <c:showVal val="1"/>
            <c:showSerName val="1"/>
            <c:separator>
</c:separator>
          </c:dLbls>
          <c:cat>
            <c:strRef>
              <c:f>Sheet1!$C$169:$E$169</c:f>
              <c:strCache>
                <c:ptCount val="3"/>
                <c:pt idx="0">
                  <c:v>المجموع</c:v>
                </c:pt>
                <c:pt idx="1">
                  <c:v>الضفة الغربية</c:v>
                </c:pt>
                <c:pt idx="2">
                  <c:v>غزة</c:v>
                </c:pt>
              </c:strCache>
            </c:strRef>
          </c:cat>
          <c:val>
            <c:numRef>
              <c:f>Sheet1!$C$170:$E$170</c:f>
              <c:numCache>
                <c:formatCode>General</c:formatCode>
                <c:ptCount val="3"/>
                <c:pt idx="0">
                  <c:v>82.9</c:v>
                </c:pt>
                <c:pt idx="1">
                  <c:v>82.9</c:v>
                </c:pt>
                <c:pt idx="2">
                  <c:v>82.9</c:v>
                </c:pt>
              </c:numCache>
            </c:numRef>
          </c:val>
        </c:ser>
        <c:ser>
          <c:idx val="1"/>
          <c:order val="1"/>
          <c:tx>
            <c:strRef>
              <c:f>Sheet1!$B$171</c:f>
              <c:strCache>
                <c:ptCount val="1"/>
                <c:pt idx="0">
                  <c:v>غير مهم </c:v>
                </c:pt>
              </c:strCache>
            </c:strRef>
          </c:tx>
          <c:dLbls>
            <c:showVal val="1"/>
            <c:showSerName val="1"/>
            <c:separator>
</c:separator>
          </c:dLbls>
          <c:cat>
            <c:strRef>
              <c:f>Sheet1!$C$169:$E$169</c:f>
              <c:strCache>
                <c:ptCount val="3"/>
                <c:pt idx="0">
                  <c:v>المجموع</c:v>
                </c:pt>
                <c:pt idx="1">
                  <c:v>الضفة الغربية</c:v>
                </c:pt>
                <c:pt idx="2">
                  <c:v>غزة</c:v>
                </c:pt>
              </c:strCache>
            </c:strRef>
          </c:cat>
          <c:val>
            <c:numRef>
              <c:f>Sheet1!$C$171:$E$171</c:f>
              <c:numCache>
                <c:formatCode>General</c:formatCode>
                <c:ptCount val="3"/>
                <c:pt idx="0">
                  <c:v>13.7</c:v>
                </c:pt>
                <c:pt idx="1">
                  <c:v>12.6</c:v>
                </c:pt>
                <c:pt idx="2">
                  <c:v>15.6</c:v>
                </c:pt>
              </c:numCache>
            </c:numRef>
          </c:val>
        </c:ser>
        <c:ser>
          <c:idx val="2"/>
          <c:order val="2"/>
          <c:tx>
            <c:strRef>
              <c:f>Sheet1!$B$172</c:f>
              <c:strCache>
                <c:ptCount val="1"/>
                <c:pt idx="0">
                  <c:v>لا أعرف</c:v>
                </c:pt>
              </c:strCache>
            </c:strRef>
          </c:tx>
          <c:spPr>
            <a:solidFill>
              <a:schemeClr val="accent1">
                <a:lumMod val="60000"/>
                <a:lumOff val="40000"/>
              </a:schemeClr>
            </a:solidFill>
          </c:spPr>
          <c:dLbls>
            <c:showVal val="1"/>
            <c:showSerName val="1"/>
            <c:separator>
</c:separator>
          </c:dLbls>
          <c:cat>
            <c:strRef>
              <c:f>Sheet1!$C$169:$E$169</c:f>
              <c:strCache>
                <c:ptCount val="3"/>
                <c:pt idx="0">
                  <c:v>المجموع</c:v>
                </c:pt>
                <c:pt idx="1">
                  <c:v>الضفة الغربية</c:v>
                </c:pt>
                <c:pt idx="2">
                  <c:v>غزة</c:v>
                </c:pt>
              </c:strCache>
            </c:strRef>
          </c:cat>
          <c:val>
            <c:numRef>
              <c:f>Sheet1!$C$172:$E$172</c:f>
              <c:numCache>
                <c:formatCode>General</c:formatCode>
                <c:ptCount val="3"/>
                <c:pt idx="0">
                  <c:v>2.8</c:v>
                </c:pt>
                <c:pt idx="1">
                  <c:v>3.9</c:v>
                </c:pt>
                <c:pt idx="2">
                  <c:v>1.1000000000000001</c:v>
                </c:pt>
              </c:numCache>
            </c:numRef>
          </c:val>
        </c:ser>
        <c:ser>
          <c:idx val="3"/>
          <c:order val="3"/>
          <c:tx>
            <c:strRef>
              <c:f>Sheet1!$B$173</c:f>
              <c:strCache>
                <c:ptCount val="1"/>
                <c:pt idx="0">
                  <c:v>لا جواب</c:v>
                </c:pt>
              </c:strCache>
            </c:strRef>
          </c:tx>
          <c:dLbls>
            <c:showVal val="1"/>
            <c:showSerName val="1"/>
            <c:separator>
</c:separator>
          </c:dLbls>
          <c:cat>
            <c:strRef>
              <c:f>Sheet1!$C$169:$E$169</c:f>
              <c:strCache>
                <c:ptCount val="3"/>
                <c:pt idx="0">
                  <c:v>المجموع</c:v>
                </c:pt>
                <c:pt idx="1">
                  <c:v>الضفة الغربية</c:v>
                </c:pt>
                <c:pt idx="2">
                  <c:v>غزة</c:v>
                </c:pt>
              </c:strCache>
            </c:strRef>
          </c:cat>
          <c:val>
            <c:numRef>
              <c:f>Sheet1!$C$173:$E$173</c:f>
              <c:numCache>
                <c:formatCode>General</c:formatCode>
                <c:ptCount val="3"/>
                <c:pt idx="0">
                  <c:v>0.60000000000000031</c:v>
                </c:pt>
                <c:pt idx="1">
                  <c:v>0.60000000000000031</c:v>
                </c:pt>
                <c:pt idx="2">
                  <c:v>0.4</c:v>
                </c:pt>
              </c:numCache>
            </c:numRef>
          </c:val>
        </c:ser>
        <c:axId val="81044992"/>
        <c:axId val="81046528"/>
      </c:barChart>
      <c:catAx>
        <c:axId val="81044992"/>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81046528"/>
        <c:crosses val="autoZero"/>
        <c:auto val="1"/>
        <c:lblAlgn val="ctr"/>
        <c:lblOffset val="100"/>
      </c:catAx>
      <c:valAx>
        <c:axId val="81046528"/>
        <c:scaling>
          <c:orientation val="minMax"/>
        </c:scaling>
        <c:axPos val="l"/>
        <c:majorGridlines/>
        <c:numFmt formatCode="General" sourceLinked="1"/>
        <c:tickLblPos val="nextTo"/>
        <c:crossAx val="81044992"/>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title>
      <c:tx>
        <c:rich>
          <a:bodyPr/>
          <a:lstStyle/>
          <a:p>
            <a:pPr algn="ct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لو جرت</a:t>
            </a:r>
            <a:r>
              <a:rPr lang="ar-JO" sz="1400" baseline="0">
                <a:latin typeface="Traditional Arabic" pitchFamily="18" charset="-78"/>
                <a:cs typeface="Traditional Arabic" pitchFamily="18" charset="-78"/>
              </a:rPr>
              <a:t> انتخابات مجلس تشريعي اليوم، لأي الأحزاب سوف تصوت؟</a:t>
            </a:r>
            <a:endParaRPr lang="ar-JO" sz="1400">
              <a:latin typeface="Traditional Arabic" pitchFamily="18" charset="-78"/>
              <a:cs typeface="Traditional Arabic" pitchFamily="18" charset="-78"/>
            </a:endParaRPr>
          </a:p>
        </c:rich>
      </c:tx>
      <c:layout>
        <c:manualLayout>
          <c:xMode val="edge"/>
          <c:yMode val="edge"/>
          <c:x val="0.13615725180696833"/>
          <c:y val="1.7373854556078504E-2"/>
        </c:manualLayout>
      </c:layout>
    </c:title>
    <c:plotArea>
      <c:layout>
        <c:manualLayout>
          <c:layoutTarget val="inner"/>
          <c:xMode val="edge"/>
          <c:yMode val="edge"/>
          <c:x val="0.35591832145722657"/>
          <c:y val="0.32679530185837186"/>
          <c:w val="0.31412458924796444"/>
          <c:h val="0.65540788857303545"/>
        </c:manualLayout>
      </c:layout>
      <c:pieChart>
        <c:varyColors val="1"/>
        <c:ser>
          <c:idx val="0"/>
          <c:order val="0"/>
          <c:tx>
            <c:strRef>
              <c:f>Sheet1!$C$182</c:f>
              <c:strCache>
                <c:ptCount val="1"/>
                <c:pt idx="0">
                  <c:v>المجموع</c:v>
                </c:pt>
              </c:strCache>
            </c:strRef>
          </c:tx>
          <c:explosion val="25"/>
          <c:dLbls>
            <c:dLbl>
              <c:idx val="0"/>
              <c:layout>
                <c:manualLayout>
                  <c:x val="8.1564429991589596E-2"/>
                  <c:y val="6.848832516706832E-2"/>
                </c:manualLayout>
              </c:layout>
              <c:showVal val="1"/>
              <c:showCatName val="1"/>
              <c:separator>
</c:separator>
            </c:dLbl>
            <c:dLbl>
              <c:idx val="1"/>
              <c:layout>
                <c:manualLayout>
                  <c:x val="0.1139707117385949"/>
                  <c:y val="-0.14983823271233285"/>
                </c:manualLayout>
              </c:layout>
              <c:showVal val="1"/>
              <c:showCatName val="1"/>
              <c:separator>
</c:separator>
            </c:dLbl>
            <c:dLbl>
              <c:idx val="2"/>
              <c:layout>
                <c:manualLayout>
                  <c:x val="-3.9168007572763328E-2"/>
                  <c:y val="-6.4916676736747033E-3"/>
                </c:manualLayout>
              </c:layout>
              <c:showVal val="1"/>
              <c:showCatName val="1"/>
              <c:separator>
</c:separator>
            </c:dLbl>
            <c:dLbl>
              <c:idx val="3"/>
              <c:layout>
                <c:manualLayout>
                  <c:x val="-5.1503407056631631E-2"/>
                  <c:y val="4.0912189661029712E-2"/>
                </c:manualLayout>
              </c:layout>
              <c:showVal val="1"/>
              <c:showCatName val="1"/>
              <c:separator>
</c:separator>
            </c:dLbl>
            <c:dLbl>
              <c:idx val="4"/>
              <c:layout>
                <c:manualLayout>
                  <c:x val="-0.13369174083016921"/>
                  <c:y val="4.0283132653735912E-2"/>
                </c:manualLayout>
              </c:layout>
              <c:showVal val="1"/>
              <c:showCatName val="1"/>
              <c:separator>
</c:separator>
            </c:dLbl>
            <c:txPr>
              <a:bodyPr/>
              <a:lstStyle/>
              <a:p>
                <a:pPr>
                  <a:defRPr sz="1400">
                    <a:latin typeface="Traditional Arabic" pitchFamily="18" charset="-78"/>
                    <a:cs typeface="Traditional Arabic" pitchFamily="18" charset="-78"/>
                  </a:defRPr>
                </a:pPr>
                <a:endParaRPr lang="en-US"/>
              </a:p>
            </c:txPr>
            <c:showVal val="1"/>
            <c:showCatName val="1"/>
            <c:separator>
</c:separator>
            <c:showLeaderLines val="1"/>
          </c:dLbls>
          <c:cat>
            <c:strRef>
              <c:f>Sheet1!$B$183:$B$187</c:f>
              <c:strCache>
                <c:ptCount val="5"/>
                <c:pt idx="0">
                  <c:v>حماس</c:v>
                </c:pt>
                <c:pt idx="1">
                  <c:v>فتح </c:v>
                </c:pt>
                <c:pt idx="2">
                  <c:v>أحزاب أخرى</c:v>
                </c:pt>
                <c:pt idx="3">
                  <c:v>لن أصوت</c:v>
                </c:pt>
                <c:pt idx="4">
                  <c:v>لا جواب</c:v>
                </c:pt>
              </c:strCache>
            </c:strRef>
          </c:cat>
          <c:val>
            <c:numRef>
              <c:f>Sheet1!$C$183:$C$187</c:f>
              <c:numCache>
                <c:formatCode>General</c:formatCode>
                <c:ptCount val="5"/>
                <c:pt idx="0">
                  <c:v>20.2</c:v>
                </c:pt>
                <c:pt idx="1">
                  <c:v>41.1</c:v>
                </c:pt>
                <c:pt idx="2">
                  <c:v>9.8000000000000007</c:v>
                </c:pt>
                <c:pt idx="3">
                  <c:v>22.7</c:v>
                </c:pt>
                <c:pt idx="4">
                  <c:v>6.2</c:v>
                </c:pt>
              </c:numCache>
            </c:numRef>
          </c:val>
        </c:ser>
        <c:ser>
          <c:idx val="1"/>
          <c:order val="1"/>
          <c:tx>
            <c:strRef>
              <c:f>Sheet1!$D$182</c:f>
              <c:strCache>
                <c:ptCount val="1"/>
                <c:pt idx="0">
                  <c:v>الضفة الغربية</c:v>
                </c:pt>
              </c:strCache>
            </c:strRef>
          </c:tx>
          <c:explosion val="25"/>
          <c:cat>
            <c:strRef>
              <c:f>Sheet1!$B$183:$B$187</c:f>
              <c:strCache>
                <c:ptCount val="5"/>
                <c:pt idx="0">
                  <c:v>حماس</c:v>
                </c:pt>
                <c:pt idx="1">
                  <c:v>فتح </c:v>
                </c:pt>
                <c:pt idx="2">
                  <c:v>أحزاب أخرى</c:v>
                </c:pt>
                <c:pt idx="3">
                  <c:v>لن أصوت</c:v>
                </c:pt>
                <c:pt idx="4">
                  <c:v>لا جواب</c:v>
                </c:pt>
              </c:strCache>
            </c:strRef>
          </c:cat>
          <c:val>
            <c:numRef>
              <c:f>Sheet1!$D$183:$D$187</c:f>
              <c:numCache>
                <c:formatCode>General</c:formatCode>
                <c:ptCount val="5"/>
                <c:pt idx="0">
                  <c:v>19.5</c:v>
                </c:pt>
                <c:pt idx="1">
                  <c:v>41.4</c:v>
                </c:pt>
                <c:pt idx="2">
                  <c:v>8.1</c:v>
                </c:pt>
                <c:pt idx="3">
                  <c:v>24.8</c:v>
                </c:pt>
                <c:pt idx="4">
                  <c:v>6.2</c:v>
                </c:pt>
              </c:numCache>
            </c:numRef>
          </c:val>
        </c:ser>
        <c:ser>
          <c:idx val="2"/>
          <c:order val="2"/>
          <c:tx>
            <c:strRef>
              <c:f>Sheet1!$E$182</c:f>
              <c:strCache>
                <c:ptCount val="1"/>
                <c:pt idx="0">
                  <c:v>غزة</c:v>
                </c:pt>
              </c:strCache>
            </c:strRef>
          </c:tx>
          <c:explosion val="25"/>
          <c:cat>
            <c:strRef>
              <c:f>Sheet1!$B$183:$B$187</c:f>
              <c:strCache>
                <c:ptCount val="5"/>
                <c:pt idx="0">
                  <c:v>حماس</c:v>
                </c:pt>
                <c:pt idx="1">
                  <c:v>فتح </c:v>
                </c:pt>
                <c:pt idx="2">
                  <c:v>أحزاب أخرى</c:v>
                </c:pt>
                <c:pt idx="3">
                  <c:v>لن أصوت</c:v>
                </c:pt>
                <c:pt idx="4">
                  <c:v>لا جواب</c:v>
                </c:pt>
              </c:strCache>
            </c:strRef>
          </c:cat>
          <c:val>
            <c:numRef>
              <c:f>Sheet1!$E$183:$E$187</c:f>
              <c:numCache>
                <c:formatCode>General</c:formatCode>
                <c:ptCount val="5"/>
                <c:pt idx="0">
                  <c:v>21.3</c:v>
                </c:pt>
                <c:pt idx="1">
                  <c:v>40.700000000000003</c:v>
                </c:pt>
                <c:pt idx="2">
                  <c:v>12.7</c:v>
                </c:pt>
                <c:pt idx="3">
                  <c:v>19.100000000000001</c:v>
                </c:pt>
                <c:pt idx="4">
                  <c:v>6.2</c:v>
                </c:pt>
              </c:numCache>
            </c:numRef>
          </c:val>
        </c:ser>
        <c:firstSliceAng val="0"/>
      </c:pie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a:t>
            </a:r>
            <a:r>
              <a:rPr lang="ar-JO" sz="1400" baseline="0">
                <a:latin typeface="Traditional Arabic" pitchFamily="18" charset="-78"/>
                <a:cs typeface="Traditional Arabic" pitchFamily="18" charset="-78"/>
              </a:rPr>
              <a:t> بأهمية إجراء انتخابات رئاسية</a:t>
            </a:r>
            <a:endParaRPr lang="ar-JO" sz="1400">
              <a:latin typeface="Traditional Arabic" pitchFamily="18" charset="-78"/>
              <a:cs typeface="Traditional Arabic" pitchFamily="18" charset="-78"/>
            </a:endParaRPr>
          </a:p>
        </c:rich>
      </c:tx>
    </c:title>
    <c:plotArea>
      <c:layout>
        <c:manualLayout>
          <c:layoutTarget val="inner"/>
          <c:xMode val="edge"/>
          <c:yMode val="edge"/>
          <c:x val="0.36435677530594668"/>
          <c:y val="0.25412915622042065"/>
          <c:w val="0.33227503501709998"/>
          <c:h val="0.74587084377958013"/>
        </c:manualLayout>
      </c:layout>
      <c:pieChart>
        <c:varyColors val="1"/>
        <c:ser>
          <c:idx val="0"/>
          <c:order val="0"/>
          <c:tx>
            <c:strRef>
              <c:f>Sheet1!$C$196</c:f>
              <c:strCache>
                <c:ptCount val="1"/>
                <c:pt idx="0">
                  <c:v>المجموع</c:v>
                </c:pt>
              </c:strCache>
            </c:strRef>
          </c:tx>
          <c:explosion val="25"/>
          <c:dPt>
            <c:idx val="0"/>
            <c:spPr>
              <a:solidFill>
                <a:schemeClr val="accent3">
                  <a:lumMod val="75000"/>
                </a:schemeClr>
              </a:solidFill>
            </c:spPr>
          </c:dPt>
          <c:dPt>
            <c:idx val="2"/>
            <c:spPr>
              <a:solidFill>
                <a:schemeClr val="tx2">
                  <a:lumMod val="60000"/>
                  <a:lumOff val="40000"/>
                </a:schemeClr>
              </a:solidFill>
            </c:spPr>
          </c:dPt>
          <c:dLbls>
            <c:dLbl>
              <c:idx val="0"/>
              <c:layout>
                <c:manualLayout>
                  <c:x val="7.225283053270852E-2"/>
                  <c:y val="2.9769963356413368E-2"/>
                </c:manualLayout>
              </c:layout>
              <c:showVal val="1"/>
              <c:showCatName val="1"/>
              <c:separator>
</c:separator>
            </c:dLbl>
            <c:dLbl>
              <c:idx val="1"/>
              <c:layout>
                <c:manualLayout>
                  <c:x val="-7.5763416917168883E-2"/>
                  <c:y val="7.5264033627311114E-2"/>
                </c:manualLayout>
              </c:layout>
              <c:showVal val="1"/>
              <c:showCatName val="1"/>
              <c:separator>
</c:separator>
            </c:dLbl>
            <c:dLbl>
              <c:idx val="2"/>
              <c:layout>
                <c:manualLayout>
                  <c:x val="-7.4145377656767722E-2"/>
                  <c:y val="2.37483636692844E-2"/>
                </c:manualLayout>
              </c:layout>
              <c:showVal val="1"/>
              <c:showCatName val="1"/>
              <c:separator>
</c:separator>
            </c:dLbl>
            <c:dLbl>
              <c:idx val="3"/>
              <c:layout>
                <c:manualLayout>
                  <c:x val="0.12864517183865767"/>
                  <c:y val="3.7991346399318011E-2"/>
                </c:manualLayout>
              </c:layout>
              <c:showVal val="1"/>
              <c:showCatName val="1"/>
              <c:separator>
</c:separator>
            </c:dLbl>
            <c:showVal val="1"/>
            <c:showCatName val="1"/>
            <c:separator>
</c:separator>
          </c:dLbls>
          <c:cat>
            <c:strRef>
              <c:f>Sheet1!$B$197:$B$200</c:f>
              <c:strCache>
                <c:ptCount val="4"/>
                <c:pt idx="0">
                  <c:v>مهم </c:v>
                </c:pt>
                <c:pt idx="1">
                  <c:v>غير مهم </c:v>
                </c:pt>
                <c:pt idx="2">
                  <c:v>لا أعرف</c:v>
                </c:pt>
                <c:pt idx="3">
                  <c:v>لا جواب</c:v>
                </c:pt>
              </c:strCache>
            </c:strRef>
          </c:cat>
          <c:val>
            <c:numRef>
              <c:f>Sheet1!$C$197:$C$200</c:f>
              <c:numCache>
                <c:formatCode>General</c:formatCode>
                <c:ptCount val="4"/>
                <c:pt idx="0">
                  <c:v>81.5</c:v>
                </c:pt>
                <c:pt idx="1">
                  <c:v>14</c:v>
                </c:pt>
                <c:pt idx="2">
                  <c:v>3.2</c:v>
                </c:pt>
                <c:pt idx="3">
                  <c:v>1.3</c:v>
                </c:pt>
              </c:numCache>
            </c:numRef>
          </c:val>
        </c:ser>
        <c:ser>
          <c:idx val="1"/>
          <c:order val="1"/>
          <c:tx>
            <c:strRef>
              <c:f>Sheet1!$D$196</c:f>
              <c:strCache>
                <c:ptCount val="1"/>
                <c:pt idx="0">
                  <c:v>الضفة الغربية</c:v>
                </c:pt>
              </c:strCache>
            </c:strRef>
          </c:tx>
          <c:explosion val="25"/>
          <c:dLbls>
            <c:showVal val="1"/>
          </c:dLbls>
          <c:cat>
            <c:strRef>
              <c:f>Sheet1!$B$197:$B$200</c:f>
              <c:strCache>
                <c:ptCount val="4"/>
                <c:pt idx="0">
                  <c:v>مهم </c:v>
                </c:pt>
                <c:pt idx="1">
                  <c:v>غير مهم </c:v>
                </c:pt>
                <c:pt idx="2">
                  <c:v>لا أعرف</c:v>
                </c:pt>
                <c:pt idx="3">
                  <c:v>لا جواب</c:v>
                </c:pt>
              </c:strCache>
            </c:strRef>
          </c:cat>
          <c:val>
            <c:numRef>
              <c:f>Sheet1!$D$197:$D$200</c:f>
              <c:numCache>
                <c:formatCode>General</c:formatCode>
                <c:ptCount val="4"/>
                <c:pt idx="0">
                  <c:v>80</c:v>
                </c:pt>
                <c:pt idx="1">
                  <c:v>13.6</c:v>
                </c:pt>
                <c:pt idx="2">
                  <c:v>4.7</c:v>
                </c:pt>
                <c:pt idx="3">
                  <c:v>1.7</c:v>
                </c:pt>
              </c:numCache>
            </c:numRef>
          </c:val>
        </c:ser>
        <c:ser>
          <c:idx val="2"/>
          <c:order val="2"/>
          <c:tx>
            <c:strRef>
              <c:f>Sheet1!$E$196</c:f>
              <c:strCache>
                <c:ptCount val="1"/>
                <c:pt idx="0">
                  <c:v>غزة</c:v>
                </c:pt>
              </c:strCache>
            </c:strRef>
          </c:tx>
          <c:explosion val="25"/>
          <c:dLbls>
            <c:showVal val="1"/>
          </c:dLbls>
          <c:cat>
            <c:strRef>
              <c:f>Sheet1!$B$197:$B$200</c:f>
              <c:strCache>
                <c:ptCount val="4"/>
                <c:pt idx="0">
                  <c:v>مهم </c:v>
                </c:pt>
                <c:pt idx="1">
                  <c:v>غير مهم </c:v>
                </c:pt>
                <c:pt idx="2">
                  <c:v>لا أعرف</c:v>
                </c:pt>
                <c:pt idx="3">
                  <c:v>لا جواب</c:v>
                </c:pt>
              </c:strCache>
            </c:strRef>
          </c:cat>
          <c:val>
            <c:numRef>
              <c:f>Sheet1!$E$197:$E$200</c:f>
              <c:numCache>
                <c:formatCode>General</c:formatCode>
                <c:ptCount val="4"/>
                <c:pt idx="0">
                  <c:v>84</c:v>
                </c:pt>
                <c:pt idx="1">
                  <c:v>14.7</c:v>
                </c:pt>
                <c:pt idx="2">
                  <c:v>0.70000000000000029</c:v>
                </c:pt>
                <c:pt idx="3">
                  <c:v>0.60000000000000031</c:v>
                </c:pt>
              </c:numCache>
            </c:numRef>
          </c:val>
        </c:ser>
        <c:dLbls>
          <c:showVal val="1"/>
        </c:dLbls>
        <c:firstSliceAng val="0"/>
      </c:pie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إذا ما جرت</a:t>
            </a:r>
            <a:r>
              <a:rPr lang="ar-JO" sz="1200" baseline="0">
                <a:latin typeface="Traditional Arabic" pitchFamily="18" charset="-78"/>
                <a:cs typeface="Traditional Arabic" pitchFamily="18" charset="-78"/>
              </a:rPr>
              <a:t> انتخابات رئاسية اليوم ومحمود عباس (أبو مازن) لم يرشح نفسه مرة أخرى، لمن سوف تصوت؟</a:t>
            </a:r>
            <a:endParaRPr lang="ar-JO" sz="1200">
              <a:latin typeface="Traditional Arabic" pitchFamily="18" charset="-78"/>
              <a:cs typeface="Traditional Arabic" pitchFamily="18" charset="-78"/>
            </a:endParaRPr>
          </a:p>
        </c:rich>
      </c:tx>
    </c:title>
    <c:plotArea>
      <c:layout>
        <c:manualLayout>
          <c:layoutTarget val="inner"/>
          <c:xMode val="edge"/>
          <c:yMode val="edge"/>
          <c:x val="0.32679036499666958"/>
          <c:y val="0.27670083380213978"/>
          <c:w val="0.34424007272684848"/>
          <c:h val="0.68111575145573322"/>
        </c:manualLayout>
      </c:layout>
      <c:pieChart>
        <c:varyColors val="1"/>
        <c:ser>
          <c:idx val="0"/>
          <c:order val="0"/>
          <c:tx>
            <c:strRef>
              <c:f>Sheet1!$C$210</c:f>
              <c:strCache>
                <c:ptCount val="1"/>
                <c:pt idx="0">
                  <c:v>المجموع</c:v>
                </c:pt>
              </c:strCache>
            </c:strRef>
          </c:tx>
          <c:explosion val="25"/>
          <c:dLbls>
            <c:dLbl>
              <c:idx val="0"/>
              <c:layout>
                <c:manualLayout>
                  <c:x val="3.795525432562645E-2"/>
                  <c:y val="2.4718320209973752E-2"/>
                </c:manualLayout>
              </c:layout>
              <c:showVal val="1"/>
              <c:showCatName val="1"/>
              <c:separator>
</c:separator>
            </c:dLbl>
            <c:dLbl>
              <c:idx val="1"/>
              <c:layout>
                <c:manualLayout>
                  <c:x val="3.0488790094536422E-2"/>
                  <c:y val="-2.894866141732284E-2"/>
                </c:manualLayout>
              </c:layout>
              <c:showVal val="1"/>
              <c:showCatName val="1"/>
              <c:separator>
</c:separator>
            </c:dLbl>
            <c:dLbl>
              <c:idx val="2"/>
              <c:layout>
                <c:manualLayout>
                  <c:x val="1.7813256721287217E-2"/>
                  <c:y val="-3.5277900262467243E-2"/>
                </c:manualLayout>
              </c:layout>
              <c:showVal val="1"/>
              <c:showCatName val="1"/>
              <c:separator>
</c:separator>
            </c:dLbl>
            <c:dLbl>
              <c:idx val="3"/>
              <c:layout>
                <c:manualLayout>
                  <c:x val="2.2395910971307224E-2"/>
                  <c:y val="1.6092388451443569E-3"/>
                </c:manualLayout>
              </c:layout>
              <c:showVal val="1"/>
              <c:showCatName val="1"/>
              <c:separator>
</c:separator>
            </c:dLbl>
            <c:dLbl>
              <c:idx val="4"/>
              <c:layout>
                <c:manualLayout>
                  <c:x val="2.6934188019359366E-2"/>
                  <c:y val="4.4021417322834738E-2"/>
                </c:manualLayout>
              </c:layout>
              <c:showVal val="1"/>
              <c:showCatName val="1"/>
              <c:separator>
</c:separator>
            </c:dLbl>
            <c:dLbl>
              <c:idx val="5"/>
              <c:layout>
                <c:manualLayout>
                  <c:x val="7.1516398497359621E-2"/>
                  <c:y val="-2.166383202099741E-2"/>
                </c:manualLayout>
              </c:layout>
              <c:showVal val="1"/>
              <c:showCatName val="1"/>
              <c:separator>
</c:separator>
            </c:dLbl>
            <c:dLbl>
              <c:idx val="6"/>
              <c:layout>
                <c:manualLayout>
                  <c:x val="-2.5332182830767422E-2"/>
                  <c:y val="-7.2066561679790031E-2"/>
                </c:manualLayout>
              </c:layout>
              <c:showVal val="1"/>
              <c:showCatName val="1"/>
              <c:separator>
</c:separator>
            </c:dLbl>
            <c:dLbl>
              <c:idx val="7"/>
              <c:layout>
                <c:manualLayout>
                  <c:x val="-3.5299113553588245E-2"/>
                  <c:y val="6.2013648293963337E-3"/>
                </c:manualLayout>
              </c:layout>
              <c:showVal val="1"/>
              <c:showCatName val="1"/>
              <c:separator>
</c:separator>
            </c:dLbl>
            <c:showVal val="1"/>
            <c:showCatName val="1"/>
            <c:separator>
</c:separator>
            <c:showLeaderLines val="1"/>
          </c:dLbls>
          <c:cat>
            <c:strRef>
              <c:f>Sheet1!$B$211:$B$218</c:f>
              <c:strCache>
                <c:ptCount val="8"/>
                <c:pt idx="0">
                  <c:v>مروان البرغوثي</c:v>
                </c:pt>
                <c:pt idx="1">
                  <c:v>إسماعيل هنية</c:v>
                </c:pt>
                <c:pt idx="2">
                  <c:v>محمد دحلان</c:v>
                </c:pt>
                <c:pt idx="3">
                  <c:v>صائب عريقات</c:v>
                </c:pt>
                <c:pt idx="4">
                  <c:v>خالد مشعل</c:v>
                </c:pt>
                <c:pt idx="5">
                  <c:v>آخرون</c:v>
                </c:pt>
                <c:pt idx="6">
                  <c:v>لا أعرف</c:v>
                </c:pt>
                <c:pt idx="7">
                  <c:v>لا جواب</c:v>
                </c:pt>
              </c:strCache>
            </c:strRef>
          </c:cat>
          <c:val>
            <c:numRef>
              <c:f>Sheet1!$C$211:$C$218</c:f>
              <c:numCache>
                <c:formatCode>General</c:formatCode>
                <c:ptCount val="8"/>
                <c:pt idx="0">
                  <c:v>10.5</c:v>
                </c:pt>
                <c:pt idx="1">
                  <c:v>9.8000000000000007</c:v>
                </c:pt>
                <c:pt idx="2">
                  <c:v>5.0999999999999996</c:v>
                </c:pt>
                <c:pt idx="3">
                  <c:v>3.3</c:v>
                </c:pt>
                <c:pt idx="4">
                  <c:v>3.3</c:v>
                </c:pt>
                <c:pt idx="5">
                  <c:v>18.600000000000001</c:v>
                </c:pt>
                <c:pt idx="6">
                  <c:v>33.6</c:v>
                </c:pt>
                <c:pt idx="7">
                  <c:v>15.8</c:v>
                </c:pt>
              </c:numCache>
            </c:numRef>
          </c:val>
        </c:ser>
        <c:ser>
          <c:idx val="1"/>
          <c:order val="1"/>
          <c:tx>
            <c:strRef>
              <c:f>Sheet1!$D$210</c:f>
              <c:strCache>
                <c:ptCount val="1"/>
                <c:pt idx="0">
                  <c:v>الضفة الغربية</c:v>
                </c:pt>
              </c:strCache>
            </c:strRef>
          </c:tx>
          <c:explosion val="25"/>
          <c:cat>
            <c:strRef>
              <c:f>Sheet1!$B$211:$B$218</c:f>
              <c:strCache>
                <c:ptCount val="8"/>
                <c:pt idx="0">
                  <c:v>مروان البرغوثي</c:v>
                </c:pt>
                <c:pt idx="1">
                  <c:v>إسماعيل هنية</c:v>
                </c:pt>
                <c:pt idx="2">
                  <c:v>محمد دحلان</c:v>
                </c:pt>
                <c:pt idx="3">
                  <c:v>صائب عريقات</c:v>
                </c:pt>
                <c:pt idx="4">
                  <c:v>خالد مشعل</c:v>
                </c:pt>
                <c:pt idx="5">
                  <c:v>آخرون</c:v>
                </c:pt>
                <c:pt idx="6">
                  <c:v>لا أعرف</c:v>
                </c:pt>
                <c:pt idx="7">
                  <c:v>لا جواب</c:v>
                </c:pt>
              </c:strCache>
            </c:strRef>
          </c:cat>
          <c:val>
            <c:numRef>
              <c:f>Sheet1!$D$211:$D$218</c:f>
              <c:numCache>
                <c:formatCode>General</c:formatCode>
                <c:ptCount val="8"/>
                <c:pt idx="0">
                  <c:v>9.1</c:v>
                </c:pt>
                <c:pt idx="1">
                  <c:v>7.5</c:v>
                </c:pt>
                <c:pt idx="2">
                  <c:v>1.3</c:v>
                </c:pt>
                <c:pt idx="3">
                  <c:v>2.9</c:v>
                </c:pt>
                <c:pt idx="4">
                  <c:v>3.2</c:v>
                </c:pt>
                <c:pt idx="5">
                  <c:v>18.7</c:v>
                </c:pt>
                <c:pt idx="6">
                  <c:v>39.700000000000003</c:v>
                </c:pt>
                <c:pt idx="7">
                  <c:v>17.600000000000001</c:v>
                </c:pt>
              </c:numCache>
            </c:numRef>
          </c:val>
        </c:ser>
        <c:ser>
          <c:idx val="2"/>
          <c:order val="2"/>
          <c:tx>
            <c:strRef>
              <c:f>Sheet1!$E$210</c:f>
              <c:strCache>
                <c:ptCount val="1"/>
                <c:pt idx="0">
                  <c:v>غزة</c:v>
                </c:pt>
              </c:strCache>
            </c:strRef>
          </c:tx>
          <c:explosion val="25"/>
          <c:cat>
            <c:strRef>
              <c:f>Sheet1!$B$211:$B$218</c:f>
              <c:strCache>
                <c:ptCount val="8"/>
                <c:pt idx="0">
                  <c:v>مروان البرغوثي</c:v>
                </c:pt>
                <c:pt idx="1">
                  <c:v>إسماعيل هنية</c:v>
                </c:pt>
                <c:pt idx="2">
                  <c:v>محمد دحلان</c:v>
                </c:pt>
                <c:pt idx="3">
                  <c:v>صائب عريقات</c:v>
                </c:pt>
                <c:pt idx="4">
                  <c:v>خالد مشعل</c:v>
                </c:pt>
                <c:pt idx="5">
                  <c:v>آخرون</c:v>
                </c:pt>
                <c:pt idx="6">
                  <c:v>لا أعرف</c:v>
                </c:pt>
                <c:pt idx="7">
                  <c:v>لا جواب</c:v>
                </c:pt>
              </c:strCache>
            </c:strRef>
          </c:cat>
          <c:val>
            <c:numRef>
              <c:f>Sheet1!$E$211:$E$218</c:f>
              <c:numCache>
                <c:formatCode>General</c:formatCode>
                <c:ptCount val="8"/>
                <c:pt idx="0">
                  <c:v>12.9</c:v>
                </c:pt>
                <c:pt idx="1">
                  <c:v>13.8</c:v>
                </c:pt>
                <c:pt idx="2">
                  <c:v>11.3</c:v>
                </c:pt>
                <c:pt idx="3">
                  <c:v>3.8</c:v>
                </c:pt>
                <c:pt idx="4">
                  <c:v>3.6</c:v>
                </c:pt>
                <c:pt idx="5">
                  <c:v>18.399999999999999</c:v>
                </c:pt>
                <c:pt idx="6">
                  <c:v>23.6</c:v>
                </c:pt>
                <c:pt idx="7">
                  <c:v>12.6</c:v>
                </c:pt>
              </c:numCache>
            </c:numRef>
          </c:val>
        </c:ser>
        <c:firstSliceAng val="0"/>
      </c:pieChart>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 بأهمية إجراء انتخابات مجلس وطني</a:t>
            </a:r>
            <a:endParaRPr lang="en-US" sz="1400">
              <a:latin typeface="Traditional Arabic" pitchFamily="18" charset="-78"/>
              <a:cs typeface="Traditional Arabic" pitchFamily="18" charset="-78"/>
            </a:endParaRPr>
          </a:p>
        </c:rich>
      </c:tx>
    </c:title>
    <c:plotArea>
      <c:layout>
        <c:manualLayout>
          <c:layoutTarget val="inner"/>
          <c:xMode val="edge"/>
          <c:yMode val="edge"/>
          <c:x val="4.0988702330992638E-2"/>
          <c:y val="0.18362562427876183"/>
          <c:w val="0.94161359974435122"/>
          <c:h val="0.70291287207776554"/>
        </c:manualLayout>
      </c:layout>
      <c:barChart>
        <c:barDir val="col"/>
        <c:grouping val="clustered"/>
        <c:ser>
          <c:idx val="0"/>
          <c:order val="0"/>
          <c:tx>
            <c:strRef>
              <c:f>Sheet1!$B$231</c:f>
              <c:strCache>
                <c:ptCount val="1"/>
                <c:pt idx="0">
                  <c:v>مهم </c:v>
                </c:pt>
              </c:strCache>
            </c:strRef>
          </c:tx>
          <c:spPr>
            <a:solidFill>
              <a:schemeClr val="accent3">
                <a:lumMod val="75000"/>
              </a:schemeClr>
            </a:solidFill>
          </c:spPr>
          <c:dLbls>
            <c:showVal val="1"/>
            <c:showSerName val="1"/>
            <c:separator>
</c:separator>
          </c:dLbls>
          <c:cat>
            <c:strRef>
              <c:f>Sheet1!$C$230:$E$230</c:f>
              <c:strCache>
                <c:ptCount val="3"/>
                <c:pt idx="0">
                  <c:v>المجموع</c:v>
                </c:pt>
                <c:pt idx="1">
                  <c:v>الضفة الغربية</c:v>
                </c:pt>
                <c:pt idx="2">
                  <c:v>غزة</c:v>
                </c:pt>
              </c:strCache>
            </c:strRef>
          </c:cat>
          <c:val>
            <c:numRef>
              <c:f>Sheet1!$C$231:$E$231</c:f>
              <c:numCache>
                <c:formatCode>General</c:formatCode>
                <c:ptCount val="3"/>
                <c:pt idx="0">
                  <c:v>74</c:v>
                </c:pt>
                <c:pt idx="1">
                  <c:v>67.8</c:v>
                </c:pt>
                <c:pt idx="2">
                  <c:v>84.2</c:v>
                </c:pt>
              </c:numCache>
            </c:numRef>
          </c:val>
        </c:ser>
        <c:ser>
          <c:idx val="1"/>
          <c:order val="1"/>
          <c:tx>
            <c:strRef>
              <c:f>Sheet1!$B$232</c:f>
              <c:strCache>
                <c:ptCount val="1"/>
                <c:pt idx="0">
                  <c:v>غير مهم </c:v>
                </c:pt>
              </c:strCache>
            </c:strRef>
          </c:tx>
          <c:dLbls>
            <c:dLbl>
              <c:idx val="1"/>
              <c:layout>
                <c:manualLayout>
                  <c:x val="0"/>
                  <c:y val="-4.7714372272519082E-2"/>
                </c:manualLayout>
              </c:layout>
              <c:showVal val="1"/>
              <c:showSerName val="1"/>
              <c:separator>
</c:separator>
            </c:dLbl>
            <c:showVal val="1"/>
            <c:showSerName val="1"/>
            <c:separator>
</c:separator>
          </c:dLbls>
          <c:cat>
            <c:strRef>
              <c:f>Sheet1!$C$230:$E$230</c:f>
              <c:strCache>
                <c:ptCount val="3"/>
                <c:pt idx="0">
                  <c:v>المجموع</c:v>
                </c:pt>
                <c:pt idx="1">
                  <c:v>الضفة الغربية</c:v>
                </c:pt>
                <c:pt idx="2">
                  <c:v>غزة</c:v>
                </c:pt>
              </c:strCache>
            </c:strRef>
          </c:cat>
          <c:val>
            <c:numRef>
              <c:f>Sheet1!$C$232:$E$232</c:f>
              <c:numCache>
                <c:formatCode>General</c:formatCode>
                <c:ptCount val="3"/>
                <c:pt idx="0">
                  <c:v>16.899999999999999</c:v>
                </c:pt>
                <c:pt idx="1">
                  <c:v>18.399999999999999</c:v>
                </c:pt>
                <c:pt idx="2">
                  <c:v>14.4</c:v>
                </c:pt>
              </c:numCache>
            </c:numRef>
          </c:val>
        </c:ser>
        <c:ser>
          <c:idx val="2"/>
          <c:order val="2"/>
          <c:tx>
            <c:strRef>
              <c:f>Sheet1!$B$233</c:f>
              <c:strCache>
                <c:ptCount val="1"/>
                <c:pt idx="0">
                  <c:v>لا أعرف / لا جواب </c:v>
                </c:pt>
              </c:strCache>
            </c:strRef>
          </c:tx>
          <c:spPr>
            <a:solidFill>
              <a:schemeClr val="accent1">
                <a:lumMod val="60000"/>
                <a:lumOff val="40000"/>
              </a:schemeClr>
            </a:solidFill>
          </c:spPr>
          <c:dLbls>
            <c:dLbl>
              <c:idx val="0"/>
              <c:layout>
                <c:manualLayout>
                  <c:x val="4.7031740027932901E-2"/>
                  <c:y val="2.1688351032963234E-2"/>
                </c:manualLayout>
              </c:layout>
              <c:showVal val="1"/>
              <c:showSerName val="1"/>
              <c:separator>
</c:separator>
            </c:dLbl>
            <c:dLbl>
              <c:idx val="1"/>
              <c:layout>
                <c:manualLayout>
                  <c:x val="2.3515870013966451E-2"/>
                  <c:y val="2.1688351032963314E-2"/>
                </c:manualLayout>
              </c:layout>
              <c:showVal val="1"/>
              <c:showSerName val="1"/>
              <c:separator>
</c:separator>
            </c:dLbl>
            <c:dLbl>
              <c:idx val="2"/>
              <c:layout>
                <c:manualLayout>
                  <c:x val="2.1378063649060402E-2"/>
                  <c:y val="0"/>
                </c:manualLayout>
              </c:layout>
              <c:showVal val="1"/>
              <c:showSerName val="1"/>
              <c:separator>
</c:separator>
            </c:dLbl>
            <c:showVal val="1"/>
            <c:showSerName val="1"/>
            <c:separator>
</c:separator>
          </c:dLbls>
          <c:cat>
            <c:strRef>
              <c:f>Sheet1!$C$230:$E$230</c:f>
              <c:strCache>
                <c:ptCount val="3"/>
                <c:pt idx="0">
                  <c:v>المجموع</c:v>
                </c:pt>
                <c:pt idx="1">
                  <c:v>الضفة الغربية</c:v>
                </c:pt>
                <c:pt idx="2">
                  <c:v>غزة</c:v>
                </c:pt>
              </c:strCache>
            </c:strRef>
          </c:cat>
          <c:val>
            <c:numRef>
              <c:f>Sheet1!$C$233:$E$233</c:f>
              <c:numCache>
                <c:formatCode>General</c:formatCode>
                <c:ptCount val="3"/>
                <c:pt idx="0">
                  <c:v>9.1</c:v>
                </c:pt>
                <c:pt idx="1">
                  <c:v>13.8</c:v>
                </c:pt>
                <c:pt idx="2">
                  <c:v>1.4</c:v>
                </c:pt>
              </c:numCache>
            </c:numRef>
          </c:val>
        </c:ser>
        <c:axId val="81221120"/>
        <c:axId val="81222656"/>
      </c:barChart>
      <c:catAx>
        <c:axId val="81221120"/>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81222656"/>
        <c:crosses val="autoZero"/>
        <c:auto val="1"/>
        <c:lblAlgn val="ctr"/>
        <c:lblOffset val="100"/>
      </c:catAx>
      <c:valAx>
        <c:axId val="81222656"/>
        <c:scaling>
          <c:orientation val="minMax"/>
        </c:scaling>
        <c:axPos val="l"/>
        <c:majorGridlines/>
        <c:numFmt formatCode="General" sourceLinked="1"/>
        <c:tickLblPos val="nextTo"/>
        <c:crossAx val="81221120"/>
        <c:crosses val="autoZero"/>
        <c:crossBetween val="between"/>
      </c:valAx>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الاعتقاد بأهمية إجراء انتخابات اتحادات الطلبة</a:t>
            </a:r>
            <a:endParaRPr lang="en-US" sz="1200">
              <a:latin typeface="Traditional Arabic" pitchFamily="18" charset="-78"/>
              <a:cs typeface="Traditional Arabic" pitchFamily="18" charset="-78"/>
            </a:endParaRPr>
          </a:p>
        </c:rich>
      </c:tx>
    </c:title>
    <c:plotArea>
      <c:layout>
        <c:manualLayout>
          <c:layoutTarget val="inner"/>
          <c:xMode val="edge"/>
          <c:yMode val="edge"/>
          <c:x val="4.0988702330992638E-2"/>
          <c:y val="0.18362562427876178"/>
          <c:w val="0.94161359974435099"/>
          <c:h val="0.70291287207776554"/>
        </c:manualLayout>
      </c:layout>
      <c:barChart>
        <c:barDir val="col"/>
        <c:grouping val="clustered"/>
        <c:ser>
          <c:idx val="0"/>
          <c:order val="0"/>
          <c:tx>
            <c:strRef>
              <c:f>Sheet1!$B$244</c:f>
              <c:strCache>
                <c:ptCount val="1"/>
                <c:pt idx="0">
                  <c:v>مهم </c:v>
                </c:pt>
              </c:strCache>
            </c:strRef>
          </c:tx>
          <c:spPr>
            <a:solidFill>
              <a:schemeClr val="accent3">
                <a:lumMod val="75000"/>
              </a:schemeClr>
            </a:solidFill>
          </c:spPr>
          <c:dLbls>
            <c:showVal val="1"/>
            <c:showSerName val="1"/>
            <c:separator>
</c:separator>
          </c:dLbls>
          <c:cat>
            <c:strRef>
              <c:f>Sheet1!$C$243:$E$243</c:f>
              <c:strCache>
                <c:ptCount val="3"/>
                <c:pt idx="0">
                  <c:v>المجموع</c:v>
                </c:pt>
                <c:pt idx="1">
                  <c:v>الضفة الغربية</c:v>
                </c:pt>
                <c:pt idx="2">
                  <c:v>غزة</c:v>
                </c:pt>
              </c:strCache>
            </c:strRef>
          </c:cat>
          <c:val>
            <c:numRef>
              <c:f>Sheet1!$C$244:$E$244</c:f>
              <c:numCache>
                <c:formatCode>General</c:formatCode>
                <c:ptCount val="3"/>
                <c:pt idx="0">
                  <c:v>74.099999999999994</c:v>
                </c:pt>
                <c:pt idx="1">
                  <c:v>71.2</c:v>
                </c:pt>
                <c:pt idx="2">
                  <c:v>79.099999999999994</c:v>
                </c:pt>
              </c:numCache>
            </c:numRef>
          </c:val>
        </c:ser>
        <c:ser>
          <c:idx val="1"/>
          <c:order val="1"/>
          <c:tx>
            <c:strRef>
              <c:f>Sheet1!$B$245</c:f>
              <c:strCache>
                <c:ptCount val="1"/>
                <c:pt idx="0">
                  <c:v>غير مهم </c:v>
                </c:pt>
              </c:strCache>
            </c:strRef>
          </c:tx>
          <c:dLbls>
            <c:showVal val="1"/>
            <c:showSerName val="1"/>
            <c:separator>
</c:separator>
          </c:dLbls>
          <c:cat>
            <c:strRef>
              <c:f>Sheet1!$C$243:$E$243</c:f>
              <c:strCache>
                <c:ptCount val="3"/>
                <c:pt idx="0">
                  <c:v>المجموع</c:v>
                </c:pt>
                <c:pt idx="1">
                  <c:v>الضفة الغربية</c:v>
                </c:pt>
                <c:pt idx="2">
                  <c:v>غزة</c:v>
                </c:pt>
              </c:strCache>
            </c:strRef>
          </c:cat>
          <c:val>
            <c:numRef>
              <c:f>Sheet1!$C$245:$E$245</c:f>
              <c:numCache>
                <c:formatCode>General</c:formatCode>
                <c:ptCount val="3"/>
                <c:pt idx="0">
                  <c:v>18.3</c:v>
                </c:pt>
                <c:pt idx="1">
                  <c:v>18.600000000000001</c:v>
                </c:pt>
                <c:pt idx="2">
                  <c:v>18</c:v>
                </c:pt>
              </c:numCache>
            </c:numRef>
          </c:val>
        </c:ser>
        <c:ser>
          <c:idx val="2"/>
          <c:order val="2"/>
          <c:tx>
            <c:strRef>
              <c:f>Sheet1!$B$246</c:f>
              <c:strCache>
                <c:ptCount val="1"/>
                <c:pt idx="0">
                  <c:v>لا أعرف / لا جواب </c:v>
                </c:pt>
              </c:strCache>
            </c:strRef>
          </c:tx>
          <c:spPr>
            <a:solidFill>
              <a:schemeClr val="accent1">
                <a:lumMod val="60000"/>
                <a:lumOff val="40000"/>
              </a:schemeClr>
            </a:solidFill>
          </c:spPr>
          <c:dLbls>
            <c:dLbl>
              <c:idx val="0"/>
              <c:layout>
                <c:manualLayout>
                  <c:x val="3.8480514568308741E-2"/>
                  <c:y val="2.2569442130484247E-2"/>
                </c:manualLayout>
              </c:layout>
              <c:showVal val="1"/>
              <c:showSerName val="1"/>
              <c:separator>
</c:separator>
            </c:dLbl>
            <c:dLbl>
              <c:idx val="1"/>
              <c:layout>
                <c:manualLayout>
                  <c:x val="2.9929289108684549E-2"/>
                  <c:y val="2.2569442130484247E-2"/>
                </c:manualLayout>
              </c:layout>
              <c:showVal val="1"/>
              <c:showSerName val="1"/>
              <c:separator>
</c:separator>
            </c:dLbl>
            <c:dLbl>
              <c:idx val="2"/>
              <c:layout>
                <c:manualLayout>
                  <c:x val="1.0689031824530201E-2"/>
                  <c:y val="2.2569442130484247E-2"/>
                </c:manualLayout>
              </c:layout>
              <c:showVal val="1"/>
              <c:showSerName val="1"/>
              <c:separator>
</c:separator>
            </c:dLbl>
            <c:showVal val="1"/>
            <c:showSerName val="1"/>
            <c:separator>
</c:separator>
          </c:dLbls>
          <c:cat>
            <c:strRef>
              <c:f>Sheet1!$C$243:$E$243</c:f>
              <c:strCache>
                <c:ptCount val="3"/>
                <c:pt idx="0">
                  <c:v>المجموع</c:v>
                </c:pt>
                <c:pt idx="1">
                  <c:v>الضفة الغربية</c:v>
                </c:pt>
                <c:pt idx="2">
                  <c:v>غزة</c:v>
                </c:pt>
              </c:strCache>
            </c:strRef>
          </c:cat>
          <c:val>
            <c:numRef>
              <c:f>Sheet1!$C$246:$E$246</c:f>
              <c:numCache>
                <c:formatCode>General</c:formatCode>
                <c:ptCount val="3"/>
                <c:pt idx="0">
                  <c:v>7.6</c:v>
                </c:pt>
                <c:pt idx="1">
                  <c:v>10.200000000000001</c:v>
                </c:pt>
                <c:pt idx="2">
                  <c:v>2.9</c:v>
                </c:pt>
              </c:numCache>
            </c:numRef>
          </c:val>
        </c:ser>
        <c:axId val="81331328"/>
        <c:axId val="81332864"/>
      </c:barChart>
      <c:catAx>
        <c:axId val="81331328"/>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81332864"/>
        <c:crosses val="autoZero"/>
        <c:auto val="1"/>
        <c:lblAlgn val="ctr"/>
        <c:lblOffset val="100"/>
      </c:catAx>
      <c:valAx>
        <c:axId val="81332864"/>
        <c:scaling>
          <c:orientation val="minMax"/>
        </c:scaling>
        <c:axPos val="l"/>
        <c:majorGridlines/>
        <c:numFmt formatCode="General" sourceLinked="1"/>
        <c:tickLblPos val="nextTo"/>
        <c:crossAx val="81331328"/>
        <c:crosses val="autoZero"/>
        <c:crossBetween val="between"/>
      </c:val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 بوجود داعش في قطاع غزة</a:t>
            </a:r>
            <a:endParaRPr lang="en-US" sz="1400">
              <a:latin typeface="Traditional Arabic" pitchFamily="18" charset="-78"/>
              <a:cs typeface="Traditional Arabic" pitchFamily="18" charset="-78"/>
            </a:endParaRPr>
          </a:p>
        </c:rich>
      </c:tx>
    </c:title>
    <c:plotArea>
      <c:layout>
        <c:manualLayout>
          <c:layoutTarget val="inner"/>
          <c:xMode val="edge"/>
          <c:yMode val="edge"/>
          <c:x val="5.5403019424243374E-2"/>
          <c:y val="0.20086040128780841"/>
          <c:w val="0.92108111056179065"/>
          <c:h val="0.64075053650370339"/>
        </c:manualLayout>
      </c:layout>
      <c:barChart>
        <c:barDir val="col"/>
        <c:grouping val="clustered"/>
        <c:ser>
          <c:idx val="0"/>
          <c:order val="0"/>
          <c:tx>
            <c:strRef>
              <c:f>Sheet1!$B$261</c:f>
              <c:strCache>
                <c:ptCount val="1"/>
                <c:pt idx="0">
                  <c:v>وجود كبير</c:v>
                </c:pt>
              </c:strCache>
            </c:strRef>
          </c:tx>
          <c:dLbls>
            <c:dLbl>
              <c:idx val="0"/>
              <c:layout>
                <c:manualLayout>
                  <c:x val="-1.7102450919248325E-2"/>
                  <c:y val="4.223522091514751E-3"/>
                </c:manualLayout>
              </c:layout>
              <c:showVal val="1"/>
              <c:showSerName val="1"/>
              <c:separator>
</c:separator>
            </c:dLbl>
            <c:dLbl>
              <c:idx val="1"/>
              <c:layout>
                <c:manualLayout>
                  <c:x val="-2.3515870013966451E-2"/>
                  <c:y val="2.5341132549088471E-2"/>
                </c:manualLayout>
              </c:layout>
              <c:showVal val="1"/>
              <c:showSerName val="1"/>
              <c:separator>
</c:separator>
            </c:dLbl>
            <c:dLbl>
              <c:idx val="2"/>
              <c:layout>
                <c:manualLayout>
                  <c:x val="-1.2826838189436241E-2"/>
                  <c:y val="2.9564654640603188E-2"/>
                </c:manualLayout>
              </c:layout>
              <c:showVal val="1"/>
              <c:showSerName val="1"/>
              <c:separator>
</c:separator>
            </c:dLbl>
            <c:showVal val="1"/>
            <c:showSerName val="1"/>
            <c:separator>
</c:separator>
          </c:dLbls>
          <c:cat>
            <c:strRef>
              <c:f>Sheet1!$C$260:$E$260</c:f>
              <c:strCache>
                <c:ptCount val="3"/>
                <c:pt idx="0">
                  <c:v>المجموع</c:v>
                </c:pt>
                <c:pt idx="1">
                  <c:v>الضفة الغربية</c:v>
                </c:pt>
                <c:pt idx="2">
                  <c:v>غزة</c:v>
                </c:pt>
              </c:strCache>
            </c:strRef>
          </c:cat>
          <c:val>
            <c:numRef>
              <c:f>Sheet1!$C$261:$E$261</c:f>
              <c:numCache>
                <c:formatCode>General</c:formatCode>
                <c:ptCount val="3"/>
                <c:pt idx="0">
                  <c:v>2.2000000000000002</c:v>
                </c:pt>
                <c:pt idx="1">
                  <c:v>2</c:v>
                </c:pt>
                <c:pt idx="2">
                  <c:v>2.4</c:v>
                </c:pt>
              </c:numCache>
            </c:numRef>
          </c:val>
        </c:ser>
        <c:ser>
          <c:idx val="1"/>
          <c:order val="1"/>
          <c:tx>
            <c:strRef>
              <c:f>Sheet1!$B$262</c:f>
              <c:strCache>
                <c:ptCount val="1"/>
                <c:pt idx="0">
                  <c:v>وجود متوسط</c:v>
                </c:pt>
              </c:strCache>
            </c:strRef>
          </c:tx>
          <c:dLbls>
            <c:showVal val="1"/>
            <c:showSerName val="1"/>
            <c:separator>
</c:separator>
          </c:dLbls>
          <c:cat>
            <c:strRef>
              <c:f>Sheet1!$C$260:$E$260</c:f>
              <c:strCache>
                <c:ptCount val="3"/>
                <c:pt idx="0">
                  <c:v>المجموع</c:v>
                </c:pt>
                <c:pt idx="1">
                  <c:v>الضفة الغربية</c:v>
                </c:pt>
                <c:pt idx="2">
                  <c:v>غزة</c:v>
                </c:pt>
              </c:strCache>
            </c:strRef>
          </c:cat>
          <c:val>
            <c:numRef>
              <c:f>Sheet1!$C$262:$E$262</c:f>
              <c:numCache>
                <c:formatCode>General</c:formatCode>
                <c:ptCount val="3"/>
                <c:pt idx="0">
                  <c:v>10.6</c:v>
                </c:pt>
                <c:pt idx="1">
                  <c:v>6.5</c:v>
                </c:pt>
                <c:pt idx="2">
                  <c:v>17.3</c:v>
                </c:pt>
              </c:numCache>
            </c:numRef>
          </c:val>
        </c:ser>
        <c:ser>
          <c:idx val="2"/>
          <c:order val="2"/>
          <c:tx>
            <c:strRef>
              <c:f>Sheet1!$B$263</c:f>
              <c:strCache>
                <c:ptCount val="1"/>
                <c:pt idx="0">
                  <c:v>وجود قليل</c:v>
                </c:pt>
              </c:strCache>
            </c:strRef>
          </c:tx>
          <c:dLbls>
            <c:showVal val="1"/>
            <c:showSerName val="1"/>
            <c:separator>
</c:separator>
          </c:dLbls>
          <c:cat>
            <c:strRef>
              <c:f>Sheet1!$C$260:$E$260</c:f>
              <c:strCache>
                <c:ptCount val="3"/>
                <c:pt idx="0">
                  <c:v>المجموع</c:v>
                </c:pt>
                <c:pt idx="1">
                  <c:v>الضفة الغربية</c:v>
                </c:pt>
                <c:pt idx="2">
                  <c:v>غزة</c:v>
                </c:pt>
              </c:strCache>
            </c:strRef>
          </c:cat>
          <c:val>
            <c:numRef>
              <c:f>Sheet1!$C$263:$E$263</c:f>
              <c:numCache>
                <c:formatCode>General</c:formatCode>
                <c:ptCount val="3"/>
                <c:pt idx="0">
                  <c:v>32</c:v>
                </c:pt>
                <c:pt idx="1">
                  <c:v>25.4</c:v>
                </c:pt>
                <c:pt idx="2">
                  <c:v>43.1</c:v>
                </c:pt>
              </c:numCache>
            </c:numRef>
          </c:val>
        </c:ser>
        <c:ser>
          <c:idx val="3"/>
          <c:order val="3"/>
          <c:tx>
            <c:strRef>
              <c:f>Sheet1!$B$264</c:f>
              <c:strCache>
                <c:ptCount val="1"/>
                <c:pt idx="0">
                  <c:v>لا يوجد</c:v>
                </c:pt>
              </c:strCache>
            </c:strRef>
          </c:tx>
          <c:dLbls>
            <c:showVal val="1"/>
            <c:showSerName val="1"/>
            <c:separator>
</c:separator>
          </c:dLbls>
          <c:cat>
            <c:strRef>
              <c:f>Sheet1!$C$260:$E$260</c:f>
              <c:strCache>
                <c:ptCount val="3"/>
                <c:pt idx="0">
                  <c:v>المجموع</c:v>
                </c:pt>
                <c:pt idx="1">
                  <c:v>الضفة الغربية</c:v>
                </c:pt>
                <c:pt idx="2">
                  <c:v>غزة</c:v>
                </c:pt>
              </c:strCache>
            </c:strRef>
          </c:cat>
          <c:val>
            <c:numRef>
              <c:f>Sheet1!$C$264:$E$264</c:f>
              <c:numCache>
                <c:formatCode>General</c:formatCode>
                <c:ptCount val="3"/>
                <c:pt idx="0">
                  <c:v>46.3</c:v>
                </c:pt>
                <c:pt idx="1">
                  <c:v>52.7</c:v>
                </c:pt>
                <c:pt idx="2">
                  <c:v>35.6</c:v>
                </c:pt>
              </c:numCache>
            </c:numRef>
          </c:val>
        </c:ser>
        <c:ser>
          <c:idx val="4"/>
          <c:order val="4"/>
          <c:tx>
            <c:strRef>
              <c:f>Sheet1!$B$265</c:f>
              <c:strCache>
                <c:ptCount val="1"/>
                <c:pt idx="0">
                  <c:v>لا جواب</c:v>
                </c:pt>
              </c:strCache>
            </c:strRef>
          </c:tx>
          <c:dLbls>
            <c:showVal val="1"/>
            <c:showSerName val="1"/>
            <c:separator>
</c:separator>
          </c:dLbls>
          <c:cat>
            <c:strRef>
              <c:f>Sheet1!$C$260:$E$260</c:f>
              <c:strCache>
                <c:ptCount val="3"/>
                <c:pt idx="0">
                  <c:v>المجموع</c:v>
                </c:pt>
                <c:pt idx="1">
                  <c:v>الضفة الغربية</c:v>
                </c:pt>
                <c:pt idx="2">
                  <c:v>غزة</c:v>
                </c:pt>
              </c:strCache>
            </c:strRef>
          </c:cat>
          <c:val>
            <c:numRef>
              <c:f>Sheet1!$C$265:$E$265</c:f>
              <c:numCache>
                <c:formatCode>General</c:formatCode>
                <c:ptCount val="3"/>
                <c:pt idx="0">
                  <c:v>8.9</c:v>
                </c:pt>
                <c:pt idx="1">
                  <c:v>13.4</c:v>
                </c:pt>
                <c:pt idx="2">
                  <c:v>1.6</c:v>
                </c:pt>
              </c:numCache>
            </c:numRef>
          </c:val>
        </c:ser>
        <c:dLbls>
          <c:showVal val="1"/>
        </c:dLbls>
        <c:axId val="81398784"/>
        <c:axId val="81421056"/>
      </c:barChart>
      <c:catAx>
        <c:axId val="81398784"/>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81421056"/>
        <c:crosses val="autoZero"/>
        <c:auto val="1"/>
        <c:lblAlgn val="ctr"/>
        <c:lblOffset val="100"/>
      </c:catAx>
      <c:valAx>
        <c:axId val="81421056"/>
        <c:scaling>
          <c:orientation val="minMax"/>
        </c:scaling>
        <c:axPos val="l"/>
        <c:majorGridlines/>
        <c:numFmt formatCode="General" sourceLinked="1"/>
        <c:tickLblPos val="nextTo"/>
        <c:crossAx val="81398784"/>
        <c:crosses val="autoZero"/>
        <c:crossBetween val="between"/>
      </c:val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مدى التعاطف أو</a:t>
            </a:r>
            <a:r>
              <a:rPr lang="ar-JO" sz="1400" baseline="0">
                <a:latin typeface="Traditional Arabic" pitchFamily="18" charset="-78"/>
                <a:cs typeface="Traditional Arabic" pitchFamily="18" charset="-78"/>
              </a:rPr>
              <a:t> عدم التعاطف مع الحركات السلفية المعارضة لسلطة حماس في قطاع غزة </a:t>
            </a:r>
            <a:endParaRPr lang="en-US" sz="1400">
              <a:latin typeface="Traditional Arabic" pitchFamily="18" charset="-78"/>
              <a:cs typeface="Traditional Arabic" pitchFamily="18" charset="-78"/>
            </a:endParaRPr>
          </a:p>
        </c:rich>
      </c:tx>
    </c:title>
    <c:plotArea>
      <c:layout>
        <c:manualLayout>
          <c:layoutTarget val="inner"/>
          <c:xMode val="edge"/>
          <c:yMode val="edge"/>
          <c:x val="5.5426717742238396E-2"/>
          <c:y val="0.18985523681201602"/>
          <c:w val="0.9210473534677337"/>
          <c:h val="0.65035402363020534"/>
        </c:manualLayout>
      </c:layout>
      <c:barChart>
        <c:barDir val="col"/>
        <c:grouping val="clustered"/>
        <c:ser>
          <c:idx val="0"/>
          <c:order val="0"/>
          <c:tx>
            <c:strRef>
              <c:f>Sheet1!$B$275</c:f>
              <c:strCache>
                <c:ptCount val="1"/>
                <c:pt idx="0">
                  <c:v>متعاطف لدرجة كبيرة</c:v>
                </c:pt>
              </c:strCache>
            </c:strRef>
          </c:tx>
          <c:dLbls>
            <c:dLbl>
              <c:idx val="0"/>
              <c:layout>
                <c:manualLayout>
                  <c:x val="-3.9624939101188271E-2"/>
                  <c:y val="3.0945194780097392E-2"/>
                </c:manualLayout>
              </c:layout>
              <c:showVal val="1"/>
              <c:showSerName val="1"/>
              <c:separator>
</c:separator>
            </c:dLbl>
            <c:dLbl>
              <c:idx val="1"/>
              <c:layout>
                <c:manualLayout>
                  <c:x val="-3.858067078030808E-2"/>
                  <c:y val="2.7587137051968216E-2"/>
                </c:manualLayout>
              </c:layout>
              <c:showVal val="1"/>
              <c:showSerName val="1"/>
              <c:separator>
</c:separator>
            </c:dLbl>
            <c:dLbl>
              <c:idx val="2"/>
              <c:layout>
                <c:manualLayout>
                  <c:x val="-5.0335383417908268E-2"/>
                  <c:y val="4.0369832570173965E-2"/>
                </c:manualLayout>
              </c:layout>
              <c:showVal val="1"/>
              <c:showSerName val="1"/>
              <c:separator>
</c:separator>
            </c:dLbl>
            <c:showVal val="1"/>
            <c:showSerName val="1"/>
            <c:separator>
</c:separator>
          </c:dLbls>
          <c:cat>
            <c:strRef>
              <c:f>Sheet1!$C$274:$E$274</c:f>
              <c:strCache>
                <c:ptCount val="3"/>
                <c:pt idx="0">
                  <c:v>المجموع</c:v>
                </c:pt>
                <c:pt idx="1">
                  <c:v>الضفة الغربية</c:v>
                </c:pt>
                <c:pt idx="2">
                  <c:v>غزة</c:v>
                </c:pt>
              </c:strCache>
            </c:strRef>
          </c:cat>
          <c:val>
            <c:numRef>
              <c:f>Sheet1!$C$275:$E$275</c:f>
              <c:numCache>
                <c:formatCode>General</c:formatCode>
                <c:ptCount val="3"/>
                <c:pt idx="0">
                  <c:v>3.8</c:v>
                </c:pt>
                <c:pt idx="1">
                  <c:v>3.3</c:v>
                </c:pt>
                <c:pt idx="2">
                  <c:v>4.7</c:v>
                </c:pt>
              </c:numCache>
            </c:numRef>
          </c:val>
        </c:ser>
        <c:ser>
          <c:idx val="1"/>
          <c:order val="1"/>
          <c:tx>
            <c:strRef>
              <c:f>Sheet1!$B$276</c:f>
              <c:strCache>
                <c:ptCount val="1"/>
                <c:pt idx="0">
                  <c:v>متعاطف لدرجة متوسطة</c:v>
                </c:pt>
              </c:strCache>
            </c:strRef>
          </c:tx>
          <c:dLbls>
            <c:dLbl>
              <c:idx val="0"/>
              <c:layout>
                <c:manualLayout>
                  <c:x val="-3.6989249817238196E-2"/>
                  <c:y val="-6.2831053481347534E-3"/>
                </c:manualLayout>
              </c:layout>
              <c:showVal val="1"/>
              <c:showSerName val="1"/>
              <c:separator>
</c:separator>
            </c:dLbl>
            <c:dLbl>
              <c:idx val="1"/>
              <c:layout>
                <c:manualLayout>
                  <c:x val="-3.3772793311391359E-2"/>
                  <c:y val="3.1415526740673798E-3"/>
                </c:manualLayout>
              </c:layout>
              <c:showVal val="1"/>
              <c:showSerName val="1"/>
              <c:separator>
</c:separator>
            </c:dLbl>
            <c:dLbl>
              <c:idx val="2"/>
              <c:layout>
                <c:manualLayout>
                  <c:x val="-3.2164565058467959E-2"/>
                  <c:y val="-6.2831053481347534E-3"/>
                </c:manualLayout>
              </c:layout>
              <c:showVal val="1"/>
              <c:showSerName val="1"/>
              <c:separator>
</c:separator>
            </c:dLbl>
            <c:showVal val="1"/>
            <c:showSerName val="1"/>
            <c:separator>
</c:separator>
          </c:dLbls>
          <c:cat>
            <c:strRef>
              <c:f>Sheet1!$C$274:$E$274</c:f>
              <c:strCache>
                <c:ptCount val="3"/>
                <c:pt idx="0">
                  <c:v>المجموع</c:v>
                </c:pt>
                <c:pt idx="1">
                  <c:v>الضفة الغربية</c:v>
                </c:pt>
                <c:pt idx="2">
                  <c:v>غزة</c:v>
                </c:pt>
              </c:strCache>
            </c:strRef>
          </c:cat>
          <c:val>
            <c:numRef>
              <c:f>Sheet1!$C$276:$E$276</c:f>
              <c:numCache>
                <c:formatCode>General</c:formatCode>
                <c:ptCount val="3"/>
                <c:pt idx="0">
                  <c:v>17.8</c:v>
                </c:pt>
                <c:pt idx="1">
                  <c:v>16</c:v>
                </c:pt>
                <c:pt idx="2">
                  <c:v>20.9</c:v>
                </c:pt>
              </c:numCache>
            </c:numRef>
          </c:val>
        </c:ser>
        <c:ser>
          <c:idx val="2"/>
          <c:order val="2"/>
          <c:tx>
            <c:strRef>
              <c:f>Sheet1!$B$277</c:f>
              <c:strCache>
                <c:ptCount val="1"/>
                <c:pt idx="0">
                  <c:v>غير متعاطف بالمرة</c:v>
                </c:pt>
              </c:strCache>
            </c:strRef>
          </c:tx>
          <c:dLbls>
            <c:showVal val="1"/>
            <c:showSerName val="1"/>
            <c:separator>
</c:separator>
          </c:dLbls>
          <c:cat>
            <c:strRef>
              <c:f>Sheet1!$C$274:$E$274</c:f>
              <c:strCache>
                <c:ptCount val="3"/>
                <c:pt idx="0">
                  <c:v>المجموع</c:v>
                </c:pt>
                <c:pt idx="1">
                  <c:v>الضفة الغربية</c:v>
                </c:pt>
                <c:pt idx="2">
                  <c:v>غزة</c:v>
                </c:pt>
              </c:strCache>
            </c:strRef>
          </c:cat>
          <c:val>
            <c:numRef>
              <c:f>Sheet1!$C$277:$E$277</c:f>
              <c:numCache>
                <c:formatCode>General</c:formatCode>
                <c:ptCount val="3"/>
                <c:pt idx="0">
                  <c:v>64.900000000000006</c:v>
                </c:pt>
                <c:pt idx="1">
                  <c:v>61.1</c:v>
                </c:pt>
                <c:pt idx="2">
                  <c:v>71.099999999999994</c:v>
                </c:pt>
              </c:numCache>
            </c:numRef>
          </c:val>
        </c:ser>
        <c:ser>
          <c:idx val="3"/>
          <c:order val="3"/>
          <c:tx>
            <c:strRef>
              <c:f>Sheet1!$B$278</c:f>
              <c:strCache>
                <c:ptCount val="1"/>
                <c:pt idx="0">
                  <c:v>لا جواب</c:v>
                </c:pt>
              </c:strCache>
            </c:strRef>
          </c:tx>
          <c:dLbls>
            <c:showVal val="1"/>
            <c:showSerName val="1"/>
            <c:separator>
</c:separator>
          </c:dLbls>
          <c:cat>
            <c:strRef>
              <c:f>Sheet1!$C$274:$E$274</c:f>
              <c:strCache>
                <c:ptCount val="3"/>
                <c:pt idx="0">
                  <c:v>المجموع</c:v>
                </c:pt>
                <c:pt idx="1">
                  <c:v>الضفة الغربية</c:v>
                </c:pt>
                <c:pt idx="2">
                  <c:v>غزة</c:v>
                </c:pt>
              </c:strCache>
            </c:strRef>
          </c:cat>
          <c:val>
            <c:numRef>
              <c:f>Sheet1!$C$278:$E$278</c:f>
              <c:numCache>
                <c:formatCode>General</c:formatCode>
                <c:ptCount val="3"/>
                <c:pt idx="0">
                  <c:v>13.5</c:v>
                </c:pt>
                <c:pt idx="1">
                  <c:v>19.600000000000001</c:v>
                </c:pt>
                <c:pt idx="2">
                  <c:v>3.3</c:v>
                </c:pt>
              </c:numCache>
            </c:numRef>
          </c:val>
        </c:ser>
        <c:dLbls>
          <c:showVal val="1"/>
        </c:dLbls>
        <c:axId val="81461248"/>
        <c:axId val="81462784"/>
      </c:barChart>
      <c:catAx>
        <c:axId val="81461248"/>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81462784"/>
        <c:crosses val="autoZero"/>
        <c:auto val="1"/>
        <c:lblAlgn val="ctr"/>
        <c:lblOffset val="100"/>
      </c:catAx>
      <c:valAx>
        <c:axId val="81462784"/>
        <c:scaling>
          <c:orientation val="minMax"/>
        </c:scaling>
        <c:axPos val="l"/>
        <c:majorGridlines/>
        <c:numFmt formatCode="General" sourceLinked="1"/>
        <c:tickLblPos val="nextTo"/>
        <c:crossAx val="8146124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الصيغ المفضلة لحل النزاع</a:t>
            </a:r>
            <a:r>
              <a:rPr lang="ar-JO" sz="1200" baseline="0">
                <a:latin typeface="Traditional Arabic" pitchFamily="18" charset="-78"/>
                <a:cs typeface="Traditional Arabic" pitchFamily="18" charset="-78"/>
              </a:rPr>
              <a:t> الإسرائيلي الفلسطيني </a:t>
            </a:r>
            <a:endParaRPr lang="ar-JO" sz="1200">
              <a:latin typeface="Traditional Arabic" pitchFamily="18" charset="-78"/>
              <a:cs typeface="Traditional Arabic" pitchFamily="18" charset="-78"/>
            </a:endParaRPr>
          </a:p>
        </c:rich>
      </c:tx>
    </c:title>
    <c:plotArea>
      <c:layout>
        <c:manualLayout>
          <c:layoutTarget val="inner"/>
          <c:xMode val="edge"/>
          <c:yMode val="edge"/>
          <c:x val="0.35685812490142121"/>
          <c:y val="0.28098245717021691"/>
          <c:w val="0.36609008177361857"/>
          <c:h val="0.66493250147214478"/>
        </c:manualLayout>
      </c:layout>
      <c:pieChart>
        <c:varyColors val="1"/>
        <c:ser>
          <c:idx val="0"/>
          <c:order val="0"/>
          <c:tx>
            <c:strRef>
              <c:f>Sheet1!$C$21</c:f>
              <c:strCache>
                <c:ptCount val="1"/>
                <c:pt idx="0">
                  <c:v>المجموع</c:v>
                </c:pt>
              </c:strCache>
            </c:strRef>
          </c:tx>
          <c:explosion val="25"/>
          <c:dLbls>
            <c:dLbl>
              <c:idx val="0"/>
              <c:layout>
                <c:manualLayout>
                  <c:x val="3.7771671843693046E-2"/>
                  <c:y val="9.8876767261700635E-4"/>
                </c:manualLayout>
              </c:layout>
              <c:tx>
                <c:rich>
                  <a:bodyPr/>
                  <a:lstStyle/>
                  <a:p>
                    <a:r>
                      <a:rPr lang="ar-JO" b="0"/>
                      <a:t>أ</a:t>
                    </a:r>
                    <a:r>
                      <a:rPr lang="ar-JO"/>
                      <a:t>فضل حل الدولتين: فلسطينية واسرائيلية 
44</a:t>
                    </a:r>
                  </a:p>
                </c:rich>
              </c:tx>
              <c:showVal val="1"/>
              <c:showCatName val="1"/>
              <c:separator>
</c:separator>
            </c:dLbl>
            <c:dLbl>
              <c:idx val="1"/>
              <c:layout>
                <c:manualLayout>
                  <c:x val="-0.15913106756158271"/>
                  <c:y val="0"/>
                </c:manualLayout>
              </c:layout>
              <c:showVal val="1"/>
              <c:showCatName val="1"/>
              <c:separator>
</c:separator>
            </c:dLbl>
            <c:dLbl>
              <c:idx val="2"/>
              <c:layout>
                <c:manualLayout>
                  <c:x val="-0.11095938858064634"/>
                  <c:y val="-0.14238865968475617"/>
                </c:manualLayout>
              </c:layout>
              <c:showVal val="1"/>
              <c:showCatName val="1"/>
              <c:separator>
</c:separator>
            </c:dLbl>
            <c:dLbl>
              <c:idx val="3"/>
              <c:layout>
                <c:manualLayout>
                  <c:x val="-9.5082388868997711E-2"/>
                  <c:y val="-0.1246220271999775"/>
                </c:manualLayout>
              </c:layout>
              <c:showVal val="1"/>
              <c:showCatName val="1"/>
              <c:separator>
</c:separator>
            </c:dLbl>
            <c:dLbl>
              <c:idx val="4"/>
              <c:layout>
                <c:manualLayout>
                  <c:x val="-0.12919992680958986"/>
                  <c:y val="6.7234061548188895E-2"/>
                </c:manualLayout>
              </c:layout>
              <c:showVal val="1"/>
              <c:showCatName val="1"/>
              <c:separator>
</c:separator>
            </c:dLbl>
            <c:dLbl>
              <c:idx val="5"/>
              <c:layout>
                <c:manualLayout>
                  <c:x val="-0.23979578445551478"/>
                  <c:y val="-6.3234725141428924E-3"/>
                </c:manualLayout>
              </c:layout>
              <c:showVal val="1"/>
              <c:showCatName val="1"/>
              <c:separator>
</c:separator>
            </c:dLbl>
            <c:dLbl>
              <c:idx val="6"/>
              <c:layout>
                <c:manualLayout>
                  <c:x val="0.24488563929508811"/>
                  <c:y val="1.9847120703537613E-2"/>
                </c:manualLayout>
              </c:layout>
              <c:showVal val="1"/>
              <c:showCatName val="1"/>
              <c:separator>
</c:separator>
            </c:dLbl>
            <c:txPr>
              <a:bodyPr/>
              <a:lstStyle/>
              <a:p>
                <a:pPr>
                  <a:defRPr sz="1200" b="0">
                    <a:latin typeface="Traditional Arabic" pitchFamily="18" charset="-78"/>
                    <a:cs typeface="Traditional Arabic" pitchFamily="18" charset="-78"/>
                  </a:defRPr>
                </a:pPr>
                <a:endParaRPr lang="en-US"/>
              </a:p>
            </c:txPr>
            <c:showVal val="1"/>
            <c:showCatName val="1"/>
            <c:separator>
</c:separator>
            <c:showLeaderLines val="1"/>
          </c:dLbls>
          <c:cat>
            <c:strRef>
              <c:f>Sheet1!$B$22:$B$28</c:f>
              <c:strCache>
                <c:ptCount val="7"/>
                <c:pt idx="0">
                  <c:v>أفضل حل الدولتين :فلسطينية واسرائيلية </c:v>
                </c:pt>
                <c:pt idx="1">
                  <c:v>أفضل حل الدولة الواحدة ثنائية القومية في كل فلسطين </c:v>
                </c:pt>
                <c:pt idx="2">
                  <c:v>أفضل حل أخر </c:v>
                </c:pt>
                <c:pt idx="3">
                  <c:v>لا يوجد حل </c:v>
                </c:pt>
                <c:pt idx="4">
                  <c:v>دولة فلسطينية</c:v>
                </c:pt>
                <c:pt idx="5">
                  <c:v>دولة إسلامية</c:v>
                </c:pt>
                <c:pt idx="6">
                  <c:v>لا أعرف / لا جواب</c:v>
                </c:pt>
              </c:strCache>
            </c:strRef>
          </c:cat>
          <c:val>
            <c:numRef>
              <c:f>Sheet1!$C$22:$C$28</c:f>
              <c:numCache>
                <c:formatCode>General</c:formatCode>
                <c:ptCount val="7"/>
                <c:pt idx="0">
                  <c:v>44</c:v>
                </c:pt>
                <c:pt idx="1">
                  <c:v>21.3</c:v>
                </c:pt>
                <c:pt idx="2">
                  <c:v>1.3</c:v>
                </c:pt>
                <c:pt idx="3">
                  <c:v>14.4</c:v>
                </c:pt>
                <c:pt idx="4">
                  <c:v>17.3</c:v>
                </c:pt>
                <c:pt idx="5">
                  <c:v>1.1000000000000001</c:v>
                </c:pt>
                <c:pt idx="6">
                  <c:v>0.60000000000000031</c:v>
                </c:pt>
              </c:numCache>
            </c:numRef>
          </c:val>
        </c:ser>
        <c:ser>
          <c:idx val="1"/>
          <c:order val="1"/>
          <c:tx>
            <c:strRef>
              <c:f>Sheet1!$D$21</c:f>
              <c:strCache>
                <c:ptCount val="1"/>
                <c:pt idx="0">
                  <c:v>الضفة الغربية</c:v>
                </c:pt>
              </c:strCache>
            </c:strRef>
          </c:tx>
          <c:explosion val="25"/>
          <c:cat>
            <c:strRef>
              <c:f>Sheet1!$B$22:$B$28</c:f>
              <c:strCache>
                <c:ptCount val="7"/>
                <c:pt idx="0">
                  <c:v>أفضل حل الدولتين :فلسطينية واسرائيلية </c:v>
                </c:pt>
                <c:pt idx="1">
                  <c:v>أفضل حل الدولة الواحدة ثنائية القومية في كل فلسطين </c:v>
                </c:pt>
                <c:pt idx="2">
                  <c:v>أفضل حل أخر </c:v>
                </c:pt>
                <c:pt idx="3">
                  <c:v>لا يوجد حل </c:v>
                </c:pt>
                <c:pt idx="4">
                  <c:v>دولة فلسطينية</c:v>
                </c:pt>
                <c:pt idx="5">
                  <c:v>دولة إسلامية</c:v>
                </c:pt>
                <c:pt idx="6">
                  <c:v>لا أعرف / لا جواب</c:v>
                </c:pt>
              </c:strCache>
            </c:strRef>
          </c:cat>
          <c:val>
            <c:numRef>
              <c:f>Sheet1!$D$22:$D$28</c:f>
              <c:numCache>
                <c:formatCode>General</c:formatCode>
                <c:ptCount val="7"/>
                <c:pt idx="0">
                  <c:v>45.9</c:v>
                </c:pt>
                <c:pt idx="1">
                  <c:v>21.8</c:v>
                </c:pt>
                <c:pt idx="2">
                  <c:v>0.4</c:v>
                </c:pt>
                <c:pt idx="3">
                  <c:v>13.2</c:v>
                </c:pt>
                <c:pt idx="4">
                  <c:v>16.600000000000001</c:v>
                </c:pt>
                <c:pt idx="5">
                  <c:v>1.5</c:v>
                </c:pt>
                <c:pt idx="6">
                  <c:v>0.60000000000000031</c:v>
                </c:pt>
              </c:numCache>
            </c:numRef>
          </c:val>
        </c:ser>
        <c:ser>
          <c:idx val="2"/>
          <c:order val="2"/>
          <c:tx>
            <c:strRef>
              <c:f>Sheet1!$E$21</c:f>
              <c:strCache>
                <c:ptCount val="1"/>
                <c:pt idx="0">
                  <c:v>غزة</c:v>
                </c:pt>
              </c:strCache>
            </c:strRef>
          </c:tx>
          <c:explosion val="25"/>
          <c:cat>
            <c:strRef>
              <c:f>Sheet1!$B$22:$B$28</c:f>
              <c:strCache>
                <c:ptCount val="7"/>
                <c:pt idx="0">
                  <c:v>أفضل حل الدولتين :فلسطينية واسرائيلية </c:v>
                </c:pt>
                <c:pt idx="1">
                  <c:v>أفضل حل الدولة الواحدة ثنائية القومية في كل فلسطين </c:v>
                </c:pt>
                <c:pt idx="2">
                  <c:v>أفضل حل أخر </c:v>
                </c:pt>
                <c:pt idx="3">
                  <c:v>لا يوجد حل </c:v>
                </c:pt>
                <c:pt idx="4">
                  <c:v>دولة فلسطينية</c:v>
                </c:pt>
                <c:pt idx="5">
                  <c:v>دولة إسلامية</c:v>
                </c:pt>
                <c:pt idx="6">
                  <c:v>لا أعرف / لا جواب</c:v>
                </c:pt>
              </c:strCache>
            </c:strRef>
          </c:cat>
          <c:val>
            <c:numRef>
              <c:f>Sheet1!$E$22:$E$28</c:f>
              <c:numCache>
                <c:formatCode>General</c:formatCode>
                <c:ptCount val="7"/>
                <c:pt idx="0">
                  <c:v>40.9</c:v>
                </c:pt>
                <c:pt idx="1">
                  <c:v>20.399999999999999</c:v>
                </c:pt>
                <c:pt idx="2">
                  <c:v>2.7</c:v>
                </c:pt>
                <c:pt idx="3">
                  <c:v>16.399999999999999</c:v>
                </c:pt>
                <c:pt idx="4">
                  <c:v>18.399999999999999</c:v>
                </c:pt>
                <c:pt idx="5">
                  <c:v>0.4</c:v>
                </c:pt>
                <c:pt idx="6">
                  <c:v>0.8</c:v>
                </c:pt>
              </c:numCache>
            </c:numRef>
          </c:val>
        </c:ser>
        <c:firstSliceAng val="0"/>
      </c:pieChart>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 بقوة الحركة السلفية المعارضة</a:t>
            </a:r>
            <a:r>
              <a:rPr lang="ar-JO" sz="1400" baseline="0">
                <a:latin typeface="Traditional Arabic" pitchFamily="18" charset="-78"/>
                <a:cs typeface="Traditional Arabic" pitchFamily="18" charset="-78"/>
              </a:rPr>
              <a:t> لسلطة حماس في قطاع غزة</a:t>
            </a:r>
            <a:endParaRPr lang="en-US" sz="1400">
              <a:latin typeface="Traditional Arabic" pitchFamily="18" charset="-78"/>
              <a:cs typeface="Traditional Arabic" pitchFamily="18" charset="-78"/>
            </a:endParaRPr>
          </a:p>
        </c:rich>
      </c:tx>
    </c:title>
    <c:plotArea>
      <c:layout>
        <c:manualLayout>
          <c:layoutTarget val="inner"/>
          <c:xMode val="edge"/>
          <c:yMode val="edge"/>
          <c:x val="3.3732042894633447E-2"/>
          <c:y val="0.19607072163354722"/>
          <c:w val="0.94046392400610657"/>
          <c:h val="0.66521116678596959"/>
        </c:manualLayout>
      </c:layout>
      <c:barChart>
        <c:barDir val="col"/>
        <c:grouping val="clustered"/>
        <c:ser>
          <c:idx val="0"/>
          <c:order val="0"/>
          <c:tx>
            <c:strRef>
              <c:f>Sheet1!$C$286</c:f>
              <c:strCache>
                <c:ptCount val="1"/>
                <c:pt idx="0">
                  <c:v>المجموع</c:v>
                </c:pt>
              </c:strCache>
            </c:strRef>
          </c:tx>
          <c:dLbls>
            <c:dLbl>
              <c:idx val="0"/>
              <c:layout>
                <c:manualLayout>
                  <c:x val="-2.7416785167963729E-2"/>
                  <c:y val="0"/>
                </c:manualLayout>
              </c:layout>
              <c:showVal val="1"/>
              <c:showSerName val="1"/>
              <c:separator>
</c:separator>
            </c:dLbl>
            <c:dLbl>
              <c:idx val="1"/>
              <c:layout>
                <c:manualLayout>
                  <c:x val="-2.0965776893148668E-2"/>
                  <c:y val="0"/>
                </c:manualLayout>
              </c:layout>
              <c:showVal val="1"/>
              <c:showSerName val="1"/>
              <c:separator>
</c:separator>
            </c:dLbl>
            <c:dLbl>
              <c:idx val="2"/>
              <c:layout>
                <c:manualLayout>
                  <c:x val="-1.9353024824444953E-2"/>
                  <c:y val="0"/>
                </c:manualLayout>
              </c:layout>
              <c:showVal val="1"/>
              <c:showSerName val="1"/>
              <c:separator>
</c:separator>
            </c:dLbl>
            <c:showVal val="1"/>
            <c:showSerName val="1"/>
            <c:separator>
</c:separator>
          </c:dLbls>
          <c:cat>
            <c:strRef>
              <c:f>Sheet1!$B$287:$B$290</c:f>
              <c:strCache>
                <c:ptCount val="4"/>
                <c:pt idx="0">
                  <c:v>قوة كبيرة</c:v>
                </c:pt>
                <c:pt idx="1">
                  <c:v>قوة متوسطة</c:v>
                </c:pt>
                <c:pt idx="2">
                  <c:v>قوة صغيرة</c:v>
                </c:pt>
                <c:pt idx="3">
                  <c:v>لا جواب</c:v>
                </c:pt>
              </c:strCache>
            </c:strRef>
          </c:cat>
          <c:val>
            <c:numRef>
              <c:f>Sheet1!$C$287:$C$290</c:f>
              <c:numCache>
                <c:formatCode>General</c:formatCode>
                <c:ptCount val="4"/>
                <c:pt idx="0">
                  <c:v>2.8</c:v>
                </c:pt>
                <c:pt idx="1">
                  <c:v>17.5</c:v>
                </c:pt>
                <c:pt idx="2">
                  <c:v>60.3</c:v>
                </c:pt>
                <c:pt idx="3">
                  <c:v>19.399999999999999</c:v>
                </c:pt>
              </c:numCache>
            </c:numRef>
          </c:val>
        </c:ser>
        <c:ser>
          <c:idx val="1"/>
          <c:order val="1"/>
          <c:tx>
            <c:strRef>
              <c:f>Sheet1!$D$286</c:f>
              <c:strCache>
                <c:ptCount val="1"/>
                <c:pt idx="0">
                  <c:v>الضفة الغربية</c:v>
                </c:pt>
              </c:strCache>
            </c:strRef>
          </c:tx>
          <c:dLbls>
            <c:dLbl>
              <c:idx val="2"/>
              <c:layout>
                <c:manualLayout>
                  <c:x val="-1.6127520687037513E-3"/>
                  <c:y val="-1.610486881886895E-2"/>
                </c:manualLayout>
              </c:layout>
              <c:showVal val="1"/>
              <c:showSerName val="1"/>
              <c:separator>
</c:separator>
            </c:dLbl>
            <c:showVal val="1"/>
            <c:showSerName val="1"/>
            <c:separator>
</c:separator>
          </c:dLbls>
          <c:cat>
            <c:strRef>
              <c:f>Sheet1!$B$287:$B$290</c:f>
              <c:strCache>
                <c:ptCount val="4"/>
                <c:pt idx="0">
                  <c:v>قوة كبيرة</c:v>
                </c:pt>
                <c:pt idx="1">
                  <c:v>قوة متوسطة</c:v>
                </c:pt>
                <c:pt idx="2">
                  <c:v>قوة صغيرة</c:v>
                </c:pt>
                <c:pt idx="3">
                  <c:v>لا جواب</c:v>
                </c:pt>
              </c:strCache>
            </c:strRef>
          </c:cat>
          <c:val>
            <c:numRef>
              <c:f>Sheet1!$D$287:$D$290</c:f>
              <c:numCache>
                <c:formatCode>General</c:formatCode>
                <c:ptCount val="4"/>
                <c:pt idx="0">
                  <c:v>3.2</c:v>
                </c:pt>
                <c:pt idx="1">
                  <c:v>14.6</c:v>
                </c:pt>
                <c:pt idx="2">
                  <c:v>53.4</c:v>
                </c:pt>
                <c:pt idx="3">
                  <c:v>28.8</c:v>
                </c:pt>
              </c:numCache>
            </c:numRef>
          </c:val>
        </c:ser>
        <c:ser>
          <c:idx val="2"/>
          <c:order val="2"/>
          <c:tx>
            <c:strRef>
              <c:f>Sheet1!$E$286</c:f>
              <c:strCache>
                <c:ptCount val="1"/>
                <c:pt idx="0">
                  <c:v>غزة</c:v>
                </c:pt>
              </c:strCache>
            </c:strRef>
          </c:tx>
          <c:dLbls>
            <c:dLbl>
              <c:idx val="0"/>
              <c:layout>
                <c:manualLayout>
                  <c:x val="1.7740272755741207E-2"/>
                  <c:y val="0"/>
                </c:manualLayout>
              </c:layout>
              <c:showVal val="1"/>
              <c:showSerName val="1"/>
              <c:separator>
</c:separator>
            </c:dLbl>
            <c:showVal val="1"/>
            <c:showSerName val="1"/>
            <c:separator>
</c:separator>
          </c:dLbls>
          <c:cat>
            <c:strRef>
              <c:f>Sheet1!$B$287:$B$290</c:f>
              <c:strCache>
                <c:ptCount val="4"/>
                <c:pt idx="0">
                  <c:v>قوة كبيرة</c:v>
                </c:pt>
                <c:pt idx="1">
                  <c:v>قوة متوسطة</c:v>
                </c:pt>
                <c:pt idx="2">
                  <c:v>قوة صغيرة</c:v>
                </c:pt>
                <c:pt idx="3">
                  <c:v>لا جواب</c:v>
                </c:pt>
              </c:strCache>
            </c:strRef>
          </c:cat>
          <c:val>
            <c:numRef>
              <c:f>Sheet1!$E$287:$E$290</c:f>
              <c:numCache>
                <c:formatCode>General</c:formatCode>
                <c:ptCount val="4"/>
                <c:pt idx="0">
                  <c:v>2.2000000000000002</c:v>
                </c:pt>
                <c:pt idx="1">
                  <c:v>22.4</c:v>
                </c:pt>
                <c:pt idx="2">
                  <c:v>71.8</c:v>
                </c:pt>
                <c:pt idx="3">
                  <c:v>3.6</c:v>
                </c:pt>
              </c:numCache>
            </c:numRef>
          </c:val>
        </c:ser>
        <c:axId val="81489280"/>
        <c:axId val="81515648"/>
      </c:barChart>
      <c:catAx>
        <c:axId val="81489280"/>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81515648"/>
        <c:crosses val="autoZero"/>
        <c:auto val="1"/>
        <c:lblAlgn val="ctr"/>
        <c:lblOffset val="100"/>
      </c:catAx>
      <c:valAx>
        <c:axId val="81515648"/>
        <c:scaling>
          <c:orientation val="minMax"/>
        </c:scaling>
        <c:axPos val="l"/>
        <c:majorGridlines/>
        <c:numFmt formatCode="General" sourceLinked="1"/>
        <c:tickLblPos val="nextTo"/>
        <c:crossAx val="81489280"/>
        <c:crosses val="autoZero"/>
        <c:crossBetween val="between"/>
      </c:valAx>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 حول الجهة المسؤولة</a:t>
            </a:r>
            <a:r>
              <a:rPr lang="ar-JO" sz="1400" baseline="0">
                <a:latin typeface="Traditional Arabic" pitchFamily="18" charset="-78"/>
                <a:cs typeface="Traditional Arabic" pitchFamily="18" charset="-78"/>
              </a:rPr>
              <a:t> أكثر عن استمرار الانقسام وفشل جهود المصالحة بين فتح وحماس</a:t>
            </a:r>
            <a:endParaRPr lang="ar-JO" sz="1400">
              <a:latin typeface="Traditional Arabic" pitchFamily="18" charset="-78"/>
              <a:cs typeface="Traditional Arabic" pitchFamily="18" charset="-78"/>
            </a:endParaRPr>
          </a:p>
        </c:rich>
      </c:tx>
    </c:title>
    <c:plotArea>
      <c:layout/>
      <c:pieChart>
        <c:varyColors val="1"/>
        <c:ser>
          <c:idx val="0"/>
          <c:order val="0"/>
          <c:tx>
            <c:strRef>
              <c:f>Sheet1!$C$299</c:f>
              <c:strCache>
                <c:ptCount val="1"/>
                <c:pt idx="0">
                  <c:v>المجموع</c:v>
                </c:pt>
              </c:strCache>
            </c:strRef>
          </c:tx>
          <c:explosion val="25"/>
          <c:dLbls>
            <c:dLbl>
              <c:idx val="0"/>
              <c:layout>
                <c:manualLayout>
                  <c:x val="5.3741074102336125E-2"/>
                  <c:y val="0.11673868021457506"/>
                </c:manualLayout>
              </c:layout>
              <c:showVal val="1"/>
              <c:showCatName val="1"/>
              <c:separator>
</c:separator>
            </c:dLbl>
            <c:dLbl>
              <c:idx val="1"/>
              <c:layout>
                <c:manualLayout>
                  <c:x val="2.5526762269683149E-2"/>
                  <c:y val="-1.757892779487636E-2"/>
                </c:manualLayout>
              </c:layout>
              <c:showVal val="1"/>
              <c:showCatName val="1"/>
              <c:separator>
</c:separator>
            </c:dLbl>
            <c:dLbl>
              <c:idx val="2"/>
              <c:layout>
                <c:manualLayout>
                  <c:x val="0.10872599089738839"/>
                  <c:y val="-7.6530284695861373E-2"/>
                </c:manualLayout>
              </c:layout>
              <c:showVal val="1"/>
              <c:showCatName val="1"/>
              <c:separator>
</c:separator>
            </c:dLbl>
            <c:dLbl>
              <c:idx val="3"/>
              <c:layout>
                <c:manualLayout>
                  <c:x val="-2.7244012318691002E-2"/>
                  <c:y val="3.5800874802829263E-3"/>
                </c:manualLayout>
              </c:layout>
              <c:showVal val="1"/>
              <c:showCatName val="1"/>
              <c:separator>
</c:separator>
            </c:dLbl>
            <c:dLbl>
              <c:idx val="4"/>
              <c:layout>
                <c:manualLayout>
                  <c:x val="-5.9410828391689013E-2"/>
                  <c:y val="1.3534352291146004E-2"/>
                </c:manualLayout>
              </c:layout>
              <c:showVal val="1"/>
              <c:showCatName val="1"/>
              <c:separator>
</c:separator>
            </c:dLbl>
            <c:dLbl>
              <c:idx val="5"/>
              <c:layout>
                <c:manualLayout>
                  <c:x val="0.20637879399690431"/>
                  <c:y val="-2.449343130705856E-3"/>
                </c:manualLayout>
              </c:layout>
              <c:showVal val="1"/>
              <c:showCatName val="1"/>
              <c:separator>
</c:separator>
            </c:dLbl>
            <c:showVal val="1"/>
            <c:showCatName val="1"/>
            <c:separator>
</c:separator>
            <c:showLeaderLines val="1"/>
          </c:dLbls>
          <c:cat>
            <c:strRef>
              <c:f>Sheet1!$B$300:$B$305</c:f>
              <c:strCache>
                <c:ptCount val="6"/>
                <c:pt idx="0">
                  <c:v>حركة حماس</c:v>
                </c:pt>
                <c:pt idx="1">
                  <c:v>حركة فتح</c:v>
                </c:pt>
                <c:pt idx="2">
                  <c:v>حماس وفتح</c:v>
                </c:pt>
                <c:pt idx="3">
                  <c:v>إسرائيل</c:v>
                </c:pt>
                <c:pt idx="4">
                  <c:v>غير ذلك</c:v>
                </c:pt>
                <c:pt idx="5">
                  <c:v>لا أعرف / لا جواب </c:v>
                </c:pt>
              </c:strCache>
            </c:strRef>
          </c:cat>
          <c:val>
            <c:numRef>
              <c:f>Sheet1!$C$300:$C$305</c:f>
              <c:numCache>
                <c:formatCode>General</c:formatCode>
                <c:ptCount val="6"/>
                <c:pt idx="0">
                  <c:v>21.3</c:v>
                </c:pt>
                <c:pt idx="1">
                  <c:v>12.4</c:v>
                </c:pt>
                <c:pt idx="2">
                  <c:v>24</c:v>
                </c:pt>
                <c:pt idx="3">
                  <c:v>33.4</c:v>
                </c:pt>
                <c:pt idx="4">
                  <c:v>3.2</c:v>
                </c:pt>
                <c:pt idx="5">
                  <c:v>5.7</c:v>
                </c:pt>
              </c:numCache>
            </c:numRef>
          </c:val>
        </c:ser>
        <c:ser>
          <c:idx val="1"/>
          <c:order val="1"/>
          <c:tx>
            <c:strRef>
              <c:f>Sheet1!$D$299</c:f>
              <c:strCache>
                <c:ptCount val="1"/>
                <c:pt idx="0">
                  <c:v>الضفة الغربية</c:v>
                </c:pt>
              </c:strCache>
            </c:strRef>
          </c:tx>
          <c:explosion val="25"/>
          <c:cat>
            <c:strRef>
              <c:f>Sheet1!$B$300:$B$305</c:f>
              <c:strCache>
                <c:ptCount val="6"/>
                <c:pt idx="0">
                  <c:v>حركة حماس</c:v>
                </c:pt>
                <c:pt idx="1">
                  <c:v>حركة فتح</c:v>
                </c:pt>
                <c:pt idx="2">
                  <c:v>حماس وفتح</c:v>
                </c:pt>
                <c:pt idx="3">
                  <c:v>إسرائيل</c:v>
                </c:pt>
                <c:pt idx="4">
                  <c:v>غير ذلك</c:v>
                </c:pt>
                <c:pt idx="5">
                  <c:v>لا أعرف / لا جواب </c:v>
                </c:pt>
              </c:strCache>
            </c:strRef>
          </c:cat>
          <c:val>
            <c:numRef>
              <c:f>Sheet1!$D$300:$D$305</c:f>
              <c:numCache>
                <c:formatCode>General</c:formatCode>
                <c:ptCount val="6"/>
                <c:pt idx="0">
                  <c:v>17.600000000000001</c:v>
                </c:pt>
                <c:pt idx="1">
                  <c:v>12.1</c:v>
                </c:pt>
                <c:pt idx="2">
                  <c:v>22.7</c:v>
                </c:pt>
                <c:pt idx="3">
                  <c:v>36.800000000000004</c:v>
                </c:pt>
                <c:pt idx="4">
                  <c:v>3.2</c:v>
                </c:pt>
                <c:pt idx="5">
                  <c:v>7.6</c:v>
                </c:pt>
              </c:numCache>
            </c:numRef>
          </c:val>
        </c:ser>
        <c:ser>
          <c:idx val="2"/>
          <c:order val="2"/>
          <c:tx>
            <c:strRef>
              <c:f>Sheet1!$E$299</c:f>
              <c:strCache>
                <c:ptCount val="1"/>
                <c:pt idx="0">
                  <c:v>غزة</c:v>
                </c:pt>
              </c:strCache>
            </c:strRef>
          </c:tx>
          <c:explosion val="25"/>
          <c:cat>
            <c:strRef>
              <c:f>Sheet1!$B$300:$B$305</c:f>
              <c:strCache>
                <c:ptCount val="6"/>
                <c:pt idx="0">
                  <c:v>حركة حماس</c:v>
                </c:pt>
                <c:pt idx="1">
                  <c:v>حركة فتح</c:v>
                </c:pt>
                <c:pt idx="2">
                  <c:v>حماس وفتح</c:v>
                </c:pt>
                <c:pt idx="3">
                  <c:v>إسرائيل</c:v>
                </c:pt>
                <c:pt idx="4">
                  <c:v>غير ذلك</c:v>
                </c:pt>
                <c:pt idx="5">
                  <c:v>لا أعرف / لا جواب </c:v>
                </c:pt>
              </c:strCache>
            </c:strRef>
          </c:cat>
          <c:val>
            <c:numRef>
              <c:f>Sheet1!$E$300:$E$305</c:f>
              <c:numCache>
                <c:formatCode>General</c:formatCode>
                <c:ptCount val="6"/>
                <c:pt idx="0">
                  <c:v>27.3</c:v>
                </c:pt>
                <c:pt idx="1">
                  <c:v>12.9</c:v>
                </c:pt>
                <c:pt idx="2">
                  <c:v>26.2</c:v>
                </c:pt>
                <c:pt idx="3">
                  <c:v>27.8</c:v>
                </c:pt>
                <c:pt idx="4">
                  <c:v>3.1</c:v>
                </c:pt>
                <c:pt idx="5">
                  <c:v>2.7</c:v>
                </c:pt>
              </c:numCache>
            </c:numRef>
          </c:val>
        </c:ser>
        <c:firstSliceAng val="0"/>
      </c:pieChart>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بعد انتهاء حرب</a:t>
            </a:r>
            <a:r>
              <a:rPr lang="ar-JO" sz="1400" baseline="0">
                <a:latin typeface="Traditional Arabic" pitchFamily="18" charset="-78"/>
                <a:cs typeface="Traditional Arabic" pitchFamily="18" charset="-78"/>
              </a:rPr>
              <a:t> غزة، برأيك من هو الطرف المنتصر؟</a:t>
            </a:r>
            <a:endParaRPr lang="ar-JO" sz="1400">
              <a:latin typeface="Traditional Arabic" pitchFamily="18" charset="-78"/>
              <a:cs typeface="Traditional Arabic" pitchFamily="18" charset="-78"/>
            </a:endParaRPr>
          </a:p>
        </c:rich>
      </c:tx>
    </c:title>
    <c:view3D>
      <c:rotX val="30"/>
      <c:perspective val="30"/>
    </c:view3D>
    <c:plotArea>
      <c:layout>
        <c:manualLayout>
          <c:layoutTarget val="inner"/>
          <c:xMode val="edge"/>
          <c:yMode val="edge"/>
          <c:x val="0.14741486641092949"/>
          <c:y val="0.24590945528360689"/>
          <c:w val="0.73607056329497311"/>
          <c:h val="0.75409054471639325"/>
        </c:manualLayout>
      </c:layout>
      <c:pie3DChart>
        <c:varyColors val="1"/>
        <c:ser>
          <c:idx val="0"/>
          <c:order val="0"/>
          <c:tx>
            <c:strRef>
              <c:f>Sheet1!$C$309</c:f>
              <c:strCache>
                <c:ptCount val="1"/>
                <c:pt idx="0">
                  <c:v>المجموع</c:v>
                </c:pt>
              </c:strCache>
            </c:strRef>
          </c:tx>
          <c:explosion val="25"/>
          <c:dLbls>
            <c:dLbl>
              <c:idx val="0"/>
              <c:layout>
                <c:manualLayout>
                  <c:x val="0.13855098462797721"/>
                  <c:y val="1.2329740032518161E-2"/>
                </c:manualLayout>
              </c:layout>
              <c:showVal val="1"/>
              <c:showCatName val="1"/>
              <c:separator>
</c:separator>
            </c:dLbl>
            <c:dLbl>
              <c:idx val="1"/>
              <c:layout>
                <c:manualLayout>
                  <c:x val="0.10925741730380645"/>
                  <c:y val="4.1394645287439177E-2"/>
                </c:manualLayout>
              </c:layout>
              <c:showVal val="1"/>
              <c:showCatName val="1"/>
              <c:separator>
</c:separator>
            </c:dLbl>
            <c:dLbl>
              <c:idx val="2"/>
              <c:layout>
                <c:manualLayout>
                  <c:x val="-0.14095226958925791"/>
                  <c:y val="-6.5511919175258906E-2"/>
                </c:manualLayout>
              </c:layout>
              <c:showVal val="1"/>
              <c:showCatName val="1"/>
              <c:separator>
</c:separator>
            </c:dLbl>
            <c:dLbl>
              <c:idx val="3"/>
              <c:layout>
                <c:manualLayout>
                  <c:x val="5.2281109702508556E-3"/>
                  <c:y val="-0.16790618126890941"/>
                </c:manualLayout>
              </c:layout>
              <c:showVal val="1"/>
              <c:showCatName val="1"/>
              <c:separator>
</c:separator>
            </c:dLbl>
            <c:dLbl>
              <c:idx val="4"/>
              <c:layout>
                <c:manualLayout>
                  <c:x val="-0.18063526741122807"/>
                  <c:y val="3.1510520529779089E-2"/>
                </c:manualLayout>
              </c:layout>
              <c:showVal val="1"/>
              <c:showCatName val="1"/>
              <c:separator>
</c:separator>
            </c:dLbl>
            <c:showVal val="1"/>
            <c:showCatName val="1"/>
            <c:separator>
</c:separator>
            <c:showLeaderLines val="1"/>
          </c:dLbls>
          <c:cat>
            <c:strRef>
              <c:f>Sheet1!$B$310:$B$314</c:f>
              <c:strCache>
                <c:ptCount val="5"/>
                <c:pt idx="0">
                  <c:v>إسرائيل</c:v>
                </c:pt>
                <c:pt idx="1">
                  <c:v>حماس</c:v>
                </c:pt>
                <c:pt idx="2">
                  <c:v>إسرائيل وحماس</c:v>
                </c:pt>
                <c:pt idx="3">
                  <c:v>لا إسرائيل ولا حماس</c:v>
                </c:pt>
                <c:pt idx="4">
                  <c:v>لا أعرف / لا جواب</c:v>
                </c:pt>
              </c:strCache>
            </c:strRef>
          </c:cat>
          <c:val>
            <c:numRef>
              <c:f>Sheet1!$C$310:$C$314</c:f>
              <c:numCache>
                <c:formatCode>General</c:formatCode>
                <c:ptCount val="5"/>
                <c:pt idx="0">
                  <c:v>15</c:v>
                </c:pt>
                <c:pt idx="1">
                  <c:v>40</c:v>
                </c:pt>
                <c:pt idx="2">
                  <c:v>2.7</c:v>
                </c:pt>
                <c:pt idx="3">
                  <c:v>37.4</c:v>
                </c:pt>
                <c:pt idx="4">
                  <c:v>4.9000000000000004</c:v>
                </c:pt>
              </c:numCache>
            </c:numRef>
          </c:val>
        </c:ser>
        <c:ser>
          <c:idx val="1"/>
          <c:order val="1"/>
          <c:tx>
            <c:strRef>
              <c:f>Sheet1!$D$309</c:f>
              <c:strCache>
                <c:ptCount val="1"/>
                <c:pt idx="0">
                  <c:v>الضفة الغربية</c:v>
                </c:pt>
              </c:strCache>
            </c:strRef>
          </c:tx>
          <c:explosion val="25"/>
          <c:cat>
            <c:strRef>
              <c:f>Sheet1!$B$310:$B$314</c:f>
              <c:strCache>
                <c:ptCount val="5"/>
                <c:pt idx="0">
                  <c:v>إسرائيل</c:v>
                </c:pt>
                <c:pt idx="1">
                  <c:v>حماس</c:v>
                </c:pt>
                <c:pt idx="2">
                  <c:v>إسرائيل وحماس</c:v>
                </c:pt>
                <c:pt idx="3">
                  <c:v>لا إسرائيل ولا حماس</c:v>
                </c:pt>
                <c:pt idx="4">
                  <c:v>لا أعرف / لا جواب</c:v>
                </c:pt>
              </c:strCache>
            </c:strRef>
          </c:cat>
          <c:val>
            <c:numRef>
              <c:f>Sheet1!$D$310:$D$314</c:f>
              <c:numCache>
                <c:formatCode>General</c:formatCode>
                <c:ptCount val="5"/>
                <c:pt idx="0">
                  <c:v>10.1</c:v>
                </c:pt>
                <c:pt idx="1">
                  <c:v>44.2</c:v>
                </c:pt>
                <c:pt idx="2">
                  <c:v>2.9</c:v>
                </c:pt>
                <c:pt idx="3">
                  <c:v>36.800000000000004</c:v>
                </c:pt>
                <c:pt idx="4">
                  <c:v>6</c:v>
                </c:pt>
              </c:numCache>
            </c:numRef>
          </c:val>
        </c:ser>
        <c:ser>
          <c:idx val="2"/>
          <c:order val="2"/>
          <c:tx>
            <c:strRef>
              <c:f>Sheet1!$E$309</c:f>
              <c:strCache>
                <c:ptCount val="1"/>
                <c:pt idx="0">
                  <c:v>غزة</c:v>
                </c:pt>
              </c:strCache>
            </c:strRef>
          </c:tx>
          <c:explosion val="25"/>
          <c:cat>
            <c:strRef>
              <c:f>Sheet1!$B$310:$B$314</c:f>
              <c:strCache>
                <c:ptCount val="5"/>
                <c:pt idx="0">
                  <c:v>إسرائيل</c:v>
                </c:pt>
                <c:pt idx="1">
                  <c:v>حماس</c:v>
                </c:pt>
                <c:pt idx="2">
                  <c:v>إسرائيل وحماس</c:v>
                </c:pt>
                <c:pt idx="3">
                  <c:v>لا إسرائيل ولا حماس</c:v>
                </c:pt>
                <c:pt idx="4">
                  <c:v>لا أعرف / لا جواب</c:v>
                </c:pt>
              </c:strCache>
            </c:strRef>
          </c:cat>
          <c:val>
            <c:numRef>
              <c:f>Sheet1!$E$310:$E$314</c:f>
              <c:numCache>
                <c:formatCode>General</c:formatCode>
                <c:ptCount val="5"/>
                <c:pt idx="0">
                  <c:v>23.1</c:v>
                </c:pt>
                <c:pt idx="1">
                  <c:v>33.1</c:v>
                </c:pt>
                <c:pt idx="2">
                  <c:v>2.2000000000000002</c:v>
                </c:pt>
                <c:pt idx="3">
                  <c:v>38.200000000000003</c:v>
                </c:pt>
                <c:pt idx="4">
                  <c:v>3.4</c:v>
                </c:pt>
              </c:numCache>
            </c:numRef>
          </c:val>
        </c:ser>
      </c:pie3DChart>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توقع</a:t>
            </a:r>
            <a:r>
              <a:rPr lang="ar-JO" sz="1400" baseline="0">
                <a:latin typeface="Traditional Arabic" pitchFamily="18" charset="-78"/>
                <a:cs typeface="Traditional Arabic" pitchFamily="18" charset="-78"/>
              </a:rPr>
              <a:t> أن يتم التوصل إلى هدنة بين حماس وإسرائيل</a:t>
            </a:r>
            <a:endParaRPr lang="en-US" sz="1400">
              <a:latin typeface="Traditional Arabic" pitchFamily="18" charset="-78"/>
              <a:cs typeface="Traditional Arabic" pitchFamily="18" charset="-78"/>
            </a:endParaRPr>
          </a:p>
        </c:rich>
      </c:tx>
    </c:title>
    <c:view3D>
      <c:rAngAx val="1"/>
    </c:view3D>
    <c:plotArea>
      <c:layout>
        <c:manualLayout>
          <c:layoutTarget val="inner"/>
          <c:xMode val="edge"/>
          <c:yMode val="edge"/>
          <c:x val="5.5375698230028983E-2"/>
          <c:y val="0.19520989121642826"/>
          <c:w val="0.92112002826569761"/>
          <c:h val="0.64755047128542931"/>
        </c:manualLayout>
      </c:layout>
      <c:bar3DChart>
        <c:barDir val="col"/>
        <c:grouping val="clustered"/>
        <c:ser>
          <c:idx val="0"/>
          <c:order val="0"/>
          <c:tx>
            <c:strRef>
              <c:f>Sheet1!$B$323</c:f>
              <c:strCache>
                <c:ptCount val="1"/>
                <c:pt idx="0">
                  <c:v>نعم </c:v>
                </c:pt>
              </c:strCache>
            </c:strRef>
          </c:tx>
          <c:spPr>
            <a:solidFill>
              <a:srgbClr val="92D050"/>
            </a:solidFill>
          </c:spPr>
          <c:dLbls>
            <c:dLbl>
              <c:idx val="0"/>
              <c:layout>
                <c:manualLayout>
                  <c:x val="3.1501832501284028E-3"/>
                  <c:y val="-2.7816702774028645E-2"/>
                </c:manualLayout>
              </c:layout>
              <c:showVal val="1"/>
              <c:showSerName val="1"/>
              <c:separator>
</c:separator>
            </c:dLbl>
            <c:dLbl>
              <c:idx val="1"/>
              <c:layout>
                <c:manualLayout>
                  <c:x val="-1.8901099500770367E-2"/>
                  <c:y val="-6.1814895053396914E-2"/>
                </c:manualLayout>
              </c:layout>
              <c:showVal val="1"/>
              <c:showSerName val="1"/>
              <c:separator>
</c:separator>
            </c:dLbl>
            <c:dLbl>
              <c:idx val="2"/>
              <c:layout>
                <c:manualLayout>
                  <c:x val="6.3003665002567899E-3"/>
                  <c:y val="-1.8544711881747621E-2"/>
                </c:manualLayout>
              </c:layout>
              <c:showVal val="1"/>
              <c:showSerName val="1"/>
              <c:separator>
</c:separator>
            </c:dLbl>
            <c:showVal val="1"/>
            <c:showSerName val="1"/>
            <c:separator>
</c:separator>
          </c:dLbls>
          <c:cat>
            <c:strRef>
              <c:f>Sheet1!$C$322:$E$322</c:f>
              <c:strCache>
                <c:ptCount val="3"/>
                <c:pt idx="0">
                  <c:v>المجموع</c:v>
                </c:pt>
                <c:pt idx="1">
                  <c:v>الضفة الغربية</c:v>
                </c:pt>
                <c:pt idx="2">
                  <c:v>غزة</c:v>
                </c:pt>
              </c:strCache>
            </c:strRef>
          </c:cat>
          <c:val>
            <c:numRef>
              <c:f>Sheet1!$C$323:$E$323</c:f>
              <c:numCache>
                <c:formatCode>General</c:formatCode>
                <c:ptCount val="3"/>
                <c:pt idx="0">
                  <c:v>45</c:v>
                </c:pt>
                <c:pt idx="1">
                  <c:v>36.4</c:v>
                </c:pt>
                <c:pt idx="2">
                  <c:v>59.1</c:v>
                </c:pt>
              </c:numCache>
            </c:numRef>
          </c:val>
        </c:ser>
        <c:ser>
          <c:idx val="1"/>
          <c:order val="1"/>
          <c:tx>
            <c:strRef>
              <c:f>Sheet1!$B$324</c:f>
              <c:strCache>
                <c:ptCount val="1"/>
                <c:pt idx="0">
                  <c:v>لا </c:v>
                </c:pt>
              </c:strCache>
            </c:strRef>
          </c:tx>
          <c:dLbls>
            <c:dLbl>
              <c:idx val="0"/>
              <c:layout>
                <c:manualLayout>
                  <c:x val="4.7252748751925918E-3"/>
                  <c:y val="-4.6361171290047694E-2"/>
                </c:manualLayout>
              </c:layout>
              <c:showVal val="1"/>
              <c:showSerName val="1"/>
              <c:separator>
</c:separator>
            </c:dLbl>
            <c:dLbl>
              <c:idx val="1"/>
              <c:layout>
                <c:manualLayout>
                  <c:x val="2.0476191125834545E-2"/>
                  <c:y val="-3.3998192279368282E-2"/>
                </c:manualLayout>
              </c:layout>
              <c:showVal val="1"/>
              <c:showSerName val="1"/>
              <c:separator>
</c:separator>
            </c:dLbl>
            <c:dLbl>
              <c:idx val="2"/>
              <c:layout>
                <c:manualLayout>
                  <c:x val="3.1501832501284008E-2"/>
                  <c:y val="-4.0179681784707967E-2"/>
                </c:manualLayout>
              </c:layout>
              <c:showVal val="1"/>
              <c:showSerName val="1"/>
              <c:separator>
</c:separator>
            </c:dLbl>
            <c:showVal val="1"/>
            <c:showSerName val="1"/>
            <c:separator>
</c:separator>
          </c:dLbls>
          <c:cat>
            <c:strRef>
              <c:f>Sheet1!$C$322:$E$322</c:f>
              <c:strCache>
                <c:ptCount val="3"/>
                <c:pt idx="0">
                  <c:v>المجموع</c:v>
                </c:pt>
                <c:pt idx="1">
                  <c:v>الضفة الغربية</c:v>
                </c:pt>
                <c:pt idx="2">
                  <c:v>غزة</c:v>
                </c:pt>
              </c:strCache>
            </c:strRef>
          </c:cat>
          <c:val>
            <c:numRef>
              <c:f>Sheet1!$C$324:$E$324</c:f>
              <c:numCache>
                <c:formatCode>General</c:formatCode>
                <c:ptCount val="3"/>
                <c:pt idx="0">
                  <c:v>40.700000000000003</c:v>
                </c:pt>
                <c:pt idx="1">
                  <c:v>45.7</c:v>
                </c:pt>
                <c:pt idx="2">
                  <c:v>32.4</c:v>
                </c:pt>
              </c:numCache>
            </c:numRef>
          </c:val>
        </c:ser>
        <c:ser>
          <c:idx val="2"/>
          <c:order val="2"/>
          <c:tx>
            <c:strRef>
              <c:f>Sheet1!$B$325</c:f>
              <c:strCache>
                <c:ptCount val="1"/>
                <c:pt idx="0">
                  <c:v>لا أعرف / لا جواب </c:v>
                </c:pt>
              </c:strCache>
            </c:strRef>
          </c:tx>
          <c:spPr>
            <a:solidFill>
              <a:schemeClr val="tx2">
                <a:lumMod val="60000"/>
                <a:lumOff val="40000"/>
              </a:schemeClr>
            </a:solidFill>
          </c:spPr>
          <c:dLbls>
            <c:dLbl>
              <c:idx val="0"/>
              <c:layout>
                <c:manualLayout>
                  <c:x val="6.1428573377503702E-2"/>
                  <c:y val="0"/>
                </c:manualLayout>
              </c:layout>
              <c:showVal val="1"/>
              <c:showSerName val="1"/>
              <c:separator>
</c:separator>
            </c:dLbl>
            <c:dLbl>
              <c:idx val="1"/>
              <c:layout>
                <c:manualLayout>
                  <c:x val="5.5128206877246913E-2"/>
                  <c:y val="-3.0907447526698491E-3"/>
                </c:manualLayout>
              </c:layout>
              <c:showVal val="1"/>
              <c:showSerName val="1"/>
              <c:separator>
</c:separator>
            </c:dLbl>
            <c:dLbl>
              <c:idx val="2"/>
              <c:layout>
                <c:manualLayout>
                  <c:x val="5.6703298502311122E-2"/>
                  <c:y val="-1.2362979010679391E-2"/>
                </c:manualLayout>
              </c:layout>
              <c:showVal val="1"/>
              <c:showSerName val="1"/>
              <c:separator>
</c:separator>
            </c:dLbl>
            <c:showVal val="1"/>
            <c:showSerName val="1"/>
            <c:separator>
</c:separator>
          </c:dLbls>
          <c:cat>
            <c:strRef>
              <c:f>Sheet1!$C$322:$E$322</c:f>
              <c:strCache>
                <c:ptCount val="3"/>
                <c:pt idx="0">
                  <c:v>المجموع</c:v>
                </c:pt>
                <c:pt idx="1">
                  <c:v>الضفة الغربية</c:v>
                </c:pt>
                <c:pt idx="2">
                  <c:v>غزة</c:v>
                </c:pt>
              </c:strCache>
            </c:strRef>
          </c:cat>
          <c:val>
            <c:numRef>
              <c:f>Sheet1!$C$325:$E$325</c:f>
              <c:numCache>
                <c:formatCode>General</c:formatCode>
                <c:ptCount val="3"/>
                <c:pt idx="0">
                  <c:v>14.3</c:v>
                </c:pt>
                <c:pt idx="1">
                  <c:v>17.899999999999999</c:v>
                </c:pt>
                <c:pt idx="2">
                  <c:v>8.5</c:v>
                </c:pt>
              </c:numCache>
            </c:numRef>
          </c:val>
        </c:ser>
        <c:dLbls>
          <c:showVal val="1"/>
        </c:dLbls>
        <c:shape val="cylinder"/>
        <c:axId val="81717120"/>
        <c:axId val="81718656"/>
        <c:axId val="0"/>
      </c:bar3DChart>
      <c:catAx>
        <c:axId val="81717120"/>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81718656"/>
        <c:crosses val="autoZero"/>
        <c:auto val="1"/>
        <c:lblAlgn val="ctr"/>
        <c:lblOffset val="100"/>
      </c:catAx>
      <c:valAx>
        <c:axId val="81718656"/>
        <c:scaling>
          <c:orientation val="minMax"/>
        </c:scaling>
        <c:axPos val="l"/>
        <c:majorGridlines/>
        <c:numFmt formatCode="General" sourceLinked="1"/>
        <c:tickLblPos val="nextTo"/>
        <c:crossAx val="81717120"/>
        <c:crosses val="autoZero"/>
        <c:crossBetween val="between"/>
      </c:valAx>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بشكل عام، هل الدين جزء مهم في حياتك؟</a:t>
            </a:r>
            <a:endParaRPr lang="en-US" sz="1400">
              <a:latin typeface="Traditional Arabic" pitchFamily="18" charset="-78"/>
              <a:cs typeface="Traditional Arabic" pitchFamily="18" charset="-78"/>
            </a:endParaRPr>
          </a:p>
        </c:rich>
      </c:tx>
    </c:title>
    <c:plotArea>
      <c:layout/>
      <c:barChart>
        <c:barDir val="col"/>
        <c:grouping val="clustered"/>
        <c:ser>
          <c:idx val="0"/>
          <c:order val="0"/>
          <c:tx>
            <c:strRef>
              <c:f>Sheet1!$B$338</c:f>
              <c:strCache>
                <c:ptCount val="1"/>
                <c:pt idx="0">
                  <c:v>نعم </c:v>
                </c:pt>
              </c:strCache>
            </c:strRef>
          </c:tx>
          <c:spPr>
            <a:solidFill>
              <a:schemeClr val="accent3">
                <a:lumMod val="75000"/>
              </a:schemeClr>
            </a:solidFill>
          </c:spPr>
          <c:dLbls>
            <c:txPr>
              <a:bodyPr/>
              <a:lstStyle/>
              <a:p>
                <a:pPr>
                  <a:defRPr>
                    <a:latin typeface="Traditional Arabic" pitchFamily="18" charset="-78"/>
                    <a:cs typeface="Traditional Arabic" pitchFamily="18" charset="-78"/>
                  </a:defRPr>
                </a:pPr>
                <a:endParaRPr lang="en-US"/>
              </a:p>
            </c:txPr>
            <c:showVal val="1"/>
            <c:showSerName val="1"/>
            <c:separator>
</c:separator>
          </c:dLbls>
          <c:cat>
            <c:strRef>
              <c:f>Sheet1!$C$337:$E$337</c:f>
              <c:strCache>
                <c:ptCount val="3"/>
                <c:pt idx="0">
                  <c:v>المجموع</c:v>
                </c:pt>
                <c:pt idx="1">
                  <c:v>الضفة الغربية</c:v>
                </c:pt>
                <c:pt idx="2">
                  <c:v>غزة</c:v>
                </c:pt>
              </c:strCache>
            </c:strRef>
          </c:cat>
          <c:val>
            <c:numRef>
              <c:f>Sheet1!$C$338:$E$338</c:f>
              <c:numCache>
                <c:formatCode>General</c:formatCode>
                <c:ptCount val="3"/>
                <c:pt idx="0">
                  <c:v>94.1</c:v>
                </c:pt>
                <c:pt idx="1">
                  <c:v>95.5</c:v>
                </c:pt>
                <c:pt idx="2">
                  <c:v>91.1</c:v>
                </c:pt>
              </c:numCache>
            </c:numRef>
          </c:val>
        </c:ser>
        <c:ser>
          <c:idx val="1"/>
          <c:order val="1"/>
          <c:tx>
            <c:strRef>
              <c:f>Sheet1!$B$339</c:f>
              <c:strCache>
                <c:ptCount val="1"/>
                <c:pt idx="0">
                  <c:v>لا </c:v>
                </c:pt>
              </c:strCache>
            </c:strRef>
          </c:tx>
          <c:dLbls>
            <c:showVal val="1"/>
            <c:showSerName val="1"/>
            <c:separator>
</c:separator>
          </c:dLbls>
          <c:cat>
            <c:strRef>
              <c:f>Sheet1!$C$337:$E$337</c:f>
              <c:strCache>
                <c:ptCount val="3"/>
                <c:pt idx="0">
                  <c:v>المجموع</c:v>
                </c:pt>
                <c:pt idx="1">
                  <c:v>الضفة الغربية</c:v>
                </c:pt>
                <c:pt idx="2">
                  <c:v>غزة</c:v>
                </c:pt>
              </c:strCache>
            </c:strRef>
          </c:cat>
          <c:val>
            <c:numRef>
              <c:f>Sheet1!$C$339:$E$339</c:f>
              <c:numCache>
                <c:formatCode>General</c:formatCode>
                <c:ptCount val="3"/>
                <c:pt idx="0">
                  <c:v>5.8</c:v>
                </c:pt>
                <c:pt idx="1">
                  <c:v>4</c:v>
                </c:pt>
                <c:pt idx="2">
                  <c:v>8.7000000000000011</c:v>
                </c:pt>
              </c:numCache>
            </c:numRef>
          </c:val>
        </c:ser>
        <c:ser>
          <c:idx val="2"/>
          <c:order val="2"/>
          <c:tx>
            <c:strRef>
              <c:f>Sheet1!$B$340</c:f>
              <c:strCache>
                <c:ptCount val="1"/>
                <c:pt idx="0">
                  <c:v>لا جواب</c:v>
                </c:pt>
              </c:strCache>
            </c:strRef>
          </c:tx>
          <c:cat>
            <c:strRef>
              <c:f>Sheet1!$C$337:$E$337</c:f>
              <c:strCache>
                <c:ptCount val="3"/>
                <c:pt idx="0">
                  <c:v>المجموع</c:v>
                </c:pt>
                <c:pt idx="1">
                  <c:v>الضفة الغربية</c:v>
                </c:pt>
                <c:pt idx="2">
                  <c:v>غزة</c:v>
                </c:pt>
              </c:strCache>
            </c:strRef>
          </c:cat>
          <c:val>
            <c:numRef>
              <c:f>Sheet1!$C$340:$E$340</c:f>
              <c:numCache>
                <c:formatCode>General</c:formatCode>
                <c:ptCount val="3"/>
                <c:pt idx="0">
                  <c:v>0.1</c:v>
                </c:pt>
                <c:pt idx="1">
                  <c:v>0.1</c:v>
                </c:pt>
                <c:pt idx="2">
                  <c:v>0.2</c:v>
                </c:pt>
              </c:numCache>
            </c:numRef>
          </c:val>
        </c:ser>
        <c:axId val="81777792"/>
        <c:axId val="81779328"/>
      </c:barChart>
      <c:catAx>
        <c:axId val="81777792"/>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81779328"/>
        <c:crosses val="autoZero"/>
        <c:auto val="1"/>
        <c:lblAlgn val="ctr"/>
        <c:lblOffset val="100"/>
      </c:catAx>
      <c:valAx>
        <c:axId val="81779328"/>
        <c:scaling>
          <c:orientation val="minMax"/>
        </c:scaling>
        <c:axPos val="l"/>
        <c:majorGridlines/>
        <c:numFmt formatCode="General" sourceLinked="1"/>
        <c:tickLblPos val="nextTo"/>
        <c:crossAx val="81777792"/>
        <c:crosses val="autoZero"/>
        <c:crossBetween val="between"/>
      </c:val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هل أديت العمرة؟</a:t>
            </a:r>
            <a:endParaRPr lang="en-US" sz="1400">
              <a:latin typeface="Traditional Arabic" pitchFamily="18" charset="-78"/>
              <a:cs typeface="Traditional Arabic" pitchFamily="18" charset="-78"/>
            </a:endParaRPr>
          </a:p>
        </c:rich>
      </c:tx>
    </c:title>
    <c:plotArea>
      <c:layout/>
      <c:barChart>
        <c:barDir val="col"/>
        <c:grouping val="clustered"/>
        <c:ser>
          <c:idx val="0"/>
          <c:order val="0"/>
          <c:tx>
            <c:strRef>
              <c:f>Sheet1!$B$351</c:f>
              <c:strCache>
                <c:ptCount val="1"/>
                <c:pt idx="0">
                  <c:v>نعم </c:v>
                </c:pt>
              </c:strCache>
            </c:strRef>
          </c:tx>
          <c:spPr>
            <a:solidFill>
              <a:schemeClr val="accent3">
                <a:lumMod val="75000"/>
              </a:schemeClr>
            </a:solidFill>
          </c:spPr>
          <c:dLbls>
            <c:showVal val="1"/>
            <c:showSerName val="1"/>
            <c:separator>
</c:separator>
          </c:dLbls>
          <c:cat>
            <c:strRef>
              <c:f>Sheet1!$C$350:$E$350</c:f>
              <c:strCache>
                <c:ptCount val="3"/>
                <c:pt idx="0">
                  <c:v>المجموع</c:v>
                </c:pt>
                <c:pt idx="1">
                  <c:v>الضفة الغربية</c:v>
                </c:pt>
                <c:pt idx="2">
                  <c:v>غزة</c:v>
                </c:pt>
              </c:strCache>
            </c:strRef>
          </c:cat>
          <c:val>
            <c:numRef>
              <c:f>Sheet1!$C$351:$E$351</c:f>
              <c:numCache>
                <c:formatCode>General</c:formatCode>
                <c:ptCount val="3"/>
                <c:pt idx="0">
                  <c:v>31.1</c:v>
                </c:pt>
                <c:pt idx="1">
                  <c:v>37.200000000000003</c:v>
                </c:pt>
                <c:pt idx="2">
                  <c:v>20.9</c:v>
                </c:pt>
              </c:numCache>
            </c:numRef>
          </c:val>
        </c:ser>
        <c:ser>
          <c:idx val="1"/>
          <c:order val="1"/>
          <c:tx>
            <c:strRef>
              <c:f>Sheet1!$B$352</c:f>
              <c:strCache>
                <c:ptCount val="1"/>
                <c:pt idx="0">
                  <c:v>لا </c:v>
                </c:pt>
              </c:strCache>
            </c:strRef>
          </c:tx>
          <c:dLbls>
            <c:showVal val="1"/>
            <c:showSerName val="1"/>
            <c:separator>
</c:separator>
          </c:dLbls>
          <c:cat>
            <c:strRef>
              <c:f>Sheet1!$C$350:$E$350</c:f>
              <c:strCache>
                <c:ptCount val="3"/>
                <c:pt idx="0">
                  <c:v>المجموع</c:v>
                </c:pt>
                <c:pt idx="1">
                  <c:v>الضفة الغربية</c:v>
                </c:pt>
                <c:pt idx="2">
                  <c:v>غزة</c:v>
                </c:pt>
              </c:strCache>
            </c:strRef>
          </c:cat>
          <c:val>
            <c:numRef>
              <c:f>Sheet1!$C$352:$E$352</c:f>
              <c:numCache>
                <c:formatCode>General</c:formatCode>
                <c:ptCount val="3"/>
                <c:pt idx="0">
                  <c:v>68.099999999999994</c:v>
                </c:pt>
                <c:pt idx="1">
                  <c:v>61.5</c:v>
                </c:pt>
                <c:pt idx="2">
                  <c:v>79.099999999999994</c:v>
                </c:pt>
              </c:numCache>
            </c:numRef>
          </c:val>
        </c:ser>
        <c:ser>
          <c:idx val="2"/>
          <c:order val="2"/>
          <c:tx>
            <c:strRef>
              <c:f>Sheet1!$B$353</c:f>
              <c:strCache>
                <c:ptCount val="1"/>
                <c:pt idx="0">
                  <c:v>لا جواب</c:v>
                </c:pt>
              </c:strCache>
            </c:strRef>
          </c:tx>
          <c:dLbls>
            <c:showVal val="1"/>
            <c:showSerName val="1"/>
            <c:separator>
</c:separator>
          </c:dLbls>
          <c:cat>
            <c:strRef>
              <c:f>Sheet1!$C$350:$E$350</c:f>
              <c:strCache>
                <c:ptCount val="3"/>
                <c:pt idx="0">
                  <c:v>المجموع</c:v>
                </c:pt>
                <c:pt idx="1">
                  <c:v>الضفة الغربية</c:v>
                </c:pt>
                <c:pt idx="2">
                  <c:v>غزة</c:v>
                </c:pt>
              </c:strCache>
            </c:strRef>
          </c:cat>
          <c:val>
            <c:numRef>
              <c:f>Sheet1!$C$353:$E$353</c:f>
              <c:numCache>
                <c:formatCode>General</c:formatCode>
                <c:ptCount val="3"/>
                <c:pt idx="0">
                  <c:v>0.8</c:v>
                </c:pt>
                <c:pt idx="1">
                  <c:v>1.3</c:v>
                </c:pt>
                <c:pt idx="2">
                  <c:v>0</c:v>
                </c:pt>
              </c:numCache>
            </c:numRef>
          </c:val>
        </c:ser>
        <c:dLbls>
          <c:showVal val="1"/>
        </c:dLbls>
        <c:axId val="82854656"/>
        <c:axId val="82856192"/>
      </c:barChart>
      <c:catAx>
        <c:axId val="82854656"/>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82856192"/>
        <c:crosses val="autoZero"/>
        <c:auto val="1"/>
        <c:lblAlgn val="ctr"/>
        <c:lblOffset val="100"/>
      </c:catAx>
      <c:valAx>
        <c:axId val="82856192"/>
        <c:scaling>
          <c:orientation val="minMax"/>
        </c:scaling>
        <c:axPos val="l"/>
        <c:majorGridlines/>
        <c:numFmt formatCode="General" sourceLinked="1"/>
        <c:tickLblPos val="nextTo"/>
        <c:crossAx val="82854656"/>
        <c:crosses val="autoZero"/>
        <c:crossBetween val="between"/>
      </c:valAx>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هل صمت رمضان؟</a:t>
            </a:r>
            <a:endParaRPr lang="en-US" sz="1400">
              <a:latin typeface="Traditional Arabic" pitchFamily="18" charset="-78"/>
              <a:cs typeface="Traditional Arabic" pitchFamily="18" charset="-78"/>
            </a:endParaRPr>
          </a:p>
        </c:rich>
      </c:tx>
    </c:title>
    <c:plotArea>
      <c:layout/>
      <c:barChart>
        <c:barDir val="col"/>
        <c:grouping val="clustered"/>
        <c:ser>
          <c:idx val="0"/>
          <c:order val="0"/>
          <c:tx>
            <c:strRef>
              <c:f>Sheet1!$B$366</c:f>
              <c:strCache>
                <c:ptCount val="1"/>
                <c:pt idx="0">
                  <c:v>معظمه أو جميعه</c:v>
                </c:pt>
              </c:strCache>
            </c:strRef>
          </c:tx>
          <c:spPr>
            <a:solidFill>
              <a:srgbClr val="9BBB59">
                <a:lumMod val="75000"/>
              </a:srgbClr>
            </a:solidFill>
          </c:spPr>
          <c:dLbls>
            <c:showVal val="1"/>
            <c:showSerName val="1"/>
            <c:separator>
</c:separator>
          </c:dLbls>
          <c:cat>
            <c:strRef>
              <c:f>Sheet1!$C$365:$E$365</c:f>
              <c:strCache>
                <c:ptCount val="3"/>
                <c:pt idx="0">
                  <c:v>المجموع</c:v>
                </c:pt>
                <c:pt idx="1">
                  <c:v>الضفة الغربية</c:v>
                </c:pt>
                <c:pt idx="2">
                  <c:v>غزة</c:v>
                </c:pt>
              </c:strCache>
            </c:strRef>
          </c:cat>
          <c:val>
            <c:numRef>
              <c:f>Sheet1!$C$366:$E$366</c:f>
              <c:numCache>
                <c:formatCode>General</c:formatCode>
                <c:ptCount val="3"/>
                <c:pt idx="0">
                  <c:v>93.2</c:v>
                </c:pt>
                <c:pt idx="1">
                  <c:v>91.5</c:v>
                </c:pt>
                <c:pt idx="2">
                  <c:v>96.2</c:v>
                </c:pt>
              </c:numCache>
            </c:numRef>
          </c:val>
        </c:ser>
        <c:ser>
          <c:idx val="1"/>
          <c:order val="1"/>
          <c:tx>
            <c:strRef>
              <c:f>Sheet1!$B$367</c:f>
              <c:strCache>
                <c:ptCount val="1"/>
                <c:pt idx="0">
                  <c:v>أيام قليلة</c:v>
                </c:pt>
              </c:strCache>
            </c:strRef>
          </c:tx>
          <c:dLbls>
            <c:showVal val="1"/>
            <c:showSerName val="1"/>
            <c:separator>
</c:separator>
          </c:dLbls>
          <c:cat>
            <c:strRef>
              <c:f>Sheet1!$C$365:$E$365</c:f>
              <c:strCache>
                <c:ptCount val="3"/>
                <c:pt idx="0">
                  <c:v>المجموع</c:v>
                </c:pt>
                <c:pt idx="1">
                  <c:v>الضفة الغربية</c:v>
                </c:pt>
                <c:pt idx="2">
                  <c:v>غزة</c:v>
                </c:pt>
              </c:strCache>
            </c:strRef>
          </c:cat>
          <c:val>
            <c:numRef>
              <c:f>Sheet1!$C$367:$E$367</c:f>
              <c:numCache>
                <c:formatCode>General</c:formatCode>
                <c:ptCount val="3"/>
                <c:pt idx="0">
                  <c:v>5.0999999999999996</c:v>
                </c:pt>
                <c:pt idx="1">
                  <c:v>6</c:v>
                </c:pt>
                <c:pt idx="2">
                  <c:v>3.6</c:v>
                </c:pt>
              </c:numCache>
            </c:numRef>
          </c:val>
        </c:ser>
        <c:ser>
          <c:idx val="2"/>
          <c:order val="2"/>
          <c:tx>
            <c:strRef>
              <c:f>Sheet1!$B$368</c:f>
              <c:strCache>
                <c:ptCount val="1"/>
                <c:pt idx="0">
                  <c:v>لم أصمه</c:v>
                </c:pt>
              </c:strCache>
            </c:strRef>
          </c:tx>
          <c:spPr>
            <a:solidFill>
              <a:schemeClr val="tx2">
                <a:lumMod val="60000"/>
                <a:lumOff val="40000"/>
              </a:schemeClr>
            </a:solidFill>
          </c:spPr>
          <c:dLbls>
            <c:dLbl>
              <c:idx val="0"/>
              <c:layout>
                <c:manualLayout>
                  <c:x val="1.9240257284154363E-2"/>
                  <c:y val="0"/>
                </c:manualLayout>
              </c:layout>
              <c:showVal val="1"/>
              <c:showSerName val="1"/>
              <c:separator>
</c:separator>
            </c:dLbl>
            <c:dLbl>
              <c:idx val="1"/>
              <c:layout>
                <c:manualLayout>
                  <c:x val="1.7102450919248325E-2"/>
                  <c:y val="8.6823521473639102E-17"/>
                </c:manualLayout>
              </c:layout>
              <c:showVal val="1"/>
              <c:showSerName val="1"/>
              <c:separator>
</c:separator>
            </c:dLbl>
            <c:dLbl>
              <c:idx val="2"/>
              <c:layout>
                <c:manualLayout>
                  <c:x val="1.4964644554342278E-2"/>
                  <c:y val="8.6823521473639102E-17"/>
                </c:manualLayout>
              </c:layout>
              <c:showVal val="1"/>
              <c:showSerName val="1"/>
              <c:separator>
</c:separator>
            </c:dLbl>
            <c:showVal val="1"/>
            <c:showSerName val="1"/>
            <c:separator>
</c:separator>
          </c:dLbls>
          <c:cat>
            <c:strRef>
              <c:f>Sheet1!$C$365:$E$365</c:f>
              <c:strCache>
                <c:ptCount val="3"/>
                <c:pt idx="0">
                  <c:v>المجموع</c:v>
                </c:pt>
                <c:pt idx="1">
                  <c:v>الضفة الغربية</c:v>
                </c:pt>
                <c:pt idx="2">
                  <c:v>غزة</c:v>
                </c:pt>
              </c:strCache>
            </c:strRef>
          </c:cat>
          <c:val>
            <c:numRef>
              <c:f>Sheet1!$C$368:$E$368</c:f>
              <c:numCache>
                <c:formatCode>General</c:formatCode>
                <c:ptCount val="3"/>
                <c:pt idx="0">
                  <c:v>0.9</c:v>
                </c:pt>
                <c:pt idx="1">
                  <c:v>1.3</c:v>
                </c:pt>
                <c:pt idx="2">
                  <c:v>0.2</c:v>
                </c:pt>
              </c:numCache>
            </c:numRef>
          </c:val>
        </c:ser>
        <c:ser>
          <c:idx val="3"/>
          <c:order val="3"/>
          <c:tx>
            <c:strRef>
              <c:f>Sheet1!$B$369</c:f>
              <c:strCache>
                <c:ptCount val="1"/>
                <c:pt idx="0">
                  <c:v>لا جواب </c:v>
                </c:pt>
              </c:strCache>
            </c:strRef>
          </c:tx>
          <c:dLbls>
            <c:dLbl>
              <c:idx val="0"/>
              <c:layout>
                <c:manualLayout>
                  <c:x val="4.7031740027932901E-2"/>
                  <c:y val="8.6823521473639102E-17"/>
                </c:manualLayout>
              </c:layout>
              <c:showVal val="1"/>
              <c:showSerName val="1"/>
              <c:separator>
</c:separator>
            </c:dLbl>
            <c:dLbl>
              <c:idx val="1"/>
              <c:layout>
                <c:manualLayout>
                  <c:x val="3.2067095473590622E-2"/>
                  <c:y val="-8.6823521473639102E-17"/>
                </c:manualLayout>
              </c:layout>
              <c:showVal val="1"/>
              <c:showSerName val="1"/>
              <c:separator>
</c:separator>
            </c:dLbl>
            <c:dLbl>
              <c:idx val="2"/>
              <c:layout>
                <c:manualLayout>
                  <c:x val="3.2067095473590622E-2"/>
                  <c:y val="0"/>
                </c:manualLayout>
              </c:layout>
              <c:showVal val="1"/>
              <c:showSerName val="1"/>
              <c:separator>
</c:separator>
            </c:dLbl>
            <c:showVal val="1"/>
            <c:showSerName val="1"/>
            <c:separator>
</c:separator>
          </c:dLbls>
          <c:cat>
            <c:strRef>
              <c:f>Sheet1!$C$365:$E$365</c:f>
              <c:strCache>
                <c:ptCount val="3"/>
                <c:pt idx="0">
                  <c:v>المجموع</c:v>
                </c:pt>
                <c:pt idx="1">
                  <c:v>الضفة الغربية</c:v>
                </c:pt>
                <c:pt idx="2">
                  <c:v>غزة</c:v>
                </c:pt>
              </c:strCache>
            </c:strRef>
          </c:cat>
          <c:val>
            <c:numRef>
              <c:f>Sheet1!$C$369:$E$369</c:f>
              <c:numCache>
                <c:formatCode>General</c:formatCode>
                <c:ptCount val="3"/>
                <c:pt idx="0">
                  <c:v>0.8</c:v>
                </c:pt>
                <c:pt idx="1">
                  <c:v>1.2</c:v>
                </c:pt>
                <c:pt idx="2">
                  <c:v>0</c:v>
                </c:pt>
              </c:numCache>
            </c:numRef>
          </c:val>
        </c:ser>
        <c:dLbls>
          <c:showVal val="1"/>
        </c:dLbls>
        <c:axId val="82978688"/>
        <c:axId val="82980224"/>
      </c:barChart>
      <c:catAx>
        <c:axId val="82978688"/>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82980224"/>
        <c:crosses val="autoZero"/>
        <c:auto val="1"/>
        <c:lblAlgn val="ctr"/>
        <c:lblOffset val="100"/>
      </c:catAx>
      <c:valAx>
        <c:axId val="82980224"/>
        <c:scaling>
          <c:orientation val="minMax"/>
        </c:scaling>
        <c:axPos val="l"/>
        <c:majorGridlines/>
        <c:numFmt formatCode="General" sourceLinked="1"/>
        <c:tickLblPos val="nextTo"/>
        <c:crossAx val="82978688"/>
        <c:crosses val="autoZero"/>
        <c:crossBetween val="between"/>
      </c:valAx>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خلال الشهر الماضي</a:t>
            </a:r>
            <a:r>
              <a:rPr lang="ar-JO" sz="1400" baseline="0">
                <a:latin typeface="Traditional Arabic" pitchFamily="18" charset="-78"/>
                <a:cs typeface="Traditional Arabic" pitchFamily="18" charset="-78"/>
              </a:rPr>
              <a:t> (شهر رمضان) هل كنت مواظب على أداء الصلاة؟</a:t>
            </a:r>
            <a:endParaRPr lang="en-US" sz="1400">
              <a:latin typeface="Traditional Arabic" pitchFamily="18" charset="-78"/>
              <a:cs typeface="Traditional Arabic" pitchFamily="18" charset="-78"/>
            </a:endParaRPr>
          </a:p>
        </c:rich>
      </c:tx>
    </c:title>
    <c:plotArea>
      <c:layout>
        <c:manualLayout>
          <c:layoutTarget val="inner"/>
          <c:xMode val="edge"/>
          <c:yMode val="edge"/>
          <c:x val="6.6241697694316926E-2"/>
          <c:y val="0.32216112816003117"/>
          <c:w val="0.91024243229171664"/>
          <c:h val="0.48157418560442977"/>
        </c:manualLayout>
      </c:layout>
      <c:barChart>
        <c:barDir val="col"/>
        <c:grouping val="clustered"/>
        <c:ser>
          <c:idx val="0"/>
          <c:order val="0"/>
          <c:tx>
            <c:strRef>
              <c:f>Sheet1!$B$382</c:f>
              <c:strCache>
                <c:ptCount val="1"/>
                <c:pt idx="0">
                  <c:v>مواظب على الصلاة جميع الأيام</c:v>
                </c:pt>
              </c:strCache>
            </c:strRef>
          </c:tx>
          <c:spPr>
            <a:solidFill>
              <a:schemeClr val="accent3">
                <a:lumMod val="75000"/>
              </a:schemeClr>
            </a:solidFill>
          </c:spPr>
          <c:dLbls>
            <c:showVal val="1"/>
            <c:showSerName val="1"/>
            <c:separator>
</c:separator>
          </c:dLbls>
          <c:cat>
            <c:strRef>
              <c:f>Sheet1!$C$381:$E$381</c:f>
              <c:strCache>
                <c:ptCount val="3"/>
                <c:pt idx="0">
                  <c:v>المجموع</c:v>
                </c:pt>
                <c:pt idx="1">
                  <c:v>الضفة الغربية</c:v>
                </c:pt>
                <c:pt idx="2">
                  <c:v>غزة</c:v>
                </c:pt>
              </c:strCache>
            </c:strRef>
          </c:cat>
          <c:val>
            <c:numRef>
              <c:f>Sheet1!$C$382:$E$382</c:f>
              <c:numCache>
                <c:formatCode>General</c:formatCode>
                <c:ptCount val="3"/>
                <c:pt idx="0">
                  <c:v>85.4</c:v>
                </c:pt>
                <c:pt idx="1">
                  <c:v>83.8</c:v>
                </c:pt>
                <c:pt idx="2">
                  <c:v>88</c:v>
                </c:pt>
              </c:numCache>
            </c:numRef>
          </c:val>
        </c:ser>
        <c:ser>
          <c:idx val="1"/>
          <c:order val="1"/>
          <c:tx>
            <c:strRef>
              <c:f>Sheet1!$B$383</c:f>
              <c:strCache>
                <c:ptCount val="1"/>
                <c:pt idx="0">
                  <c:v>مواظب على الصلاة أيام الجمعة فقط</c:v>
                </c:pt>
              </c:strCache>
            </c:strRef>
          </c:tx>
          <c:dLbls>
            <c:txPr>
              <a:bodyPr rot="-5400000" vert="horz"/>
              <a:lstStyle/>
              <a:p>
                <a:pPr>
                  <a:defRPr/>
                </a:pPr>
                <a:endParaRPr lang="en-US"/>
              </a:p>
            </c:txPr>
            <c:showVal val="1"/>
            <c:showSerName val="1"/>
            <c:separator>
</c:separator>
          </c:dLbls>
          <c:cat>
            <c:strRef>
              <c:f>Sheet1!$C$381:$E$381</c:f>
              <c:strCache>
                <c:ptCount val="3"/>
                <c:pt idx="0">
                  <c:v>المجموع</c:v>
                </c:pt>
                <c:pt idx="1">
                  <c:v>الضفة الغربية</c:v>
                </c:pt>
                <c:pt idx="2">
                  <c:v>غزة</c:v>
                </c:pt>
              </c:strCache>
            </c:strRef>
          </c:cat>
          <c:val>
            <c:numRef>
              <c:f>Sheet1!$C$383:$E$383</c:f>
              <c:numCache>
                <c:formatCode>General</c:formatCode>
                <c:ptCount val="3"/>
                <c:pt idx="0">
                  <c:v>8.8000000000000007</c:v>
                </c:pt>
                <c:pt idx="1">
                  <c:v>10</c:v>
                </c:pt>
                <c:pt idx="2">
                  <c:v>6.9</c:v>
                </c:pt>
              </c:numCache>
            </c:numRef>
          </c:val>
        </c:ser>
        <c:ser>
          <c:idx val="2"/>
          <c:order val="2"/>
          <c:tx>
            <c:strRef>
              <c:f>Sheet1!$B$384</c:f>
              <c:strCache>
                <c:ptCount val="1"/>
                <c:pt idx="0">
                  <c:v>غير مواظب على الإطلاق </c:v>
                </c:pt>
              </c:strCache>
            </c:strRef>
          </c:tx>
          <c:spPr>
            <a:solidFill>
              <a:schemeClr val="tx2">
                <a:lumMod val="60000"/>
                <a:lumOff val="40000"/>
              </a:schemeClr>
            </a:solidFill>
          </c:spPr>
          <c:dLbls>
            <c:dLbl>
              <c:idx val="1"/>
              <c:layout>
                <c:manualLayout>
                  <c:x val="5.3998158460209535E-2"/>
                  <c:y val="2.3333333333333341E-2"/>
                </c:manualLayout>
              </c:layout>
              <c:showVal val="1"/>
              <c:showSerName val="1"/>
              <c:separator>
</c:separator>
            </c:dLbl>
            <c:txPr>
              <a:bodyPr rot="-5400000" vert="horz"/>
              <a:lstStyle/>
              <a:p>
                <a:pPr>
                  <a:defRPr/>
                </a:pPr>
                <a:endParaRPr lang="en-US"/>
              </a:p>
            </c:txPr>
            <c:showVal val="1"/>
            <c:showSerName val="1"/>
            <c:separator>
</c:separator>
          </c:dLbls>
          <c:cat>
            <c:strRef>
              <c:f>Sheet1!$C$381:$E$381</c:f>
              <c:strCache>
                <c:ptCount val="3"/>
                <c:pt idx="0">
                  <c:v>المجموع</c:v>
                </c:pt>
                <c:pt idx="1">
                  <c:v>الضفة الغربية</c:v>
                </c:pt>
                <c:pt idx="2">
                  <c:v>غزة</c:v>
                </c:pt>
              </c:strCache>
            </c:strRef>
          </c:cat>
          <c:val>
            <c:numRef>
              <c:f>Sheet1!$C$384:$E$384</c:f>
              <c:numCache>
                <c:formatCode>General</c:formatCode>
                <c:ptCount val="3"/>
                <c:pt idx="0">
                  <c:v>5.8</c:v>
                </c:pt>
                <c:pt idx="1">
                  <c:v>6.2</c:v>
                </c:pt>
                <c:pt idx="2">
                  <c:v>5.0999999999999996</c:v>
                </c:pt>
              </c:numCache>
            </c:numRef>
          </c:val>
        </c:ser>
        <c:dLbls>
          <c:showVal val="1"/>
        </c:dLbls>
        <c:axId val="83019264"/>
        <c:axId val="83020800"/>
      </c:barChart>
      <c:catAx>
        <c:axId val="83019264"/>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83020800"/>
        <c:crosses val="autoZero"/>
        <c:auto val="1"/>
        <c:lblAlgn val="ctr"/>
        <c:lblOffset val="100"/>
      </c:catAx>
      <c:valAx>
        <c:axId val="83020800"/>
        <c:scaling>
          <c:orientation val="minMax"/>
        </c:scaling>
        <c:axPos val="l"/>
        <c:majorGridlines/>
        <c:numFmt formatCode="General" sourceLinked="1"/>
        <c:tickLblPos val="nextTo"/>
        <c:crossAx val="83019264"/>
        <c:crosses val="autoZero"/>
        <c:crossBetween val="between"/>
      </c:valAx>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كيف تعرف نفسك من حيث الانتماء بكلمة واحدة فقط</a:t>
            </a:r>
          </a:p>
        </c:rich>
      </c:tx>
    </c:title>
    <c:plotArea>
      <c:layout/>
      <c:pieChart>
        <c:varyColors val="1"/>
        <c:ser>
          <c:idx val="0"/>
          <c:order val="0"/>
          <c:tx>
            <c:strRef>
              <c:f>Sheet1!$C$395</c:f>
              <c:strCache>
                <c:ptCount val="1"/>
                <c:pt idx="0">
                  <c:v>المجموع</c:v>
                </c:pt>
              </c:strCache>
            </c:strRef>
          </c:tx>
          <c:explosion val="25"/>
          <c:dLbls>
            <c:dLbl>
              <c:idx val="0"/>
              <c:layout>
                <c:manualLayout>
                  <c:x val="5.53575535930814E-2"/>
                  <c:y val="5.4760116426399594E-2"/>
                </c:manualLayout>
              </c:layout>
              <c:showVal val="1"/>
              <c:showCatName val="1"/>
              <c:separator>
</c:separator>
            </c:dLbl>
            <c:dLbl>
              <c:idx val="1"/>
              <c:layout>
                <c:manualLayout>
                  <c:x val="6.708266502601605E-2"/>
                  <c:y val="-7.2685884807699969E-2"/>
                </c:manualLayout>
              </c:layout>
              <c:showVal val="1"/>
              <c:showCatName val="1"/>
              <c:separator>
</c:separator>
            </c:dLbl>
            <c:dLbl>
              <c:idx val="2"/>
              <c:layout>
                <c:manualLayout>
                  <c:x val="6.373199284247355E-2"/>
                  <c:y val="-9.571296659063545E-3"/>
                </c:manualLayout>
              </c:layout>
              <c:showVal val="1"/>
              <c:showCatName val="1"/>
              <c:separator>
</c:separator>
            </c:dLbl>
            <c:dLbl>
              <c:idx val="3"/>
              <c:layout>
                <c:manualLayout>
                  <c:x val="-0.12786343324602456"/>
                  <c:y val="-2.9524876273341771E-2"/>
                </c:manualLayout>
              </c:layout>
              <c:showVal val="1"/>
              <c:showCatName val="1"/>
              <c:separator>
</c:separator>
            </c:dLbl>
            <c:dLbl>
              <c:idx val="4"/>
              <c:layout>
                <c:manualLayout>
                  <c:x val="-5.2159603825885525E-2"/>
                  <c:y val="-1.8319629945179539E-2"/>
                </c:manualLayout>
              </c:layout>
              <c:showVal val="1"/>
              <c:showCatName val="1"/>
              <c:separator>
</c:separator>
            </c:dLbl>
            <c:dLbl>
              <c:idx val="5"/>
              <c:layout>
                <c:manualLayout>
                  <c:x val="-2.0234087284735042E-2"/>
                  <c:y val="-2.2955679978957196E-2"/>
                </c:manualLayout>
              </c:layout>
              <c:showVal val="1"/>
              <c:showCatName val="1"/>
              <c:separator>
</c:separator>
            </c:dLbl>
            <c:dLbl>
              <c:idx val="6"/>
              <c:layout>
                <c:manualLayout>
                  <c:x val="-5.6120525329252845E-2"/>
                  <c:y val="-6.7020266826238323E-2"/>
                </c:manualLayout>
              </c:layout>
              <c:showVal val="1"/>
              <c:showCatName val="1"/>
              <c:separator>
</c:separator>
            </c:dLbl>
            <c:dLbl>
              <c:idx val="7"/>
              <c:layout>
                <c:manualLayout>
                  <c:x val="-4.8906136098533372E-2"/>
                  <c:y val="3.3664338276871791E-2"/>
                </c:manualLayout>
              </c:layout>
              <c:showVal val="1"/>
              <c:showCatName val="1"/>
              <c:separator>
</c:separator>
            </c:dLbl>
            <c:dLbl>
              <c:idx val="8"/>
              <c:layout>
                <c:manualLayout>
                  <c:x val="-0.10929161900361226"/>
                  <c:y val="2.6943585895333712E-2"/>
                </c:manualLayout>
              </c:layout>
              <c:showVal val="1"/>
              <c:showCatName val="1"/>
              <c:separator>
</c:separator>
            </c:dLbl>
            <c:showVal val="1"/>
            <c:showCatName val="1"/>
            <c:separator>
</c:separator>
            <c:showLeaderLines val="1"/>
          </c:dLbls>
          <c:cat>
            <c:strRef>
              <c:f>Sheet1!$B$396:$B$404</c:f>
              <c:strCache>
                <c:ptCount val="9"/>
                <c:pt idx="0">
                  <c:v>فلسطيني</c:v>
                </c:pt>
                <c:pt idx="1">
                  <c:v>متدين</c:v>
                </c:pt>
                <c:pt idx="2">
                  <c:v>عربي</c:v>
                </c:pt>
                <c:pt idx="3">
                  <c:v>مسلم </c:v>
                </c:pt>
                <c:pt idx="4">
                  <c:v>فتحاوي</c:v>
                </c:pt>
                <c:pt idx="5">
                  <c:v>وطني</c:v>
                </c:pt>
                <c:pt idx="6">
                  <c:v>حمساوي</c:v>
                </c:pt>
                <c:pt idx="7">
                  <c:v>غيرها</c:v>
                </c:pt>
                <c:pt idx="8">
                  <c:v>لا أعرف / لا جواب </c:v>
                </c:pt>
              </c:strCache>
            </c:strRef>
          </c:cat>
          <c:val>
            <c:numRef>
              <c:f>Sheet1!$C$396:$C$404</c:f>
              <c:numCache>
                <c:formatCode>General</c:formatCode>
                <c:ptCount val="9"/>
                <c:pt idx="0">
                  <c:v>32.4</c:v>
                </c:pt>
                <c:pt idx="1">
                  <c:v>7.4</c:v>
                </c:pt>
                <c:pt idx="2">
                  <c:v>3</c:v>
                </c:pt>
                <c:pt idx="3">
                  <c:v>16.8</c:v>
                </c:pt>
                <c:pt idx="4">
                  <c:v>6.8</c:v>
                </c:pt>
                <c:pt idx="5">
                  <c:v>5.4</c:v>
                </c:pt>
                <c:pt idx="6">
                  <c:v>2.7</c:v>
                </c:pt>
                <c:pt idx="7">
                  <c:v>18.8</c:v>
                </c:pt>
                <c:pt idx="8">
                  <c:v>6.7</c:v>
                </c:pt>
              </c:numCache>
            </c:numRef>
          </c:val>
        </c:ser>
        <c:ser>
          <c:idx val="1"/>
          <c:order val="1"/>
          <c:tx>
            <c:strRef>
              <c:f>Sheet1!$D$395</c:f>
              <c:strCache>
                <c:ptCount val="1"/>
                <c:pt idx="0">
                  <c:v>الضفة الغربية</c:v>
                </c:pt>
              </c:strCache>
            </c:strRef>
          </c:tx>
          <c:explosion val="25"/>
          <c:cat>
            <c:strRef>
              <c:f>Sheet1!$B$396:$B$404</c:f>
              <c:strCache>
                <c:ptCount val="9"/>
                <c:pt idx="0">
                  <c:v>فلسطيني</c:v>
                </c:pt>
                <c:pt idx="1">
                  <c:v>متدين</c:v>
                </c:pt>
                <c:pt idx="2">
                  <c:v>عربي</c:v>
                </c:pt>
                <c:pt idx="3">
                  <c:v>مسلم </c:v>
                </c:pt>
                <c:pt idx="4">
                  <c:v>فتحاوي</c:v>
                </c:pt>
                <c:pt idx="5">
                  <c:v>وطني</c:v>
                </c:pt>
                <c:pt idx="6">
                  <c:v>حمساوي</c:v>
                </c:pt>
                <c:pt idx="7">
                  <c:v>غيرها</c:v>
                </c:pt>
                <c:pt idx="8">
                  <c:v>لا أعرف / لا جواب </c:v>
                </c:pt>
              </c:strCache>
            </c:strRef>
          </c:cat>
          <c:val>
            <c:numRef>
              <c:f>Sheet1!$D$396:$D$404</c:f>
              <c:numCache>
                <c:formatCode>General</c:formatCode>
                <c:ptCount val="9"/>
                <c:pt idx="0">
                  <c:v>34.4</c:v>
                </c:pt>
                <c:pt idx="1">
                  <c:v>2.1</c:v>
                </c:pt>
                <c:pt idx="2">
                  <c:v>4.0999999999999996</c:v>
                </c:pt>
                <c:pt idx="3">
                  <c:v>21.5</c:v>
                </c:pt>
                <c:pt idx="4">
                  <c:v>6.7</c:v>
                </c:pt>
                <c:pt idx="5">
                  <c:v>4.7</c:v>
                </c:pt>
                <c:pt idx="6">
                  <c:v>2.8</c:v>
                </c:pt>
                <c:pt idx="7">
                  <c:v>15.1</c:v>
                </c:pt>
                <c:pt idx="8">
                  <c:v>8.6</c:v>
                </c:pt>
              </c:numCache>
            </c:numRef>
          </c:val>
        </c:ser>
        <c:ser>
          <c:idx val="2"/>
          <c:order val="2"/>
          <c:tx>
            <c:strRef>
              <c:f>Sheet1!$E$395</c:f>
              <c:strCache>
                <c:ptCount val="1"/>
                <c:pt idx="0">
                  <c:v>غزة</c:v>
                </c:pt>
              </c:strCache>
            </c:strRef>
          </c:tx>
          <c:explosion val="25"/>
          <c:cat>
            <c:strRef>
              <c:f>Sheet1!$B$396:$B$404</c:f>
              <c:strCache>
                <c:ptCount val="9"/>
                <c:pt idx="0">
                  <c:v>فلسطيني</c:v>
                </c:pt>
                <c:pt idx="1">
                  <c:v>متدين</c:v>
                </c:pt>
                <c:pt idx="2">
                  <c:v>عربي</c:v>
                </c:pt>
                <c:pt idx="3">
                  <c:v>مسلم </c:v>
                </c:pt>
                <c:pt idx="4">
                  <c:v>فتحاوي</c:v>
                </c:pt>
                <c:pt idx="5">
                  <c:v>وطني</c:v>
                </c:pt>
                <c:pt idx="6">
                  <c:v>حمساوي</c:v>
                </c:pt>
                <c:pt idx="7">
                  <c:v>غيرها</c:v>
                </c:pt>
                <c:pt idx="8">
                  <c:v>لا أعرف / لا جواب </c:v>
                </c:pt>
              </c:strCache>
            </c:strRef>
          </c:cat>
          <c:val>
            <c:numRef>
              <c:f>Sheet1!$E$396:$E$404</c:f>
              <c:numCache>
                <c:formatCode>General</c:formatCode>
                <c:ptCount val="9"/>
                <c:pt idx="0">
                  <c:v>28.9</c:v>
                </c:pt>
                <c:pt idx="1">
                  <c:v>16.2</c:v>
                </c:pt>
                <c:pt idx="2">
                  <c:v>1.1000000000000001</c:v>
                </c:pt>
                <c:pt idx="3">
                  <c:v>8.9</c:v>
                </c:pt>
                <c:pt idx="4">
                  <c:v>6.9</c:v>
                </c:pt>
                <c:pt idx="5">
                  <c:v>6.7</c:v>
                </c:pt>
                <c:pt idx="6">
                  <c:v>2.4</c:v>
                </c:pt>
                <c:pt idx="7">
                  <c:v>25.1</c:v>
                </c:pt>
                <c:pt idx="8">
                  <c:v>3.8</c:v>
                </c:pt>
              </c:numCache>
            </c:numRef>
          </c:val>
        </c:ser>
        <c:firstSliceAng val="0"/>
      </c:pieChart>
    </c:plotArea>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التأييد وعدم التأييد لمقاطعة البضائع الإسرائيلية في الأسواق الفلسطينية</a:t>
            </a:r>
          </a:p>
        </c:rich>
      </c:tx>
    </c:title>
    <c:plotArea>
      <c:layout>
        <c:manualLayout>
          <c:layoutTarget val="inner"/>
          <c:xMode val="edge"/>
          <c:yMode val="edge"/>
          <c:x val="0.33880005383942458"/>
          <c:y val="0.24678777614018521"/>
          <c:w val="0.34804091796217812"/>
          <c:h val="0.67376690633422665"/>
        </c:manualLayout>
      </c:layout>
      <c:pieChart>
        <c:varyColors val="1"/>
        <c:ser>
          <c:idx val="0"/>
          <c:order val="0"/>
          <c:tx>
            <c:strRef>
              <c:f>Sheet1!$C$414</c:f>
              <c:strCache>
                <c:ptCount val="1"/>
                <c:pt idx="0">
                  <c:v>المجموع</c:v>
                </c:pt>
              </c:strCache>
            </c:strRef>
          </c:tx>
          <c:explosion val="25"/>
          <c:dLbls>
            <c:dLbl>
              <c:idx val="0"/>
              <c:layout>
                <c:manualLayout>
                  <c:x val="4.0187766749563397E-2"/>
                  <c:y val="2.2048301189044495E-2"/>
                </c:manualLayout>
              </c:layout>
              <c:showVal val="1"/>
              <c:showCatName val="1"/>
              <c:separator>
</c:separator>
            </c:dLbl>
            <c:dLbl>
              <c:idx val="1"/>
              <c:layout>
                <c:manualLayout>
                  <c:x val="-9.8475497786367563E-2"/>
                  <c:y val="-1.8570802694275437E-3"/>
                </c:manualLayout>
              </c:layout>
              <c:showVal val="1"/>
              <c:showCatName val="1"/>
              <c:separator>
</c:separator>
            </c:dLbl>
            <c:dLbl>
              <c:idx val="2"/>
              <c:layout>
                <c:manualLayout>
                  <c:x val="-3.735828731531899E-2"/>
                  <c:y val="-0.10548210900336855"/>
                </c:manualLayout>
              </c:layout>
              <c:showVal val="1"/>
              <c:showCatName val="1"/>
              <c:separator>
</c:separator>
            </c:dLbl>
            <c:dLbl>
              <c:idx val="3"/>
              <c:layout>
                <c:manualLayout>
                  <c:x val="-4.3500258329653575E-2"/>
                  <c:y val="1.4425067163229404E-2"/>
                </c:manualLayout>
              </c:layout>
              <c:showVal val="1"/>
              <c:showCatName val="1"/>
              <c:separator>
</c:separator>
            </c:dLbl>
            <c:dLbl>
              <c:idx val="4"/>
              <c:layout>
                <c:manualLayout>
                  <c:x val="-5.6100275815784507E-2"/>
                  <c:y val="7.9202562086690322E-3"/>
                </c:manualLayout>
              </c:layout>
              <c:showVal val="1"/>
              <c:showCatName val="1"/>
              <c:separator>
</c:separator>
            </c:dLbl>
            <c:dLbl>
              <c:idx val="5"/>
              <c:layout>
                <c:manualLayout>
                  <c:x val="0.13418377507898929"/>
                  <c:y val="9.7061618144660324E-3"/>
                </c:manualLayout>
              </c:layout>
              <c:showVal val="1"/>
              <c:showCatName val="1"/>
              <c:separator>
</c:separator>
            </c:dLbl>
            <c:showVal val="1"/>
            <c:showCatName val="1"/>
            <c:separator>
</c:separator>
            <c:showLeaderLines val="1"/>
          </c:dLbls>
          <c:cat>
            <c:strRef>
              <c:f>Sheet1!$B$415:$B$420</c:f>
              <c:strCache>
                <c:ptCount val="6"/>
                <c:pt idx="0">
                  <c:v>أؤيد مقاطعة جميع البضائع الإسرائيلية </c:v>
                </c:pt>
                <c:pt idx="1">
                  <c:v>أؤيد مقاطعة بضائع المستوطنات فقط</c:v>
                </c:pt>
                <c:pt idx="2">
                  <c:v>أؤيد مقاطعة البضائع التي لها بديل</c:v>
                </c:pt>
                <c:pt idx="3">
                  <c:v>أؤيد مقاطعة بضائع المستوطنات والبضائع التي لها بديل</c:v>
                </c:pt>
                <c:pt idx="4">
                  <c:v>لا أؤيد مقاطعة البضائع الإسرائيلية</c:v>
                </c:pt>
                <c:pt idx="5">
                  <c:v>لا أعرف / لا جواب </c:v>
                </c:pt>
              </c:strCache>
            </c:strRef>
          </c:cat>
          <c:val>
            <c:numRef>
              <c:f>Sheet1!$C$415:$C$420</c:f>
              <c:numCache>
                <c:formatCode>General</c:formatCode>
                <c:ptCount val="6"/>
                <c:pt idx="0">
                  <c:v>49.1</c:v>
                </c:pt>
                <c:pt idx="1">
                  <c:v>9.4</c:v>
                </c:pt>
                <c:pt idx="2">
                  <c:v>15.2</c:v>
                </c:pt>
                <c:pt idx="3">
                  <c:v>12.4</c:v>
                </c:pt>
                <c:pt idx="4">
                  <c:v>10.6</c:v>
                </c:pt>
                <c:pt idx="5">
                  <c:v>3.3</c:v>
                </c:pt>
              </c:numCache>
            </c:numRef>
          </c:val>
        </c:ser>
        <c:ser>
          <c:idx val="1"/>
          <c:order val="1"/>
          <c:tx>
            <c:strRef>
              <c:f>Sheet1!$D$414</c:f>
              <c:strCache>
                <c:ptCount val="1"/>
                <c:pt idx="0">
                  <c:v>الضفة الغربية</c:v>
                </c:pt>
              </c:strCache>
            </c:strRef>
          </c:tx>
          <c:explosion val="25"/>
          <c:cat>
            <c:strRef>
              <c:f>Sheet1!$B$415:$B$420</c:f>
              <c:strCache>
                <c:ptCount val="6"/>
                <c:pt idx="0">
                  <c:v>أؤيد مقاطعة جميع البضائع الإسرائيلية </c:v>
                </c:pt>
                <c:pt idx="1">
                  <c:v>أؤيد مقاطعة بضائع المستوطنات فقط</c:v>
                </c:pt>
                <c:pt idx="2">
                  <c:v>أؤيد مقاطعة البضائع التي لها بديل</c:v>
                </c:pt>
                <c:pt idx="3">
                  <c:v>أؤيد مقاطعة بضائع المستوطنات والبضائع التي لها بديل</c:v>
                </c:pt>
                <c:pt idx="4">
                  <c:v>لا أؤيد مقاطعة البضائع الإسرائيلية</c:v>
                </c:pt>
                <c:pt idx="5">
                  <c:v>لا أعرف / لا جواب </c:v>
                </c:pt>
              </c:strCache>
            </c:strRef>
          </c:cat>
          <c:val>
            <c:numRef>
              <c:f>Sheet1!$D$415:$D$420</c:f>
              <c:numCache>
                <c:formatCode>General</c:formatCode>
                <c:ptCount val="6"/>
                <c:pt idx="0">
                  <c:v>52.1</c:v>
                </c:pt>
                <c:pt idx="1">
                  <c:v>9.6</c:v>
                </c:pt>
                <c:pt idx="2">
                  <c:v>14</c:v>
                </c:pt>
                <c:pt idx="3">
                  <c:v>14</c:v>
                </c:pt>
                <c:pt idx="4">
                  <c:v>7.3</c:v>
                </c:pt>
                <c:pt idx="5">
                  <c:v>3</c:v>
                </c:pt>
              </c:numCache>
            </c:numRef>
          </c:val>
        </c:ser>
        <c:ser>
          <c:idx val="2"/>
          <c:order val="2"/>
          <c:tx>
            <c:strRef>
              <c:f>Sheet1!$E$414</c:f>
              <c:strCache>
                <c:ptCount val="1"/>
                <c:pt idx="0">
                  <c:v>غزة</c:v>
                </c:pt>
              </c:strCache>
            </c:strRef>
          </c:tx>
          <c:explosion val="25"/>
          <c:cat>
            <c:strRef>
              <c:f>Sheet1!$B$415:$B$420</c:f>
              <c:strCache>
                <c:ptCount val="6"/>
                <c:pt idx="0">
                  <c:v>أؤيد مقاطعة جميع البضائع الإسرائيلية </c:v>
                </c:pt>
                <c:pt idx="1">
                  <c:v>أؤيد مقاطعة بضائع المستوطنات فقط</c:v>
                </c:pt>
                <c:pt idx="2">
                  <c:v>أؤيد مقاطعة البضائع التي لها بديل</c:v>
                </c:pt>
                <c:pt idx="3">
                  <c:v>أؤيد مقاطعة بضائع المستوطنات والبضائع التي لها بديل</c:v>
                </c:pt>
                <c:pt idx="4">
                  <c:v>لا أؤيد مقاطعة البضائع الإسرائيلية</c:v>
                </c:pt>
                <c:pt idx="5">
                  <c:v>لا أعرف / لا جواب </c:v>
                </c:pt>
              </c:strCache>
            </c:strRef>
          </c:cat>
          <c:val>
            <c:numRef>
              <c:f>Sheet1!$E$415:$E$420</c:f>
              <c:numCache>
                <c:formatCode>General</c:formatCode>
                <c:ptCount val="6"/>
                <c:pt idx="0">
                  <c:v>44.2</c:v>
                </c:pt>
                <c:pt idx="1">
                  <c:v>9.1</c:v>
                </c:pt>
                <c:pt idx="2">
                  <c:v>17.100000000000001</c:v>
                </c:pt>
                <c:pt idx="3">
                  <c:v>9.8000000000000007</c:v>
                </c:pt>
                <c:pt idx="4">
                  <c:v>16</c:v>
                </c:pt>
                <c:pt idx="5">
                  <c:v>3.8</c:v>
                </c:pt>
              </c:numCache>
            </c:numRef>
          </c:val>
        </c:ser>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الرضا وعدم الرضا عن</a:t>
            </a:r>
            <a:r>
              <a:rPr lang="ar-JO" sz="1200" baseline="0">
                <a:latin typeface="Traditional Arabic" pitchFamily="18" charset="-78"/>
                <a:cs typeface="Traditional Arabic" pitchFamily="18" charset="-78"/>
              </a:rPr>
              <a:t> الطريقة التي يدير فيها محمود عباس (أبو مازن) وظيفته كرئيس للسلطة الوطنية الفلسطينية</a:t>
            </a:r>
            <a:endParaRPr lang="en-US" sz="1200">
              <a:latin typeface="Traditional Arabic" pitchFamily="18" charset="-78"/>
              <a:cs typeface="Traditional Arabic" pitchFamily="18" charset="-78"/>
            </a:endParaRPr>
          </a:p>
        </c:rich>
      </c:tx>
    </c:title>
    <c:view3D>
      <c:rAngAx val="1"/>
    </c:view3D>
    <c:plotArea>
      <c:layout/>
      <c:bar3DChart>
        <c:barDir val="col"/>
        <c:grouping val="stacked"/>
        <c:ser>
          <c:idx val="0"/>
          <c:order val="0"/>
          <c:tx>
            <c:strRef>
              <c:f>Sheet1!$C$43</c:f>
              <c:strCache>
                <c:ptCount val="1"/>
                <c:pt idx="0">
                  <c:v>المجموع</c:v>
                </c:pt>
              </c:strCache>
            </c:strRef>
          </c:tx>
          <c:dLbls>
            <c:dLbl>
              <c:idx val="0"/>
              <c:layout>
                <c:manualLayout>
                  <c:x val="0.11151515151515159"/>
                  <c:y val="-2.8612303290414891E-3"/>
                </c:manualLayout>
              </c:layout>
              <c:showVal val="1"/>
              <c:showSerName val="1"/>
              <c:separator>
</c:separator>
            </c:dLbl>
            <c:dLbl>
              <c:idx val="1"/>
              <c:layout>
                <c:manualLayout>
                  <c:x val="0.12121212121212135"/>
                  <c:y val="-2.0028612303290311E-2"/>
                </c:manualLayout>
              </c:layout>
              <c:showVal val="1"/>
              <c:showSerName val="1"/>
              <c:separator>
</c:separator>
            </c:dLbl>
            <c:dLbl>
              <c:idx val="2"/>
              <c:layout>
                <c:manualLayout>
                  <c:x val="0.12162176172828"/>
                  <c:y val="2.8453266258384385E-2"/>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Sheet1!$B$44:$B$46</c:f>
              <c:strCache>
                <c:ptCount val="3"/>
                <c:pt idx="0">
                  <c:v>راض</c:v>
                </c:pt>
                <c:pt idx="1">
                  <c:v>غير راض</c:v>
                </c:pt>
                <c:pt idx="2">
                  <c:v>لا جواب </c:v>
                </c:pt>
              </c:strCache>
            </c:strRef>
          </c:cat>
          <c:val>
            <c:numRef>
              <c:f>Sheet1!$C$44:$C$46</c:f>
              <c:numCache>
                <c:formatCode>General</c:formatCode>
                <c:ptCount val="3"/>
                <c:pt idx="0">
                  <c:v>52.4</c:v>
                </c:pt>
                <c:pt idx="1">
                  <c:v>45</c:v>
                </c:pt>
                <c:pt idx="2">
                  <c:v>2.6</c:v>
                </c:pt>
              </c:numCache>
            </c:numRef>
          </c:val>
        </c:ser>
        <c:ser>
          <c:idx val="1"/>
          <c:order val="1"/>
          <c:tx>
            <c:strRef>
              <c:f>Sheet1!$D$43</c:f>
              <c:strCache>
                <c:ptCount val="1"/>
                <c:pt idx="0">
                  <c:v>الضفة الغربية</c:v>
                </c:pt>
              </c:strCache>
            </c:strRef>
          </c:tx>
          <c:dLbls>
            <c:dLbl>
              <c:idx val="0"/>
              <c:layout>
                <c:manualLayout>
                  <c:x val="0.11108351656589867"/>
                  <c:y val="-4.0057232429279693E-2"/>
                </c:manualLayout>
              </c:layout>
              <c:showVal val="1"/>
              <c:showSerName val="1"/>
              <c:separator>
</c:separator>
            </c:dLbl>
            <c:dLbl>
              <c:idx val="1"/>
              <c:layout>
                <c:manualLayout>
                  <c:x val="0.12121212121212135"/>
                  <c:y val="-9.4420600858369147E-2"/>
                </c:manualLayout>
              </c:layout>
              <c:showVal val="1"/>
              <c:showSerName val="1"/>
              <c:separator>
</c:separator>
            </c:dLbl>
            <c:dLbl>
              <c:idx val="2"/>
              <c:layout>
                <c:manualLayout>
                  <c:x val="0.12282826542762373"/>
                  <c:y val="-0.11082203266258386"/>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Sheet1!$B$44:$B$46</c:f>
              <c:strCache>
                <c:ptCount val="3"/>
                <c:pt idx="0">
                  <c:v>راض</c:v>
                </c:pt>
                <c:pt idx="1">
                  <c:v>غير راض</c:v>
                </c:pt>
                <c:pt idx="2">
                  <c:v>لا جواب </c:v>
                </c:pt>
              </c:strCache>
            </c:strRef>
          </c:cat>
          <c:val>
            <c:numRef>
              <c:f>Sheet1!$D$44:$D$46</c:f>
              <c:numCache>
                <c:formatCode>General</c:formatCode>
                <c:ptCount val="3"/>
                <c:pt idx="0">
                  <c:v>53.4</c:v>
                </c:pt>
                <c:pt idx="1">
                  <c:v>42.7</c:v>
                </c:pt>
                <c:pt idx="2">
                  <c:v>3.9</c:v>
                </c:pt>
              </c:numCache>
            </c:numRef>
          </c:val>
        </c:ser>
        <c:ser>
          <c:idx val="2"/>
          <c:order val="2"/>
          <c:tx>
            <c:strRef>
              <c:f>Sheet1!$E$43</c:f>
              <c:strCache>
                <c:ptCount val="1"/>
                <c:pt idx="0">
                  <c:v>غزة</c:v>
                </c:pt>
              </c:strCache>
            </c:strRef>
          </c:tx>
          <c:dLbls>
            <c:dLbl>
              <c:idx val="0"/>
              <c:layout>
                <c:manualLayout>
                  <c:x val="0.10140867760718607"/>
                  <c:y val="-8.8638451443569605E-2"/>
                </c:manualLayout>
              </c:layout>
              <c:showVal val="1"/>
              <c:showSerName val="1"/>
              <c:separator>
</c:separator>
            </c:dLbl>
            <c:dLbl>
              <c:idx val="1"/>
              <c:layout>
                <c:manualLayout>
                  <c:x val="0.10179611778245139"/>
                  <c:y val="-0.13592847769028871"/>
                </c:manualLayout>
              </c:layout>
              <c:showVal val="1"/>
              <c:showSerName val="1"/>
              <c:separator>
</c:separator>
            </c:dLbl>
            <c:dLbl>
              <c:idx val="2"/>
              <c:layout>
                <c:manualLayout>
                  <c:x val="0.12444438064202773"/>
                  <c:y val="-0.27879593175853001"/>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Sheet1!$B$44:$B$46</c:f>
              <c:strCache>
                <c:ptCount val="3"/>
                <c:pt idx="0">
                  <c:v>راض</c:v>
                </c:pt>
                <c:pt idx="1">
                  <c:v>غير راض</c:v>
                </c:pt>
                <c:pt idx="2">
                  <c:v>لا جواب </c:v>
                </c:pt>
              </c:strCache>
            </c:strRef>
          </c:cat>
          <c:val>
            <c:numRef>
              <c:f>Sheet1!$E$44:$E$46</c:f>
              <c:numCache>
                <c:formatCode>General</c:formatCode>
                <c:ptCount val="3"/>
                <c:pt idx="0">
                  <c:v>50.6</c:v>
                </c:pt>
                <c:pt idx="1">
                  <c:v>48.600000000000009</c:v>
                </c:pt>
                <c:pt idx="2">
                  <c:v>0.8</c:v>
                </c:pt>
              </c:numCache>
            </c:numRef>
          </c:val>
        </c:ser>
        <c:shape val="cylinder"/>
        <c:axId val="73388416"/>
        <c:axId val="73389952"/>
        <c:axId val="0"/>
      </c:bar3DChart>
      <c:catAx>
        <c:axId val="73388416"/>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73389952"/>
        <c:crosses val="autoZero"/>
        <c:auto val="1"/>
        <c:lblAlgn val="ctr"/>
        <c:lblOffset val="100"/>
      </c:catAx>
      <c:valAx>
        <c:axId val="73389952"/>
        <c:scaling>
          <c:orientation val="minMax"/>
        </c:scaling>
        <c:axPos val="l"/>
        <c:majorGridlines/>
        <c:numFmt formatCode="General" sourceLinked="1"/>
        <c:tickLblPos val="nextTo"/>
        <c:crossAx val="73388416"/>
        <c:crosses val="autoZero"/>
        <c:crossBetween val="between"/>
      </c:valAx>
    </c:plotArea>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ماذا</a:t>
            </a:r>
            <a:r>
              <a:rPr lang="ar-JO" sz="1400" baseline="0">
                <a:latin typeface="Traditional Arabic" pitchFamily="18" charset="-78"/>
                <a:cs typeface="Traditional Arabic" pitchFamily="18" charset="-78"/>
              </a:rPr>
              <a:t> بالنسبة لك أنت، هل تقول أنك:</a:t>
            </a:r>
            <a:endParaRPr lang="ar-JO" sz="1400">
              <a:latin typeface="Traditional Arabic" pitchFamily="18" charset="-78"/>
              <a:cs typeface="Traditional Arabic" pitchFamily="18" charset="-78"/>
            </a:endParaRPr>
          </a:p>
        </c:rich>
      </c:tx>
    </c:title>
    <c:plotArea>
      <c:layout>
        <c:manualLayout>
          <c:layoutTarget val="inner"/>
          <c:xMode val="edge"/>
          <c:yMode val="edge"/>
          <c:x val="0.3271214415505756"/>
          <c:y val="0.27690866977001216"/>
          <c:w val="0.35430429369405786"/>
          <c:h val="0.67651737841215376"/>
        </c:manualLayout>
      </c:layout>
      <c:pieChart>
        <c:varyColors val="1"/>
        <c:ser>
          <c:idx val="0"/>
          <c:order val="0"/>
          <c:tx>
            <c:strRef>
              <c:f>Sheet1!$C$429</c:f>
              <c:strCache>
                <c:ptCount val="1"/>
                <c:pt idx="0">
                  <c:v>المجموع</c:v>
                </c:pt>
              </c:strCache>
            </c:strRef>
          </c:tx>
          <c:explosion val="25"/>
          <c:dLbls>
            <c:dLbl>
              <c:idx val="0"/>
              <c:layout>
                <c:manualLayout>
                  <c:x val="6.9786745850519152E-2"/>
                  <c:y val="5.8914883278254705E-2"/>
                </c:manualLayout>
              </c:layout>
              <c:showVal val="1"/>
              <c:showCatName val="1"/>
              <c:separator>
</c:separator>
            </c:dLbl>
            <c:dLbl>
              <c:idx val="1"/>
              <c:layout>
                <c:manualLayout>
                  <c:x val="4.285712986596088E-2"/>
                  <c:y val="-3.9420951598544571E-2"/>
                </c:manualLayout>
              </c:layout>
              <c:showVal val="1"/>
              <c:showCatName val="1"/>
              <c:separator>
</c:separator>
            </c:dLbl>
            <c:dLbl>
              <c:idx val="2"/>
              <c:layout>
                <c:manualLayout>
                  <c:x val="-0.11921046351368098"/>
                  <c:y val="-9.6684840993860863E-2"/>
                </c:manualLayout>
              </c:layout>
              <c:showVal val="1"/>
              <c:showCatName val="1"/>
              <c:separator>
</c:separator>
            </c:dLbl>
            <c:dLbl>
              <c:idx val="3"/>
              <c:layout>
                <c:manualLayout>
                  <c:x val="-7.5890198010296644E-2"/>
                  <c:y val="-3.8890381298723992E-2"/>
                </c:manualLayout>
              </c:layout>
              <c:showVal val="1"/>
              <c:showCatName val="1"/>
              <c:separator>
</c:separator>
            </c:dLbl>
            <c:dLbl>
              <c:idx val="4"/>
              <c:layout>
                <c:manualLayout>
                  <c:x val="-3.7186738757333686E-2"/>
                  <c:y val="-1.2494322848182729E-2"/>
                </c:manualLayout>
              </c:layout>
              <c:showVal val="1"/>
              <c:showCatName val="1"/>
              <c:separator>
</c:separator>
            </c:dLbl>
            <c:dLbl>
              <c:idx val="5"/>
              <c:layout>
                <c:manualLayout>
                  <c:x val="0.18170506405367229"/>
                  <c:y val="2.5906911825367755E-2"/>
                </c:manualLayout>
              </c:layout>
              <c:showVal val="1"/>
              <c:showCatName val="1"/>
              <c:separator>
</c:separator>
            </c:dLbl>
            <c:showVal val="1"/>
            <c:showCatName val="1"/>
            <c:separator>
</c:separator>
            <c:showLeaderLines val="1"/>
          </c:dLbls>
          <c:cat>
            <c:strRef>
              <c:f>Sheet1!$B$430:$B$435</c:f>
              <c:strCache>
                <c:ptCount val="6"/>
                <c:pt idx="0">
                  <c:v>أؤيد مقاطعة جميع البضائع الإسرائيلية </c:v>
                </c:pt>
                <c:pt idx="1">
                  <c:v>أؤيد مقاطعة بضائع المستوطنات فقط</c:v>
                </c:pt>
                <c:pt idx="2">
                  <c:v>أؤيد مقاطعة البضائع التي لها بديل</c:v>
                </c:pt>
                <c:pt idx="3">
                  <c:v>أؤيد مقاطعة بضائع المستوطنات والبضائع التي لها بديل</c:v>
                </c:pt>
                <c:pt idx="4">
                  <c:v>لا أؤيد مقاطعة البضائع الإسرائيلية</c:v>
                </c:pt>
                <c:pt idx="5">
                  <c:v>لا أعرف / لا جواب</c:v>
                </c:pt>
              </c:strCache>
            </c:strRef>
          </c:cat>
          <c:val>
            <c:numRef>
              <c:f>Sheet1!$C$430:$C$435</c:f>
              <c:numCache>
                <c:formatCode>General</c:formatCode>
                <c:ptCount val="6"/>
                <c:pt idx="0">
                  <c:v>34.1</c:v>
                </c:pt>
                <c:pt idx="1">
                  <c:v>8.3000000000000007</c:v>
                </c:pt>
                <c:pt idx="2">
                  <c:v>24.9</c:v>
                </c:pt>
                <c:pt idx="3">
                  <c:v>15.8</c:v>
                </c:pt>
                <c:pt idx="4">
                  <c:v>11.8</c:v>
                </c:pt>
                <c:pt idx="5">
                  <c:v>5.0999999999999996</c:v>
                </c:pt>
              </c:numCache>
            </c:numRef>
          </c:val>
        </c:ser>
        <c:ser>
          <c:idx val="1"/>
          <c:order val="1"/>
          <c:tx>
            <c:strRef>
              <c:f>Sheet1!$D$429</c:f>
              <c:strCache>
                <c:ptCount val="1"/>
                <c:pt idx="0">
                  <c:v>الضفة الغربية</c:v>
                </c:pt>
              </c:strCache>
            </c:strRef>
          </c:tx>
          <c:explosion val="25"/>
          <c:cat>
            <c:strRef>
              <c:f>Sheet1!$B$430:$B$435</c:f>
              <c:strCache>
                <c:ptCount val="6"/>
                <c:pt idx="0">
                  <c:v>أؤيد مقاطعة جميع البضائع الإسرائيلية </c:v>
                </c:pt>
                <c:pt idx="1">
                  <c:v>أؤيد مقاطعة بضائع المستوطنات فقط</c:v>
                </c:pt>
                <c:pt idx="2">
                  <c:v>أؤيد مقاطعة البضائع التي لها بديل</c:v>
                </c:pt>
                <c:pt idx="3">
                  <c:v>أؤيد مقاطعة بضائع المستوطنات والبضائع التي لها بديل</c:v>
                </c:pt>
                <c:pt idx="4">
                  <c:v>لا أؤيد مقاطعة البضائع الإسرائيلية</c:v>
                </c:pt>
                <c:pt idx="5">
                  <c:v>لا أعرف / لا جواب</c:v>
                </c:pt>
              </c:strCache>
            </c:strRef>
          </c:cat>
          <c:val>
            <c:numRef>
              <c:f>Sheet1!$D$430:$D$435</c:f>
              <c:numCache>
                <c:formatCode>General</c:formatCode>
                <c:ptCount val="6"/>
                <c:pt idx="0">
                  <c:v>37.700000000000003</c:v>
                </c:pt>
                <c:pt idx="1">
                  <c:v>9.3000000000000007</c:v>
                </c:pt>
                <c:pt idx="2">
                  <c:v>23.6</c:v>
                </c:pt>
                <c:pt idx="3">
                  <c:v>16.2</c:v>
                </c:pt>
                <c:pt idx="4">
                  <c:v>8.7000000000000011</c:v>
                </c:pt>
                <c:pt idx="5">
                  <c:v>4.5</c:v>
                </c:pt>
              </c:numCache>
            </c:numRef>
          </c:val>
        </c:ser>
        <c:ser>
          <c:idx val="2"/>
          <c:order val="2"/>
          <c:tx>
            <c:strRef>
              <c:f>Sheet1!$E$429</c:f>
              <c:strCache>
                <c:ptCount val="1"/>
                <c:pt idx="0">
                  <c:v>غزة</c:v>
                </c:pt>
              </c:strCache>
            </c:strRef>
          </c:tx>
          <c:explosion val="25"/>
          <c:cat>
            <c:strRef>
              <c:f>Sheet1!$B$430:$B$435</c:f>
              <c:strCache>
                <c:ptCount val="6"/>
                <c:pt idx="0">
                  <c:v>أؤيد مقاطعة جميع البضائع الإسرائيلية </c:v>
                </c:pt>
                <c:pt idx="1">
                  <c:v>أؤيد مقاطعة بضائع المستوطنات فقط</c:v>
                </c:pt>
                <c:pt idx="2">
                  <c:v>أؤيد مقاطعة البضائع التي لها بديل</c:v>
                </c:pt>
                <c:pt idx="3">
                  <c:v>أؤيد مقاطعة بضائع المستوطنات والبضائع التي لها بديل</c:v>
                </c:pt>
                <c:pt idx="4">
                  <c:v>لا أؤيد مقاطعة البضائع الإسرائيلية</c:v>
                </c:pt>
                <c:pt idx="5">
                  <c:v>لا أعرف / لا جواب</c:v>
                </c:pt>
              </c:strCache>
            </c:strRef>
          </c:cat>
          <c:val>
            <c:numRef>
              <c:f>Sheet1!$E$430:$E$435</c:f>
              <c:numCache>
                <c:formatCode>General</c:formatCode>
                <c:ptCount val="6"/>
                <c:pt idx="0">
                  <c:v>28.2</c:v>
                </c:pt>
                <c:pt idx="1">
                  <c:v>6.7</c:v>
                </c:pt>
                <c:pt idx="2">
                  <c:v>26.9</c:v>
                </c:pt>
                <c:pt idx="3">
                  <c:v>15.1</c:v>
                </c:pt>
                <c:pt idx="4">
                  <c:v>16.899999999999999</c:v>
                </c:pt>
                <c:pt idx="5">
                  <c:v>6.2</c:v>
                </c:pt>
              </c:numCache>
            </c:numRef>
          </c:val>
        </c:ser>
        <c:firstSliceAng val="0"/>
      </c:pieChart>
    </c:plotArea>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التنظيم السياسي أو</a:t>
            </a:r>
            <a:r>
              <a:rPr lang="ar-JO" sz="1400" baseline="0">
                <a:latin typeface="Traditional Arabic" pitchFamily="18" charset="-78"/>
                <a:cs typeface="Traditional Arabic" pitchFamily="18" charset="-78"/>
              </a:rPr>
              <a:t> الديني الذي تثق به أكثر</a:t>
            </a:r>
            <a:endParaRPr lang="ar-JO" sz="1400">
              <a:latin typeface="Traditional Arabic" pitchFamily="18" charset="-78"/>
              <a:cs typeface="Traditional Arabic" pitchFamily="18" charset="-78"/>
            </a:endParaRPr>
          </a:p>
        </c:rich>
      </c:tx>
    </c:title>
    <c:plotArea>
      <c:layout/>
      <c:pieChart>
        <c:varyColors val="1"/>
        <c:ser>
          <c:idx val="0"/>
          <c:order val="0"/>
          <c:tx>
            <c:strRef>
              <c:f>Sheet1!$C$447</c:f>
              <c:strCache>
                <c:ptCount val="1"/>
                <c:pt idx="0">
                  <c:v>المجموع</c:v>
                </c:pt>
              </c:strCache>
            </c:strRef>
          </c:tx>
          <c:explosion val="25"/>
          <c:dLbls>
            <c:dLbl>
              <c:idx val="0"/>
              <c:layout>
                <c:manualLayout>
                  <c:x val="5.4260377739199374E-2"/>
                  <c:y val="7.097682746221674E-3"/>
                </c:manualLayout>
              </c:layout>
              <c:showVal val="1"/>
              <c:showCatName val="1"/>
              <c:separator>
</c:separator>
            </c:dLbl>
            <c:dLbl>
              <c:idx val="1"/>
              <c:layout>
                <c:manualLayout>
                  <c:x val="7.2693277062963094E-2"/>
                  <c:y val="-3.7677111216159451E-2"/>
                </c:manualLayout>
              </c:layout>
              <c:showVal val="1"/>
              <c:showCatName val="1"/>
              <c:separator>
</c:separator>
            </c:dLbl>
            <c:dLbl>
              <c:idx val="2"/>
              <c:layout>
                <c:manualLayout>
                  <c:x val="-7.490037817886612E-2"/>
                  <c:y val="1.7207050831559097E-2"/>
                </c:manualLayout>
              </c:layout>
              <c:showVal val="1"/>
              <c:showCatName val="1"/>
              <c:separator>
</c:separator>
            </c:dLbl>
            <c:dLbl>
              <c:idx val="3"/>
              <c:layout>
                <c:manualLayout>
                  <c:x val="-8.8044321552924187E-2"/>
                  <c:y val="-4.014162218401237E-2"/>
                </c:manualLayout>
              </c:layout>
              <c:showVal val="1"/>
              <c:showCatName val="1"/>
              <c:separator>
</c:separator>
            </c:dLbl>
            <c:dLbl>
              <c:idx val="4"/>
              <c:layout>
                <c:manualLayout>
                  <c:x val="-9.1678573218456544E-2"/>
                  <c:y val="-0.13388975920617169"/>
                </c:manualLayout>
              </c:layout>
              <c:showVal val="1"/>
              <c:showCatName val="1"/>
              <c:separator>
</c:separator>
            </c:dLbl>
            <c:dLbl>
              <c:idx val="5"/>
              <c:layout>
                <c:manualLayout>
                  <c:x val="-6.8735229125936005E-3"/>
                  <c:y val="-5.0254700764634064E-2"/>
                </c:manualLayout>
              </c:layout>
              <c:showVal val="1"/>
              <c:showCatName val="1"/>
              <c:separator>
</c:separator>
            </c:dLbl>
            <c:dLbl>
              <c:idx val="6"/>
              <c:layout>
                <c:manualLayout>
                  <c:x val="0.11894249407005959"/>
                  <c:y val="1.2899660539154737E-2"/>
                </c:manualLayout>
              </c:layout>
              <c:showVal val="1"/>
              <c:showCatName val="1"/>
              <c:separator>
</c:separator>
            </c:dLbl>
            <c:showVal val="1"/>
            <c:showCatName val="1"/>
            <c:separator>
</c:separator>
            <c:showLeaderLines val="1"/>
          </c:dLbls>
          <c:cat>
            <c:strRef>
              <c:f>Sheet1!$B$448:$B$454</c:f>
              <c:strCache>
                <c:ptCount val="7"/>
                <c:pt idx="0">
                  <c:v>فتح</c:v>
                </c:pt>
                <c:pt idx="1">
                  <c:v>حماس</c:v>
                </c:pt>
                <c:pt idx="2">
                  <c:v>الجبهة الشعبية</c:v>
                </c:pt>
                <c:pt idx="3">
                  <c:v>أحزاب إسلامية أخرى</c:v>
                </c:pt>
                <c:pt idx="4">
                  <c:v>آخرون</c:v>
                </c:pt>
                <c:pt idx="5">
                  <c:v>لا أثق بأحد </c:v>
                </c:pt>
                <c:pt idx="6">
                  <c:v>لا جواب  </c:v>
                </c:pt>
              </c:strCache>
            </c:strRef>
          </c:cat>
          <c:val>
            <c:numRef>
              <c:f>Sheet1!$C$448:$C$454</c:f>
              <c:numCache>
                <c:formatCode>General</c:formatCode>
                <c:ptCount val="7"/>
                <c:pt idx="0">
                  <c:v>35.4</c:v>
                </c:pt>
                <c:pt idx="1">
                  <c:v>20</c:v>
                </c:pt>
                <c:pt idx="2">
                  <c:v>3.2</c:v>
                </c:pt>
                <c:pt idx="3">
                  <c:v>3.1</c:v>
                </c:pt>
                <c:pt idx="4">
                  <c:v>3.5</c:v>
                </c:pt>
                <c:pt idx="5">
                  <c:v>29.2</c:v>
                </c:pt>
                <c:pt idx="6">
                  <c:v>5.6</c:v>
                </c:pt>
              </c:numCache>
            </c:numRef>
          </c:val>
        </c:ser>
        <c:ser>
          <c:idx val="1"/>
          <c:order val="1"/>
          <c:tx>
            <c:strRef>
              <c:f>Sheet1!$D$447</c:f>
              <c:strCache>
                <c:ptCount val="1"/>
                <c:pt idx="0">
                  <c:v>الضفة الغربية</c:v>
                </c:pt>
              </c:strCache>
            </c:strRef>
          </c:tx>
          <c:explosion val="25"/>
          <c:cat>
            <c:strRef>
              <c:f>Sheet1!$B$448:$B$454</c:f>
              <c:strCache>
                <c:ptCount val="7"/>
                <c:pt idx="0">
                  <c:v>فتح</c:v>
                </c:pt>
                <c:pt idx="1">
                  <c:v>حماس</c:v>
                </c:pt>
                <c:pt idx="2">
                  <c:v>الجبهة الشعبية</c:v>
                </c:pt>
                <c:pt idx="3">
                  <c:v>أحزاب إسلامية أخرى</c:v>
                </c:pt>
                <c:pt idx="4">
                  <c:v>آخرون</c:v>
                </c:pt>
                <c:pt idx="5">
                  <c:v>لا أثق بأحد </c:v>
                </c:pt>
                <c:pt idx="6">
                  <c:v>لا جواب  </c:v>
                </c:pt>
              </c:strCache>
            </c:strRef>
          </c:cat>
          <c:val>
            <c:numRef>
              <c:f>Sheet1!$D$448:$D$454</c:f>
              <c:numCache>
                <c:formatCode>General</c:formatCode>
                <c:ptCount val="7"/>
                <c:pt idx="0">
                  <c:v>34.800000000000004</c:v>
                </c:pt>
                <c:pt idx="1">
                  <c:v>18.600000000000001</c:v>
                </c:pt>
                <c:pt idx="2">
                  <c:v>3.1</c:v>
                </c:pt>
                <c:pt idx="3">
                  <c:v>1.9000000000000001</c:v>
                </c:pt>
                <c:pt idx="4">
                  <c:v>4</c:v>
                </c:pt>
                <c:pt idx="5">
                  <c:v>31.1</c:v>
                </c:pt>
                <c:pt idx="6">
                  <c:v>6.5</c:v>
                </c:pt>
              </c:numCache>
            </c:numRef>
          </c:val>
        </c:ser>
        <c:ser>
          <c:idx val="2"/>
          <c:order val="2"/>
          <c:tx>
            <c:strRef>
              <c:f>Sheet1!$E$447</c:f>
              <c:strCache>
                <c:ptCount val="1"/>
                <c:pt idx="0">
                  <c:v>غزة</c:v>
                </c:pt>
              </c:strCache>
            </c:strRef>
          </c:tx>
          <c:explosion val="25"/>
          <c:cat>
            <c:strRef>
              <c:f>Sheet1!$B$448:$B$454</c:f>
              <c:strCache>
                <c:ptCount val="7"/>
                <c:pt idx="0">
                  <c:v>فتح</c:v>
                </c:pt>
                <c:pt idx="1">
                  <c:v>حماس</c:v>
                </c:pt>
                <c:pt idx="2">
                  <c:v>الجبهة الشعبية</c:v>
                </c:pt>
                <c:pt idx="3">
                  <c:v>أحزاب إسلامية أخرى</c:v>
                </c:pt>
                <c:pt idx="4">
                  <c:v>آخرون</c:v>
                </c:pt>
                <c:pt idx="5">
                  <c:v>لا أثق بأحد </c:v>
                </c:pt>
                <c:pt idx="6">
                  <c:v>لا جواب  </c:v>
                </c:pt>
              </c:strCache>
            </c:strRef>
          </c:cat>
          <c:val>
            <c:numRef>
              <c:f>Sheet1!$E$448:$E$454</c:f>
              <c:numCache>
                <c:formatCode>General</c:formatCode>
                <c:ptCount val="7"/>
                <c:pt idx="0">
                  <c:v>36.200000000000003</c:v>
                </c:pt>
                <c:pt idx="1">
                  <c:v>22.4</c:v>
                </c:pt>
                <c:pt idx="2">
                  <c:v>3.3</c:v>
                </c:pt>
                <c:pt idx="3">
                  <c:v>5.0999999999999996</c:v>
                </c:pt>
                <c:pt idx="4">
                  <c:v>2.7</c:v>
                </c:pt>
                <c:pt idx="5">
                  <c:v>26</c:v>
                </c:pt>
                <c:pt idx="6">
                  <c:v>4.3</c:v>
                </c:pt>
              </c:numCache>
            </c:numRef>
          </c:val>
        </c:ser>
        <c:firstSliceAng val="0"/>
      </c:pieChart>
    </c:plotArea>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الشخصية الفلسطينية التي تثق بها</a:t>
            </a:r>
            <a:r>
              <a:rPr lang="ar-JO" sz="1400" baseline="0">
                <a:latin typeface="Traditional Arabic" pitchFamily="18" charset="-78"/>
                <a:cs typeface="Traditional Arabic" pitchFamily="18" charset="-78"/>
              </a:rPr>
              <a:t> أكثر</a:t>
            </a:r>
            <a:endParaRPr lang="ar-JO" sz="1400">
              <a:latin typeface="Traditional Arabic" pitchFamily="18" charset="-78"/>
              <a:cs typeface="Traditional Arabic" pitchFamily="18" charset="-78"/>
            </a:endParaRPr>
          </a:p>
        </c:rich>
      </c:tx>
    </c:title>
    <c:plotArea>
      <c:layout>
        <c:manualLayout>
          <c:layoutTarget val="inner"/>
          <c:xMode val="edge"/>
          <c:yMode val="edge"/>
          <c:x val="0.3001192289959263"/>
          <c:y val="0.22792999723993396"/>
          <c:w val="0.39976154200814756"/>
          <c:h val="0.69435864719338736"/>
        </c:manualLayout>
      </c:layout>
      <c:pieChart>
        <c:varyColors val="1"/>
        <c:ser>
          <c:idx val="0"/>
          <c:order val="0"/>
          <c:tx>
            <c:strRef>
              <c:f>Sheet1!$C$462</c:f>
              <c:strCache>
                <c:ptCount val="1"/>
                <c:pt idx="0">
                  <c:v>المجموع</c:v>
                </c:pt>
              </c:strCache>
            </c:strRef>
          </c:tx>
          <c:explosion val="25"/>
          <c:dLbls>
            <c:dLbl>
              <c:idx val="0"/>
              <c:layout>
                <c:manualLayout>
                  <c:x val="7.5338976377952754E-2"/>
                  <c:y val="1.4573832406369384E-2"/>
                </c:manualLayout>
              </c:layout>
              <c:showVal val="1"/>
              <c:showCatName val="1"/>
              <c:separator>
</c:separator>
            </c:dLbl>
            <c:dLbl>
              <c:idx val="1"/>
              <c:layout>
                <c:manualLayout>
                  <c:x val="5.8201771653543379E-2"/>
                  <c:y val="-5.2047104478616171E-2"/>
                </c:manualLayout>
              </c:layout>
              <c:showVal val="1"/>
              <c:showCatName val="1"/>
              <c:separator>
</c:separator>
            </c:dLbl>
            <c:dLbl>
              <c:idx val="2"/>
              <c:layout>
                <c:manualLayout>
                  <c:x val="4.7284711286089236E-2"/>
                  <c:y val="-2.9154096336307327E-2"/>
                </c:manualLayout>
              </c:layout>
              <c:showVal val="1"/>
              <c:showCatName val="1"/>
              <c:separator>
</c:separator>
            </c:dLbl>
            <c:dLbl>
              <c:idx val="3"/>
              <c:layout>
                <c:manualLayout>
                  <c:x val="7.5469225721784772E-2"/>
                  <c:y val="-4.3887727366726534E-3"/>
                </c:manualLayout>
              </c:layout>
              <c:showVal val="1"/>
              <c:showCatName val="1"/>
              <c:separator>
</c:separator>
            </c:dLbl>
            <c:dLbl>
              <c:idx val="4"/>
              <c:layout>
                <c:manualLayout>
                  <c:x val="4.6783595800524984E-2"/>
                  <c:y val="3.2465836241536372E-2"/>
                </c:manualLayout>
              </c:layout>
              <c:showVal val="1"/>
              <c:showCatName val="1"/>
              <c:separator>
</c:separator>
            </c:dLbl>
            <c:dLbl>
              <c:idx val="5"/>
              <c:layout>
                <c:manualLayout>
                  <c:x val="-0.13767985564304439"/>
                  <c:y val="-4.3397447377768891E-2"/>
                </c:manualLayout>
              </c:layout>
              <c:showVal val="1"/>
              <c:showCatName val="1"/>
              <c:separator>
</c:separator>
            </c:dLbl>
            <c:dLbl>
              <c:idx val="6"/>
              <c:layout>
                <c:manualLayout>
                  <c:x val="-3.0518700787401591E-2"/>
                  <c:y val="-0.12487668790388748"/>
                </c:manualLayout>
              </c:layout>
              <c:showVal val="1"/>
              <c:showCatName val="1"/>
              <c:separator>
</c:separator>
            </c:dLbl>
            <c:dLbl>
              <c:idx val="7"/>
              <c:layout>
                <c:manualLayout>
                  <c:x val="-6.0414829396325503E-2"/>
                  <c:y val="7.000218671801341E-3"/>
                </c:manualLayout>
              </c:layout>
              <c:showVal val="1"/>
              <c:showCatName val="1"/>
              <c:separator>
</c:separator>
            </c:dLbl>
            <c:showVal val="1"/>
            <c:showCatName val="1"/>
            <c:separator>
</c:separator>
            <c:showLeaderLines val="1"/>
          </c:dLbls>
          <c:cat>
            <c:strRef>
              <c:f>Sheet1!$B$463:$B$470</c:f>
              <c:strCache>
                <c:ptCount val="8"/>
                <c:pt idx="0">
                  <c:v>محمود عباس ( أبو مازن)</c:v>
                </c:pt>
                <c:pt idx="1">
                  <c:v>إسماعيل هنية</c:v>
                </c:pt>
                <c:pt idx="2">
                  <c:v>مروان البرغوثي</c:v>
                </c:pt>
                <c:pt idx="3">
                  <c:v>خالد مشعل</c:v>
                </c:pt>
                <c:pt idx="4">
                  <c:v>محمد دحلان</c:v>
                </c:pt>
                <c:pt idx="5">
                  <c:v>آخرون</c:v>
                </c:pt>
                <c:pt idx="6">
                  <c:v>لا أثق بأحد </c:v>
                </c:pt>
                <c:pt idx="7">
                  <c:v>لا جواب  </c:v>
                </c:pt>
              </c:strCache>
            </c:strRef>
          </c:cat>
          <c:val>
            <c:numRef>
              <c:f>Sheet1!$C$463:$C$470</c:f>
              <c:numCache>
                <c:formatCode>General</c:formatCode>
                <c:ptCount val="8"/>
                <c:pt idx="0">
                  <c:v>16.100000000000001</c:v>
                </c:pt>
                <c:pt idx="1">
                  <c:v>12.5</c:v>
                </c:pt>
                <c:pt idx="2">
                  <c:v>7.1</c:v>
                </c:pt>
                <c:pt idx="3">
                  <c:v>4.2</c:v>
                </c:pt>
                <c:pt idx="4">
                  <c:v>3.2</c:v>
                </c:pt>
                <c:pt idx="5">
                  <c:v>16.3</c:v>
                </c:pt>
                <c:pt idx="6">
                  <c:v>32.300000000000004</c:v>
                </c:pt>
                <c:pt idx="7">
                  <c:v>8.3000000000000007</c:v>
                </c:pt>
              </c:numCache>
            </c:numRef>
          </c:val>
        </c:ser>
        <c:ser>
          <c:idx val="1"/>
          <c:order val="1"/>
          <c:tx>
            <c:strRef>
              <c:f>Sheet1!$D$462</c:f>
              <c:strCache>
                <c:ptCount val="1"/>
                <c:pt idx="0">
                  <c:v>الضفة الغربية</c:v>
                </c:pt>
              </c:strCache>
            </c:strRef>
          </c:tx>
          <c:explosion val="25"/>
          <c:cat>
            <c:strRef>
              <c:f>Sheet1!$B$463:$B$470</c:f>
              <c:strCache>
                <c:ptCount val="8"/>
                <c:pt idx="0">
                  <c:v>محمود عباس ( أبو مازن)</c:v>
                </c:pt>
                <c:pt idx="1">
                  <c:v>إسماعيل هنية</c:v>
                </c:pt>
                <c:pt idx="2">
                  <c:v>مروان البرغوثي</c:v>
                </c:pt>
                <c:pt idx="3">
                  <c:v>خالد مشعل</c:v>
                </c:pt>
                <c:pt idx="4">
                  <c:v>محمد دحلان</c:v>
                </c:pt>
                <c:pt idx="5">
                  <c:v>آخرون</c:v>
                </c:pt>
                <c:pt idx="6">
                  <c:v>لا أثق بأحد </c:v>
                </c:pt>
                <c:pt idx="7">
                  <c:v>لا جواب  </c:v>
                </c:pt>
              </c:strCache>
            </c:strRef>
          </c:cat>
          <c:val>
            <c:numRef>
              <c:f>Sheet1!$D$463:$D$470</c:f>
              <c:numCache>
                <c:formatCode>General</c:formatCode>
                <c:ptCount val="8"/>
                <c:pt idx="0">
                  <c:v>16.600000000000001</c:v>
                </c:pt>
                <c:pt idx="1">
                  <c:v>10</c:v>
                </c:pt>
                <c:pt idx="2">
                  <c:v>7.3</c:v>
                </c:pt>
                <c:pt idx="3">
                  <c:v>3.7</c:v>
                </c:pt>
                <c:pt idx="4">
                  <c:v>0.70000000000000029</c:v>
                </c:pt>
                <c:pt idx="5">
                  <c:v>17.8</c:v>
                </c:pt>
                <c:pt idx="6">
                  <c:v>34.6</c:v>
                </c:pt>
                <c:pt idx="7">
                  <c:v>9.3000000000000007</c:v>
                </c:pt>
              </c:numCache>
            </c:numRef>
          </c:val>
        </c:ser>
        <c:ser>
          <c:idx val="2"/>
          <c:order val="2"/>
          <c:tx>
            <c:strRef>
              <c:f>Sheet1!$E$462</c:f>
              <c:strCache>
                <c:ptCount val="1"/>
                <c:pt idx="0">
                  <c:v>غزة</c:v>
                </c:pt>
              </c:strCache>
            </c:strRef>
          </c:tx>
          <c:explosion val="25"/>
          <c:cat>
            <c:strRef>
              <c:f>Sheet1!$B$463:$B$470</c:f>
              <c:strCache>
                <c:ptCount val="8"/>
                <c:pt idx="0">
                  <c:v>محمود عباس ( أبو مازن)</c:v>
                </c:pt>
                <c:pt idx="1">
                  <c:v>إسماعيل هنية</c:v>
                </c:pt>
                <c:pt idx="2">
                  <c:v>مروان البرغوثي</c:v>
                </c:pt>
                <c:pt idx="3">
                  <c:v>خالد مشعل</c:v>
                </c:pt>
                <c:pt idx="4">
                  <c:v>محمد دحلان</c:v>
                </c:pt>
                <c:pt idx="5">
                  <c:v>آخرون</c:v>
                </c:pt>
                <c:pt idx="6">
                  <c:v>لا أثق بأحد </c:v>
                </c:pt>
                <c:pt idx="7">
                  <c:v>لا جواب  </c:v>
                </c:pt>
              </c:strCache>
            </c:strRef>
          </c:cat>
          <c:val>
            <c:numRef>
              <c:f>Sheet1!$E$463:$E$470</c:f>
              <c:numCache>
                <c:formatCode>General</c:formatCode>
                <c:ptCount val="8"/>
                <c:pt idx="0">
                  <c:v>15.3</c:v>
                </c:pt>
                <c:pt idx="1">
                  <c:v>16.7</c:v>
                </c:pt>
                <c:pt idx="2">
                  <c:v>6.7</c:v>
                </c:pt>
                <c:pt idx="3">
                  <c:v>4.9000000000000004</c:v>
                </c:pt>
                <c:pt idx="4">
                  <c:v>7.3</c:v>
                </c:pt>
                <c:pt idx="5">
                  <c:v>14</c:v>
                </c:pt>
                <c:pt idx="6">
                  <c:v>28.4</c:v>
                </c:pt>
                <c:pt idx="7">
                  <c:v>6.7</c:v>
                </c:pt>
              </c:numCache>
            </c:numRef>
          </c:val>
        </c:ser>
        <c:firstSliceAng val="0"/>
      </c:pie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تقييم أداء السلطة الفلسطينية</a:t>
            </a:r>
            <a:endParaRPr lang="en-US" sz="1400">
              <a:latin typeface="Traditional Arabic" pitchFamily="18" charset="-78"/>
              <a:cs typeface="Traditional Arabic" pitchFamily="18" charset="-78"/>
            </a:endParaRPr>
          </a:p>
        </c:rich>
      </c:tx>
      <c:layout>
        <c:manualLayout>
          <c:xMode val="edge"/>
          <c:yMode val="edge"/>
          <c:x val="0.34286716606930118"/>
          <c:y val="3.425883131526939E-2"/>
        </c:manualLayout>
      </c:layout>
    </c:title>
    <c:plotArea>
      <c:layout>
        <c:manualLayout>
          <c:layoutTarget val="inner"/>
          <c:xMode val="edge"/>
          <c:yMode val="edge"/>
          <c:x val="5.5375698230028983E-2"/>
          <c:y val="0.19448954283052999"/>
          <c:w val="0.92112002826569761"/>
          <c:h val="0.67655016300403992"/>
        </c:manualLayout>
      </c:layout>
      <c:barChart>
        <c:barDir val="col"/>
        <c:grouping val="clustered"/>
        <c:ser>
          <c:idx val="0"/>
          <c:order val="0"/>
          <c:tx>
            <c:strRef>
              <c:f>Sheet1!$C$52</c:f>
              <c:strCache>
                <c:ptCount val="1"/>
                <c:pt idx="0">
                  <c:v>المجموع</c:v>
                </c:pt>
              </c:strCache>
            </c:strRef>
          </c:tx>
          <c:dLbls>
            <c:txPr>
              <a:bodyPr rot="-5400000" vert="horz"/>
              <a:lstStyle/>
              <a:p>
                <a:pPr>
                  <a:defRPr sz="1200" b="0">
                    <a:latin typeface="Traditional Arabic" pitchFamily="18" charset="-78"/>
                    <a:cs typeface="Traditional Arabic" pitchFamily="18" charset="-78"/>
                  </a:defRPr>
                </a:pPr>
                <a:endParaRPr lang="en-US"/>
              </a:p>
            </c:txPr>
            <c:showVal val="1"/>
            <c:showSerName val="1"/>
            <c:separator>
</c:separator>
          </c:dLbls>
          <c:cat>
            <c:strRef>
              <c:f>Sheet1!$B$53:$B$57</c:f>
              <c:strCache>
                <c:ptCount val="5"/>
                <c:pt idx="0">
                  <c:v>جيد جدا</c:v>
                </c:pt>
                <c:pt idx="1">
                  <c:v>جيد</c:v>
                </c:pt>
                <c:pt idx="2">
                  <c:v>سيئ</c:v>
                </c:pt>
                <c:pt idx="3">
                  <c:v>سيئ جدا </c:v>
                </c:pt>
                <c:pt idx="4">
                  <c:v>لا جواب </c:v>
                </c:pt>
              </c:strCache>
            </c:strRef>
          </c:cat>
          <c:val>
            <c:numRef>
              <c:f>Sheet1!$C$53:$C$57</c:f>
              <c:numCache>
                <c:formatCode>General</c:formatCode>
                <c:ptCount val="5"/>
                <c:pt idx="0">
                  <c:v>12.5</c:v>
                </c:pt>
                <c:pt idx="1">
                  <c:v>44.9</c:v>
                </c:pt>
                <c:pt idx="2">
                  <c:v>25.4</c:v>
                </c:pt>
                <c:pt idx="3">
                  <c:v>16</c:v>
                </c:pt>
                <c:pt idx="4">
                  <c:v>1.2</c:v>
                </c:pt>
              </c:numCache>
            </c:numRef>
          </c:val>
        </c:ser>
        <c:ser>
          <c:idx val="1"/>
          <c:order val="1"/>
          <c:tx>
            <c:strRef>
              <c:f>Sheet1!$D$52</c:f>
              <c:strCache>
                <c:ptCount val="1"/>
                <c:pt idx="0">
                  <c:v>الضفة الغربية</c:v>
                </c:pt>
              </c:strCache>
            </c:strRef>
          </c:tx>
          <c:dLbls>
            <c:dLbl>
              <c:idx val="4"/>
              <c:layout>
                <c:manualLayout>
                  <c:x val="0"/>
                  <c:y val="-1.3971039148582653E-3"/>
                </c:manualLayout>
              </c:layout>
              <c:dLblPos val="outEnd"/>
              <c:showVal val="1"/>
              <c:showSerName val="1"/>
              <c:separator>
</c:separator>
            </c:dLbl>
            <c:txPr>
              <a:bodyPr rot="-5400000" vert="horz"/>
              <a:lstStyle/>
              <a:p>
                <a:pPr>
                  <a:defRPr/>
                </a:pPr>
                <a:endParaRPr lang="en-US"/>
              </a:p>
            </c:txPr>
            <c:dLblPos val="ctr"/>
            <c:showVal val="1"/>
            <c:showSerName val="1"/>
            <c:separator>
</c:separator>
          </c:dLbls>
          <c:cat>
            <c:strRef>
              <c:f>Sheet1!$B$53:$B$57</c:f>
              <c:strCache>
                <c:ptCount val="5"/>
                <c:pt idx="0">
                  <c:v>جيد جدا</c:v>
                </c:pt>
                <c:pt idx="1">
                  <c:v>جيد</c:v>
                </c:pt>
                <c:pt idx="2">
                  <c:v>سيئ</c:v>
                </c:pt>
                <c:pt idx="3">
                  <c:v>سيئ جدا </c:v>
                </c:pt>
                <c:pt idx="4">
                  <c:v>لا جواب </c:v>
                </c:pt>
              </c:strCache>
            </c:strRef>
          </c:cat>
          <c:val>
            <c:numRef>
              <c:f>Sheet1!$D$53:$D$57</c:f>
              <c:numCache>
                <c:formatCode>General</c:formatCode>
                <c:ptCount val="5"/>
                <c:pt idx="0">
                  <c:v>10.8</c:v>
                </c:pt>
                <c:pt idx="1">
                  <c:v>48.5</c:v>
                </c:pt>
                <c:pt idx="2">
                  <c:v>24</c:v>
                </c:pt>
                <c:pt idx="3">
                  <c:v>15</c:v>
                </c:pt>
                <c:pt idx="4">
                  <c:v>1.7</c:v>
                </c:pt>
              </c:numCache>
            </c:numRef>
          </c:val>
        </c:ser>
        <c:ser>
          <c:idx val="2"/>
          <c:order val="2"/>
          <c:tx>
            <c:strRef>
              <c:f>Sheet1!$E$52</c:f>
              <c:strCache>
                <c:ptCount val="1"/>
                <c:pt idx="0">
                  <c:v>غزة</c:v>
                </c:pt>
              </c:strCache>
            </c:strRef>
          </c:tx>
          <c:dLbls>
            <c:txPr>
              <a:bodyPr rot="-5400000" vert="horz"/>
              <a:lstStyle/>
              <a:p>
                <a:pPr>
                  <a:defRPr sz="1200" b="0">
                    <a:latin typeface="Traditional Arabic" pitchFamily="18" charset="-78"/>
                    <a:cs typeface="Traditional Arabic" pitchFamily="18" charset="-78"/>
                  </a:defRPr>
                </a:pPr>
                <a:endParaRPr lang="en-US"/>
              </a:p>
            </c:txPr>
            <c:showVal val="1"/>
            <c:showSerName val="1"/>
            <c:separator>
</c:separator>
          </c:dLbls>
          <c:cat>
            <c:strRef>
              <c:f>Sheet1!$B$53:$B$57</c:f>
              <c:strCache>
                <c:ptCount val="5"/>
                <c:pt idx="0">
                  <c:v>جيد جدا</c:v>
                </c:pt>
                <c:pt idx="1">
                  <c:v>جيد</c:v>
                </c:pt>
                <c:pt idx="2">
                  <c:v>سيئ</c:v>
                </c:pt>
                <c:pt idx="3">
                  <c:v>سيئ جدا </c:v>
                </c:pt>
                <c:pt idx="4">
                  <c:v>لا جواب </c:v>
                </c:pt>
              </c:strCache>
            </c:strRef>
          </c:cat>
          <c:val>
            <c:numRef>
              <c:f>Sheet1!$E$53:$E$57</c:f>
              <c:numCache>
                <c:formatCode>General</c:formatCode>
                <c:ptCount val="5"/>
                <c:pt idx="0">
                  <c:v>15.3</c:v>
                </c:pt>
                <c:pt idx="1">
                  <c:v>38.9</c:v>
                </c:pt>
                <c:pt idx="2">
                  <c:v>27.8</c:v>
                </c:pt>
                <c:pt idx="3">
                  <c:v>17.8</c:v>
                </c:pt>
                <c:pt idx="4">
                  <c:v>0.2</c:v>
                </c:pt>
              </c:numCache>
            </c:numRef>
          </c:val>
        </c:ser>
        <c:dLbls>
          <c:showVal val="1"/>
        </c:dLbls>
        <c:gapWidth val="104"/>
        <c:overlap val="-12"/>
        <c:axId val="75137408"/>
        <c:axId val="75138944"/>
      </c:barChart>
      <c:catAx>
        <c:axId val="75137408"/>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5138944"/>
        <c:crosses val="autoZero"/>
        <c:auto val="1"/>
        <c:lblAlgn val="ctr"/>
        <c:lblOffset val="100"/>
      </c:catAx>
      <c:valAx>
        <c:axId val="75138944"/>
        <c:scaling>
          <c:orientation val="minMax"/>
        </c:scaling>
        <c:axPos val="l"/>
        <c:majorGridlines/>
        <c:numFmt formatCode="General" sourceLinked="1"/>
        <c:tickLblPos val="nextTo"/>
        <c:crossAx val="7513740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a:t>
            </a:r>
            <a:r>
              <a:rPr lang="ar-JO" sz="1400" baseline="0">
                <a:latin typeface="Traditional Arabic" pitchFamily="18" charset="-78"/>
                <a:cs typeface="Traditional Arabic" pitchFamily="18" charset="-78"/>
              </a:rPr>
              <a:t> بالمواضيع التي يجب أن تكون أولوية عمل السلطة الوطنية الفلسطينية</a:t>
            </a:r>
            <a:endParaRPr lang="ar-JO" sz="1400">
              <a:latin typeface="Traditional Arabic" pitchFamily="18" charset="-78"/>
              <a:cs typeface="Traditional Arabic" pitchFamily="18" charset="-78"/>
            </a:endParaRPr>
          </a:p>
        </c:rich>
      </c:tx>
    </c:title>
    <c:view3D>
      <c:rotX val="30"/>
      <c:perspective val="30"/>
    </c:view3D>
    <c:plotArea>
      <c:layout>
        <c:manualLayout>
          <c:layoutTarget val="inner"/>
          <c:xMode val="edge"/>
          <c:yMode val="edge"/>
          <c:x val="0.2585677207385198"/>
          <c:y val="0.31418828816474748"/>
          <c:w val="0.66027675686727472"/>
          <c:h val="0.56025531525870065"/>
        </c:manualLayout>
      </c:layout>
      <c:pie3DChart>
        <c:varyColors val="1"/>
        <c:ser>
          <c:idx val="0"/>
          <c:order val="0"/>
          <c:tx>
            <c:strRef>
              <c:f>Sheet1!$C$66</c:f>
              <c:strCache>
                <c:ptCount val="1"/>
                <c:pt idx="0">
                  <c:v>المجموع</c:v>
                </c:pt>
              </c:strCache>
            </c:strRef>
          </c:tx>
          <c:explosion val="25"/>
          <c:dLbls>
            <c:dLbl>
              <c:idx val="0"/>
              <c:layout>
                <c:manualLayout>
                  <c:x val="8.6072946455298546E-2"/>
                  <c:y val="3.3246766431708485E-3"/>
                </c:manualLayout>
              </c:layout>
              <c:showVal val="1"/>
              <c:showCatName val="1"/>
              <c:separator>
</c:separator>
            </c:dLbl>
            <c:dLbl>
              <c:idx val="1"/>
              <c:layout>
                <c:manualLayout>
                  <c:x val="0.11656765429019952"/>
                  <c:y val="3.127135539057357E-3"/>
                </c:manualLayout>
              </c:layout>
              <c:showVal val="1"/>
              <c:showCatName val="1"/>
              <c:separator>
</c:separator>
            </c:dLbl>
            <c:dLbl>
              <c:idx val="2"/>
              <c:layout>
                <c:manualLayout>
                  <c:x val="-2.2631296050404742E-2"/>
                  <c:y val="0.14925391718023387"/>
                </c:manualLayout>
              </c:layout>
              <c:showVal val="1"/>
              <c:showCatName val="1"/>
              <c:separator>
</c:separator>
            </c:dLbl>
            <c:dLbl>
              <c:idx val="3"/>
              <c:layout>
                <c:manualLayout>
                  <c:x val="-0.16180114170016921"/>
                  <c:y val="-2.4928294261849309E-3"/>
                </c:manualLayout>
              </c:layout>
              <c:tx>
                <c:rich>
                  <a:bodyPr/>
                  <a:lstStyle/>
                  <a:p>
                    <a:r>
                      <a:rPr lang="ar-JO" sz="1200" b="0"/>
                      <a:t>اعتداءات المستوطنين
14.8</a:t>
                    </a:r>
                  </a:p>
                </c:rich>
              </c:tx>
              <c:showVal val="1"/>
              <c:showCatName val="1"/>
              <c:separator>
</c:separator>
            </c:dLbl>
            <c:dLbl>
              <c:idx val="4"/>
              <c:layout>
                <c:manualLayout>
                  <c:x val="-4.2826357499391281E-2"/>
                  <c:y val="1.3709482073834566E-3"/>
                </c:manualLayout>
              </c:layout>
              <c:showVal val="1"/>
              <c:showCatName val="1"/>
              <c:separator>
</c:separator>
            </c:dLbl>
            <c:dLbl>
              <c:idx val="5"/>
              <c:layout>
                <c:manualLayout>
                  <c:x val="-0.23336612000133472"/>
                  <c:y val="0.185758983058046"/>
                </c:manualLayout>
              </c:layout>
              <c:showVal val="1"/>
              <c:showCatName val="1"/>
              <c:separator>
</c:separator>
            </c:dLbl>
            <c:dLbl>
              <c:idx val="6"/>
              <c:layout>
                <c:manualLayout>
                  <c:x val="-0.22839292319116636"/>
                  <c:y val="5.2884264113226193E-2"/>
                </c:manualLayout>
              </c:layout>
              <c:showVal val="1"/>
              <c:showCatName val="1"/>
              <c:separator>
</c:separator>
            </c:dLbl>
            <c:txPr>
              <a:bodyPr/>
              <a:lstStyle/>
              <a:p>
                <a:pPr>
                  <a:defRPr sz="1200" b="0">
                    <a:latin typeface="Traditional Arabic" pitchFamily="18" charset="-78"/>
                    <a:cs typeface="Traditional Arabic" pitchFamily="18" charset="-78"/>
                  </a:defRPr>
                </a:pPr>
                <a:endParaRPr lang="en-US"/>
              </a:p>
            </c:txPr>
            <c:showVal val="1"/>
            <c:showCatName val="1"/>
            <c:separator>
</c:separator>
            <c:showLeaderLines val="1"/>
          </c:dLbls>
          <c:cat>
            <c:strRef>
              <c:f>Sheet1!$B$67:$B$73</c:f>
              <c:strCache>
                <c:ptCount val="7"/>
                <c:pt idx="0">
                  <c:v>الصحة</c:v>
                </c:pt>
                <c:pt idx="1">
                  <c:v>التعليم </c:v>
                </c:pt>
                <c:pt idx="2">
                  <c:v>غلاء المعيشة</c:v>
                </c:pt>
                <c:pt idx="3">
                  <c:v>إعتداءات المستوطنين</c:v>
                </c:pt>
                <c:pt idx="4">
                  <c:v>إعادة إعمار قطاع غزة </c:v>
                </c:pt>
                <c:pt idx="5">
                  <c:v>تطبيق القانون </c:v>
                </c:pt>
                <c:pt idx="6">
                  <c:v>لا أعرف / لا جواب</c:v>
                </c:pt>
              </c:strCache>
            </c:strRef>
          </c:cat>
          <c:val>
            <c:numRef>
              <c:f>Sheet1!$C$67:$C$73</c:f>
              <c:numCache>
                <c:formatCode>General</c:formatCode>
                <c:ptCount val="7"/>
                <c:pt idx="0">
                  <c:v>5.3</c:v>
                </c:pt>
                <c:pt idx="1">
                  <c:v>10.4</c:v>
                </c:pt>
                <c:pt idx="2">
                  <c:v>27.4</c:v>
                </c:pt>
                <c:pt idx="3">
                  <c:v>14.8</c:v>
                </c:pt>
                <c:pt idx="4">
                  <c:v>21.4</c:v>
                </c:pt>
                <c:pt idx="5">
                  <c:v>20.3</c:v>
                </c:pt>
                <c:pt idx="6">
                  <c:v>0.4</c:v>
                </c:pt>
              </c:numCache>
            </c:numRef>
          </c:val>
        </c:ser>
        <c:ser>
          <c:idx val="1"/>
          <c:order val="1"/>
          <c:tx>
            <c:strRef>
              <c:f>Sheet1!$D$66</c:f>
              <c:strCache>
                <c:ptCount val="1"/>
                <c:pt idx="0">
                  <c:v>الضفة الغربية</c:v>
                </c:pt>
              </c:strCache>
            </c:strRef>
          </c:tx>
          <c:explosion val="25"/>
          <c:cat>
            <c:strRef>
              <c:f>Sheet1!$B$67:$B$73</c:f>
              <c:strCache>
                <c:ptCount val="7"/>
                <c:pt idx="0">
                  <c:v>الصحة</c:v>
                </c:pt>
                <c:pt idx="1">
                  <c:v>التعليم </c:v>
                </c:pt>
                <c:pt idx="2">
                  <c:v>غلاء المعيشة</c:v>
                </c:pt>
                <c:pt idx="3">
                  <c:v>إعتداءات المستوطنين</c:v>
                </c:pt>
                <c:pt idx="4">
                  <c:v>إعادة إعمار قطاع غزة </c:v>
                </c:pt>
                <c:pt idx="5">
                  <c:v>تطبيق القانون </c:v>
                </c:pt>
                <c:pt idx="6">
                  <c:v>لا أعرف / لا جواب</c:v>
                </c:pt>
              </c:strCache>
            </c:strRef>
          </c:cat>
          <c:val>
            <c:numRef>
              <c:f>Sheet1!$D$67:$D$73</c:f>
              <c:numCache>
                <c:formatCode>General</c:formatCode>
                <c:ptCount val="7"/>
                <c:pt idx="0">
                  <c:v>4.5</c:v>
                </c:pt>
                <c:pt idx="1">
                  <c:v>11.5</c:v>
                </c:pt>
                <c:pt idx="2">
                  <c:v>28.8</c:v>
                </c:pt>
                <c:pt idx="3">
                  <c:v>19.5</c:v>
                </c:pt>
                <c:pt idx="4">
                  <c:v>14.8</c:v>
                </c:pt>
                <c:pt idx="5">
                  <c:v>20.399999999999999</c:v>
                </c:pt>
                <c:pt idx="6">
                  <c:v>0.5</c:v>
                </c:pt>
              </c:numCache>
            </c:numRef>
          </c:val>
        </c:ser>
        <c:ser>
          <c:idx val="2"/>
          <c:order val="2"/>
          <c:tx>
            <c:strRef>
              <c:f>Sheet1!$E$66</c:f>
              <c:strCache>
                <c:ptCount val="1"/>
                <c:pt idx="0">
                  <c:v>غزة</c:v>
                </c:pt>
              </c:strCache>
            </c:strRef>
          </c:tx>
          <c:explosion val="25"/>
          <c:cat>
            <c:strRef>
              <c:f>Sheet1!$B$67:$B$73</c:f>
              <c:strCache>
                <c:ptCount val="7"/>
                <c:pt idx="0">
                  <c:v>الصحة</c:v>
                </c:pt>
                <c:pt idx="1">
                  <c:v>التعليم </c:v>
                </c:pt>
                <c:pt idx="2">
                  <c:v>غلاء المعيشة</c:v>
                </c:pt>
                <c:pt idx="3">
                  <c:v>إعتداءات المستوطنين</c:v>
                </c:pt>
                <c:pt idx="4">
                  <c:v>إعادة إعمار قطاع غزة </c:v>
                </c:pt>
                <c:pt idx="5">
                  <c:v>تطبيق القانون </c:v>
                </c:pt>
                <c:pt idx="6">
                  <c:v>لا أعرف / لا جواب</c:v>
                </c:pt>
              </c:strCache>
            </c:strRef>
          </c:cat>
          <c:val>
            <c:numRef>
              <c:f>Sheet1!$E$67:$E$73</c:f>
              <c:numCache>
                <c:formatCode>General</c:formatCode>
                <c:ptCount val="7"/>
                <c:pt idx="0">
                  <c:v>6.4</c:v>
                </c:pt>
                <c:pt idx="1">
                  <c:v>8.7000000000000011</c:v>
                </c:pt>
                <c:pt idx="2">
                  <c:v>24.9</c:v>
                </c:pt>
                <c:pt idx="3">
                  <c:v>7.1</c:v>
                </c:pt>
                <c:pt idx="4">
                  <c:v>32.4</c:v>
                </c:pt>
                <c:pt idx="5">
                  <c:v>20</c:v>
                </c:pt>
                <c:pt idx="6">
                  <c:v>0.5</c:v>
                </c:pt>
              </c:numCache>
            </c:numRef>
          </c:val>
        </c:ser>
      </c:pie3D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النقاش</a:t>
            </a:r>
            <a:r>
              <a:rPr lang="ar-JO" sz="1200" baseline="0">
                <a:latin typeface="Traditional Arabic" pitchFamily="18" charset="-78"/>
                <a:cs typeface="Traditional Arabic" pitchFamily="18" charset="-78"/>
              </a:rPr>
              <a:t> حول مستقبل السلطة الفلسطينية من حيث ضرورة حل السلطة أو ضرورة بقائها والحفاظ عليها</a:t>
            </a:r>
            <a:endParaRPr lang="en-US" sz="1200">
              <a:latin typeface="Traditional Arabic" pitchFamily="18" charset="-78"/>
              <a:cs typeface="Traditional Arabic" pitchFamily="18" charset="-78"/>
            </a:endParaRPr>
          </a:p>
        </c:rich>
      </c:tx>
      <c:layout>
        <c:manualLayout>
          <c:xMode val="edge"/>
          <c:yMode val="edge"/>
          <c:x val="0.11640144952939208"/>
          <c:y val="2.1733498695022369E-3"/>
        </c:manualLayout>
      </c:layout>
    </c:title>
    <c:view3D>
      <c:rAngAx val="1"/>
    </c:view3D>
    <c:plotArea>
      <c:layout>
        <c:manualLayout>
          <c:layoutTarget val="inner"/>
          <c:xMode val="edge"/>
          <c:yMode val="edge"/>
          <c:x val="5.4173098965022891E-2"/>
          <c:y val="0.20522393059573396"/>
          <c:w val="0.92659539583723838"/>
          <c:h val="0.64113746707778829"/>
        </c:manualLayout>
      </c:layout>
      <c:bar3DChart>
        <c:barDir val="col"/>
        <c:grouping val="stacked"/>
        <c:ser>
          <c:idx val="0"/>
          <c:order val="0"/>
          <c:tx>
            <c:strRef>
              <c:f>Sheet1!$B$83</c:f>
              <c:strCache>
                <c:ptCount val="1"/>
                <c:pt idx="0">
                  <c:v>هناك ضرورة لحل السلطة</c:v>
                </c:pt>
              </c:strCache>
            </c:strRef>
          </c:tx>
          <c:spPr>
            <a:solidFill>
              <a:schemeClr val="accent2">
                <a:lumMod val="60000"/>
                <a:lumOff val="40000"/>
              </a:schemeClr>
            </a:solidFill>
          </c:spPr>
          <c:dLbls>
            <c:showVal val="1"/>
            <c:showSerName val="1"/>
            <c:separator>
</c:separator>
          </c:dLbls>
          <c:cat>
            <c:strRef>
              <c:f>Sheet1!$C$82:$E$82</c:f>
              <c:strCache>
                <c:ptCount val="3"/>
                <c:pt idx="0">
                  <c:v>المجموع</c:v>
                </c:pt>
                <c:pt idx="1">
                  <c:v>الضفة الغربية</c:v>
                </c:pt>
                <c:pt idx="2">
                  <c:v>غزة</c:v>
                </c:pt>
              </c:strCache>
            </c:strRef>
          </c:cat>
          <c:val>
            <c:numRef>
              <c:f>Sheet1!$C$83:$E$83</c:f>
              <c:numCache>
                <c:formatCode>General</c:formatCode>
                <c:ptCount val="3"/>
                <c:pt idx="0">
                  <c:v>23.7</c:v>
                </c:pt>
                <c:pt idx="1">
                  <c:v>26.4</c:v>
                </c:pt>
                <c:pt idx="2">
                  <c:v>19.100000000000001</c:v>
                </c:pt>
              </c:numCache>
            </c:numRef>
          </c:val>
        </c:ser>
        <c:ser>
          <c:idx val="1"/>
          <c:order val="1"/>
          <c:tx>
            <c:strRef>
              <c:f>Sheet1!$B$84</c:f>
              <c:strCache>
                <c:ptCount val="1"/>
                <c:pt idx="0">
                  <c:v>هناك ضرورة لبقاء السلطة والحفاظ عليها </c:v>
                </c:pt>
              </c:strCache>
            </c:strRef>
          </c:tx>
          <c:spPr>
            <a:solidFill>
              <a:schemeClr val="accent3"/>
            </a:solidFill>
          </c:spPr>
          <c:dLbls>
            <c:dLbl>
              <c:idx val="1"/>
              <c:layout>
                <c:manualLayout>
                  <c:x val="1.3986549234718291E-2"/>
                  <c:y val="-1.5923007868724144E-2"/>
                </c:manualLayout>
              </c:layout>
              <c:showVal val="1"/>
              <c:showSerName val="1"/>
              <c:separator>
</c:separator>
            </c:dLbl>
            <c:dLbl>
              <c:idx val="2"/>
              <c:layout>
                <c:manualLayout>
                  <c:x val="2.0979823852077382E-2"/>
                  <c:y val="-4.1399820458682929E-2"/>
                </c:manualLayout>
              </c:layout>
              <c:showVal val="1"/>
              <c:showSerName val="1"/>
              <c:separator>
</c:separator>
            </c:dLbl>
            <c:showVal val="1"/>
            <c:showSerName val="1"/>
            <c:separator>
</c:separator>
          </c:dLbls>
          <c:cat>
            <c:strRef>
              <c:f>Sheet1!$C$82:$E$82</c:f>
              <c:strCache>
                <c:ptCount val="3"/>
                <c:pt idx="0">
                  <c:v>المجموع</c:v>
                </c:pt>
                <c:pt idx="1">
                  <c:v>الضفة الغربية</c:v>
                </c:pt>
                <c:pt idx="2">
                  <c:v>غزة</c:v>
                </c:pt>
              </c:strCache>
            </c:strRef>
          </c:cat>
          <c:val>
            <c:numRef>
              <c:f>Sheet1!$C$84:$E$84</c:f>
              <c:numCache>
                <c:formatCode>General</c:formatCode>
                <c:ptCount val="3"/>
                <c:pt idx="0">
                  <c:v>71.7</c:v>
                </c:pt>
                <c:pt idx="1">
                  <c:v>67.7</c:v>
                </c:pt>
                <c:pt idx="2">
                  <c:v>78.400000000000006</c:v>
                </c:pt>
              </c:numCache>
            </c:numRef>
          </c:val>
        </c:ser>
        <c:ser>
          <c:idx val="2"/>
          <c:order val="2"/>
          <c:tx>
            <c:strRef>
              <c:f>Sheet1!$B$85</c:f>
              <c:strCache>
                <c:ptCount val="1"/>
                <c:pt idx="0">
                  <c:v>لا أعرف / لا جواب</c:v>
                </c:pt>
              </c:strCache>
            </c:strRef>
          </c:tx>
          <c:spPr>
            <a:solidFill>
              <a:schemeClr val="accent2"/>
            </a:solidFill>
          </c:spPr>
          <c:dLbls>
            <c:dLbl>
              <c:idx val="0"/>
              <c:layout>
                <c:manualLayout>
                  <c:x val="4.1959647704154668E-2"/>
                  <c:y val="-0.1114610550810695"/>
                </c:manualLayout>
              </c:layout>
              <c:showVal val="1"/>
              <c:showSerName val="1"/>
              <c:separator>
</c:separator>
            </c:dLbl>
            <c:dLbl>
              <c:idx val="1"/>
              <c:layout>
                <c:manualLayout>
                  <c:x val="9.7905844643027748E-2"/>
                  <c:y val="-0.11146105508106953"/>
                </c:manualLayout>
              </c:layout>
              <c:showVal val="1"/>
              <c:showSerName val="1"/>
              <c:separator>
</c:separator>
            </c:dLbl>
            <c:dLbl>
              <c:idx val="2"/>
              <c:layout>
                <c:manualLayout>
                  <c:x val="6.6436108864911719E-2"/>
                  <c:y val="-9.5538297968374666E-2"/>
                </c:manualLayout>
              </c:layout>
              <c:showVal val="1"/>
              <c:showSerName val="1"/>
              <c:separator>
</c:separator>
            </c:dLbl>
            <c:showVal val="1"/>
            <c:showSerName val="1"/>
            <c:separator>
</c:separator>
          </c:dLbls>
          <c:cat>
            <c:strRef>
              <c:f>Sheet1!$C$82:$E$82</c:f>
              <c:strCache>
                <c:ptCount val="3"/>
                <c:pt idx="0">
                  <c:v>المجموع</c:v>
                </c:pt>
                <c:pt idx="1">
                  <c:v>الضفة الغربية</c:v>
                </c:pt>
                <c:pt idx="2">
                  <c:v>غزة</c:v>
                </c:pt>
              </c:strCache>
            </c:strRef>
          </c:cat>
          <c:val>
            <c:numRef>
              <c:f>Sheet1!$C$85:$E$85</c:f>
              <c:numCache>
                <c:formatCode>General</c:formatCode>
                <c:ptCount val="3"/>
                <c:pt idx="0">
                  <c:v>4.5999999999999996</c:v>
                </c:pt>
                <c:pt idx="1">
                  <c:v>5.9</c:v>
                </c:pt>
                <c:pt idx="2">
                  <c:v>2.5</c:v>
                </c:pt>
              </c:numCache>
            </c:numRef>
          </c:val>
        </c:ser>
        <c:shape val="box"/>
        <c:axId val="79751040"/>
        <c:axId val="79752576"/>
        <c:axId val="0"/>
      </c:bar3DChart>
      <c:catAx>
        <c:axId val="79751040"/>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9752576"/>
        <c:crosses val="autoZero"/>
        <c:auto val="1"/>
        <c:lblAlgn val="ctr"/>
        <c:lblOffset val="100"/>
      </c:catAx>
      <c:valAx>
        <c:axId val="79752576"/>
        <c:scaling>
          <c:orientation val="minMax"/>
        </c:scaling>
        <c:axPos val="l"/>
        <c:majorGridlines/>
        <c:numFmt formatCode="General" sourceLinked="1"/>
        <c:tickLblPos val="nextTo"/>
        <c:crossAx val="79751040"/>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a:t>
            </a:r>
            <a:r>
              <a:rPr lang="ar-JO" sz="1400" baseline="0">
                <a:latin typeface="Traditional Arabic" pitchFamily="18" charset="-78"/>
                <a:cs typeface="Traditional Arabic" pitchFamily="18" charset="-78"/>
              </a:rPr>
              <a:t> بجودة قيام الدكتور رامي الحمد لله بعمله كرئيس للوزراء</a:t>
            </a:r>
            <a:endParaRPr lang="ar-JO" sz="1400">
              <a:latin typeface="Traditional Arabic" pitchFamily="18" charset="-78"/>
              <a:cs typeface="Traditional Arabic" pitchFamily="18" charset="-78"/>
            </a:endParaRPr>
          </a:p>
        </c:rich>
      </c:tx>
    </c:title>
    <c:plotArea>
      <c:layout>
        <c:manualLayout>
          <c:layoutTarget val="inner"/>
          <c:xMode val="edge"/>
          <c:yMode val="edge"/>
          <c:x val="0.32083804428292639"/>
          <c:y val="0.29931132218179496"/>
          <c:w val="0.35832391143414793"/>
          <c:h val="0.67824303559628396"/>
        </c:manualLayout>
      </c:layout>
      <c:pieChart>
        <c:varyColors val="1"/>
        <c:ser>
          <c:idx val="0"/>
          <c:order val="0"/>
          <c:tx>
            <c:strRef>
              <c:f>Sheet1!$C$95</c:f>
              <c:strCache>
                <c:ptCount val="1"/>
                <c:pt idx="0">
                  <c:v>المجموع</c:v>
                </c:pt>
              </c:strCache>
            </c:strRef>
          </c:tx>
          <c:explosion val="25"/>
          <c:dLbls>
            <c:dLbl>
              <c:idx val="0"/>
              <c:layout>
                <c:manualLayout>
                  <c:x val="6.4782108438037E-2"/>
                  <c:y val="9.7342696764137454E-2"/>
                </c:manualLayout>
              </c:layout>
              <c:showVal val="1"/>
              <c:showCatName val="1"/>
              <c:separator>
</c:separator>
            </c:dLbl>
            <c:dLbl>
              <c:idx val="1"/>
              <c:layout>
                <c:manualLayout>
                  <c:x val="0.13243325364016559"/>
                  <c:y val="-0.13149780671600694"/>
                </c:manualLayout>
              </c:layout>
              <c:showVal val="1"/>
              <c:showCatName val="1"/>
              <c:separator>
</c:separator>
            </c:dLbl>
            <c:dLbl>
              <c:idx val="2"/>
              <c:layout>
                <c:manualLayout>
                  <c:x val="-5.1072604235051826E-2"/>
                  <c:y val="3.37101455318684E-2"/>
                </c:manualLayout>
              </c:layout>
              <c:showVal val="1"/>
              <c:showCatName val="1"/>
              <c:separator>
</c:separator>
            </c:dLbl>
            <c:dLbl>
              <c:idx val="3"/>
              <c:layout>
                <c:manualLayout>
                  <c:x val="-0.12747313285138795"/>
                  <c:y val="0.10533648520862797"/>
                </c:manualLayout>
              </c:layout>
              <c:showVal val="1"/>
              <c:showCatName val="1"/>
              <c:separator>
</c:separator>
            </c:dLbl>
            <c:txPr>
              <a:bodyPr/>
              <a:lstStyle/>
              <a:p>
                <a:pPr>
                  <a:defRPr sz="1200" b="0">
                    <a:latin typeface="Traditional Arabic" pitchFamily="18" charset="-78"/>
                    <a:cs typeface="Traditional Arabic" pitchFamily="18" charset="-78"/>
                  </a:defRPr>
                </a:pPr>
                <a:endParaRPr lang="en-US"/>
              </a:p>
            </c:txPr>
            <c:showVal val="1"/>
            <c:showCatName val="1"/>
            <c:separator>
</c:separator>
            <c:showLeaderLines val="1"/>
          </c:dLbls>
          <c:cat>
            <c:strRef>
              <c:f>Sheet1!$B$96:$B$99</c:f>
              <c:strCache>
                <c:ptCount val="4"/>
                <c:pt idx="0">
                  <c:v>جيد</c:v>
                </c:pt>
                <c:pt idx="1">
                  <c:v>متوسط</c:v>
                </c:pt>
                <c:pt idx="2">
                  <c:v>سيئ</c:v>
                </c:pt>
                <c:pt idx="3">
                  <c:v>لا أعرف / لا جواب</c:v>
                </c:pt>
              </c:strCache>
            </c:strRef>
          </c:cat>
          <c:val>
            <c:numRef>
              <c:f>Sheet1!$C$96:$C$99</c:f>
              <c:numCache>
                <c:formatCode>General</c:formatCode>
                <c:ptCount val="4"/>
                <c:pt idx="0">
                  <c:v>24.6</c:v>
                </c:pt>
                <c:pt idx="1">
                  <c:v>37.6</c:v>
                </c:pt>
                <c:pt idx="2">
                  <c:v>30.8</c:v>
                </c:pt>
                <c:pt idx="3">
                  <c:v>7</c:v>
                </c:pt>
              </c:numCache>
            </c:numRef>
          </c:val>
        </c:ser>
        <c:ser>
          <c:idx val="1"/>
          <c:order val="1"/>
          <c:tx>
            <c:strRef>
              <c:f>Sheet1!$D$95</c:f>
              <c:strCache>
                <c:ptCount val="1"/>
                <c:pt idx="0">
                  <c:v>الضفة الغربية</c:v>
                </c:pt>
              </c:strCache>
            </c:strRef>
          </c:tx>
          <c:explosion val="25"/>
          <c:cat>
            <c:strRef>
              <c:f>Sheet1!$B$96:$B$99</c:f>
              <c:strCache>
                <c:ptCount val="4"/>
                <c:pt idx="0">
                  <c:v>جيد</c:v>
                </c:pt>
                <c:pt idx="1">
                  <c:v>متوسط</c:v>
                </c:pt>
                <c:pt idx="2">
                  <c:v>سيئ</c:v>
                </c:pt>
                <c:pt idx="3">
                  <c:v>لا أعرف / لا جواب</c:v>
                </c:pt>
              </c:strCache>
            </c:strRef>
          </c:cat>
          <c:val>
            <c:numRef>
              <c:f>Sheet1!$D$96:$D$99</c:f>
              <c:numCache>
                <c:formatCode>General</c:formatCode>
                <c:ptCount val="4"/>
                <c:pt idx="0">
                  <c:v>29.1</c:v>
                </c:pt>
                <c:pt idx="1">
                  <c:v>37</c:v>
                </c:pt>
                <c:pt idx="2">
                  <c:v>24.3</c:v>
                </c:pt>
                <c:pt idx="3">
                  <c:v>9.6</c:v>
                </c:pt>
              </c:numCache>
            </c:numRef>
          </c:val>
        </c:ser>
        <c:ser>
          <c:idx val="2"/>
          <c:order val="2"/>
          <c:tx>
            <c:strRef>
              <c:f>Sheet1!$E$95</c:f>
              <c:strCache>
                <c:ptCount val="1"/>
                <c:pt idx="0">
                  <c:v>غزة</c:v>
                </c:pt>
              </c:strCache>
            </c:strRef>
          </c:tx>
          <c:explosion val="25"/>
          <c:cat>
            <c:strRef>
              <c:f>Sheet1!$B$96:$B$99</c:f>
              <c:strCache>
                <c:ptCount val="4"/>
                <c:pt idx="0">
                  <c:v>جيد</c:v>
                </c:pt>
                <c:pt idx="1">
                  <c:v>متوسط</c:v>
                </c:pt>
                <c:pt idx="2">
                  <c:v>سيئ</c:v>
                </c:pt>
                <c:pt idx="3">
                  <c:v>لا أعرف / لا جواب</c:v>
                </c:pt>
              </c:strCache>
            </c:strRef>
          </c:cat>
          <c:val>
            <c:numRef>
              <c:f>Sheet1!$E$96:$E$99</c:f>
              <c:numCache>
                <c:formatCode>General</c:formatCode>
                <c:ptCount val="4"/>
                <c:pt idx="0">
                  <c:v>17.100000000000001</c:v>
                </c:pt>
                <c:pt idx="1">
                  <c:v>38.700000000000003</c:v>
                </c:pt>
                <c:pt idx="2">
                  <c:v>41.6</c:v>
                </c:pt>
                <c:pt idx="3">
                  <c:v>2.6</c:v>
                </c:pt>
              </c:numCache>
            </c:numRef>
          </c:val>
        </c:ser>
        <c:firstSliceAng val="0"/>
      </c:pieChart>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تقييم أداء الحكومة الحالية برئاسة الحمد لله مقارنة بالحكومات السابقة</a:t>
            </a:r>
            <a:endParaRPr lang="en-US" sz="1200">
              <a:latin typeface="Traditional Arabic" pitchFamily="18" charset="-78"/>
              <a:cs typeface="Traditional Arabic" pitchFamily="18" charset="-78"/>
            </a:endParaRPr>
          </a:p>
        </c:rich>
      </c:tx>
    </c:title>
    <c:view3D>
      <c:rAngAx val="1"/>
    </c:view3D>
    <c:plotArea>
      <c:layout/>
      <c:bar3DChart>
        <c:barDir val="col"/>
        <c:grouping val="clustered"/>
        <c:ser>
          <c:idx val="0"/>
          <c:order val="0"/>
          <c:tx>
            <c:strRef>
              <c:f>Sheet1!$B$110</c:f>
              <c:strCache>
                <c:ptCount val="1"/>
                <c:pt idx="0">
                  <c:v>أداءها قد تحسن</c:v>
                </c:pt>
              </c:strCache>
            </c:strRef>
          </c:tx>
          <c:spPr>
            <a:solidFill>
              <a:schemeClr val="accent3">
                <a:lumMod val="75000"/>
              </a:schemeClr>
            </a:solidFill>
          </c:spPr>
          <c:dLbls>
            <c:dLbl>
              <c:idx val="0"/>
              <c:layout>
                <c:manualLayout>
                  <c:x val="-2.3779997838668382E-2"/>
                  <c:y val="0"/>
                </c:manualLayout>
              </c:layout>
              <c:showVal val="1"/>
              <c:showSerName val="1"/>
              <c:separator>
</c:separator>
            </c:dLbl>
            <c:dLbl>
              <c:idx val="1"/>
              <c:layout>
                <c:manualLayout>
                  <c:x val="-2.2081426564477806E-2"/>
                  <c:y val="-2.8738512797802842E-3"/>
                </c:manualLayout>
              </c:layout>
              <c:showVal val="1"/>
              <c:showSerName val="1"/>
              <c:separator>
</c:separator>
            </c:dLbl>
            <c:dLbl>
              <c:idx val="2"/>
              <c:layout>
                <c:manualLayout>
                  <c:x val="-1.8684284016096581E-2"/>
                  <c:y val="-5.7477025595605745E-3"/>
                </c:manualLayout>
              </c:layout>
              <c:showVal val="1"/>
              <c:showSerName val="1"/>
              <c:separator>
</c:separator>
            </c:dLbl>
            <c:showVal val="1"/>
            <c:showSerName val="1"/>
          </c:dLbls>
          <c:cat>
            <c:strRef>
              <c:f>Sheet1!$C$109:$E$109</c:f>
              <c:strCache>
                <c:ptCount val="3"/>
                <c:pt idx="0">
                  <c:v>المجموع</c:v>
                </c:pt>
                <c:pt idx="1">
                  <c:v>الضفة الغربية</c:v>
                </c:pt>
                <c:pt idx="2">
                  <c:v>غزة</c:v>
                </c:pt>
              </c:strCache>
            </c:strRef>
          </c:cat>
          <c:val>
            <c:numRef>
              <c:f>Sheet1!$C$110:$E$110</c:f>
              <c:numCache>
                <c:formatCode>General</c:formatCode>
                <c:ptCount val="3"/>
                <c:pt idx="0">
                  <c:v>23.1</c:v>
                </c:pt>
                <c:pt idx="1">
                  <c:v>27.6</c:v>
                </c:pt>
                <c:pt idx="2">
                  <c:v>15.6</c:v>
                </c:pt>
              </c:numCache>
            </c:numRef>
          </c:val>
        </c:ser>
        <c:ser>
          <c:idx val="1"/>
          <c:order val="1"/>
          <c:tx>
            <c:strRef>
              <c:f>Sheet1!$B$111</c:f>
              <c:strCache>
                <c:ptCount val="1"/>
                <c:pt idx="0">
                  <c:v>أداءها لم يتغير</c:v>
                </c:pt>
              </c:strCache>
            </c:strRef>
          </c:tx>
          <c:dLbls>
            <c:dLbl>
              <c:idx val="0"/>
              <c:layout>
                <c:manualLayout>
                  <c:x val="0"/>
                  <c:y val="-1.7243107678681729E-2"/>
                </c:manualLayout>
              </c:layout>
              <c:showVal val="1"/>
              <c:showSerName val="1"/>
            </c:dLbl>
            <c:dLbl>
              <c:idx val="1"/>
              <c:layout>
                <c:manualLayout>
                  <c:x val="0"/>
                  <c:y val="-1.7243107678681729E-2"/>
                </c:manualLayout>
              </c:layout>
              <c:showVal val="1"/>
              <c:showSerName val="1"/>
            </c:dLbl>
            <c:dLbl>
              <c:idx val="2"/>
              <c:layout>
                <c:manualLayout>
                  <c:x val="0"/>
                  <c:y val="-2.299081023824227E-2"/>
                </c:manualLayout>
              </c:layout>
              <c:showVal val="1"/>
              <c:showSerName val="1"/>
            </c:dLbl>
            <c:showVal val="1"/>
            <c:showSerName val="1"/>
          </c:dLbls>
          <c:cat>
            <c:strRef>
              <c:f>Sheet1!$C$109:$E$109</c:f>
              <c:strCache>
                <c:ptCount val="3"/>
                <c:pt idx="0">
                  <c:v>المجموع</c:v>
                </c:pt>
                <c:pt idx="1">
                  <c:v>الضفة الغربية</c:v>
                </c:pt>
                <c:pt idx="2">
                  <c:v>غزة</c:v>
                </c:pt>
              </c:strCache>
            </c:strRef>
          </c:cat>
          <c:val>
            <c:numRef>
              <c:f>Sheet1!$C$111:$E$111</c:f>
              <c:numCache>
                <c:formatCode>General</c:formatCode>
                <c:ptCount val="3"/>
                <c:pt idx="0">
                  <c:v>43.3</c:v>
                </c:pt>
                <c:pt idx="1">
                  <c:v>41.8</c:v>
                </c:pt>
                <c:pt idx="2">
                  <c:v>45.8</c:v>
                </c:pt>
              </c:numCache>
            </c:numRef>
          </c:val>
        </c:ser>
        <c:ser>
          <c:idx val="2"/>
          <c:order val="2"/>
          <c:tx>
            <c:strRef>
              <c:f>Sheet1!$B$112</c:f>
              <c:strCache>
                <c:ptCount val="1"/>
                <c:pt idx="0">
                  <c:v>أداءها قد تراجع</c:v>
                </c:pt>
              </c:strCache>
            </c:strRef>
          </c:tx>
          <c:spPr>
            <a:solidFill>
              <a:schemeClr val="tx2">
                <a:lumMod val="20000"/>
                <a:lumOff val="80000"/>
              </a:schemeClr>
            </a:solidFill>
          </c:spPr>
          <c:dLbls>
            <c:dLbl>
              <c:idx val="0"/>
              <c:layout>
                <c:manualLayout>
                  <c:x val="1.6985712741905688E-3"/>
                  <c:y val="0.24715121006110441"/>
                </c:manualLayout>
              </c:layout>
              <c:showVal val="1"/>
              <c:showSerName val="1"/>
            </c:dLbl>
            <c:dLbl>
              <c:idx val="1"/>
              <c:layout>
                <c:manualLayout>
                  <c:x val="1.6985712741906E-3"/>
                  <c:y val="0.24140350750154391"/>
                </c:manualLayout>
              </c:layout>
              <c:showVal val="1"/>
              <c:showSerName val="1"/>
            </c:dLbl>
            <c:dLbl>
              <c:idx val="2"/>
              <c:layout>
                <c:manualLayout>
                  <c:x val="5.0957138225717919E-3"/>
                  <c:y val="0.29600668181737005"/>
                </c:manualLayout>
              </c:layout>
              <c:showVal val="1"/>
              <c:showSerName val="1"/>
            </c:dLbl>
            <c:txPr>
              <a:bodyPr rot="-5400000" vert="horz"/>
              <a:lstStyle/>
              <a:p>
                <a:pPr>
                  <a:defRPr/>
                </a:pPr>
                <a:endParaRPr lang="en-US"/>
              </a:p>
            </c:txPr>
            <c:showVal val="1"/>
            <c:showSerName val="1"/>
          </c:dLbls>
          <c:cat>
            <c:strRef>
              <c:f>Sheet1!$C$109:$E$109</c:f>
              <c:strCache>
                <c:ptCount val="3"/>
                <c:pt idx="0">
                  <c:v>المجموع</c:v>
                </c:pt>
                <c:pt idx="1">
                  <c:v>الضفة الغربية</c:v>
                </c:pt>
                <c:pt idx="2">
                  <c:v>غزة</c:v>
                </c:pt>
              </c:strCache>
            </c:strRef>
          </c:cat>
          <c:val>
            <c:numRef>
              <c:f>Sheet1!$C$112:$E$112</c:f>
              <c:numCache>
                <c:formatCode>General</c:formatCode>
                <c:ptCount val="3"/>
                <c:pt idx="0">
                  <c:v>26.4</c:v>
                </c:pt>
                <c:pt idx="1">
                  <c:v>20.7</c:v>
                </c:pt>
                <c:pt idx="2">
                  <c:v>35.800000000000004</c:v>
                </c:pt>
              </c:numCache>
            </c:numRef>
          </c:val>
        </c:ser>
        <c:ser>
          <c:idx val="3"/>
          <c:order val="3"/>
          <c:tx>
            <c:strRef>
              <c:f>Sheet1!$B$113</c:f>
              <c:strCache>
                <c:ptCount val="1"/>
                <c:pt idx="0">
                  <c:v>لا أعرف / لا جواب</c:v>
                </c:pt>
              </c:strCache>
            </c:strRef>
          </c:tx>
          <c:dLbls>
            <c:dLbl>
              <c:idx val="0"/>
              <c:layout>
                <c:manualLayout>
                  <c:x val="1.3588570193524795E-2"/>
                  <c:y val="-1.4369256398901419E-2"/>
                </c:manualLayout>
              </c:layout>
              <c:spPr/>
              <c:txPr>
                <a:bodyPr rot="-5400000" vert="horz"/>
                <a:lstStyle/>
                <a:p>
                  <a:pPr>
                    <a:defRPr/>
                  </a:pPr>
                  <a:endParaRPr lang="en-US"/>
                </a:p>
              </c:txPr>
              <c:showVal val="1"/>
              <c:showSerName val="1"/>
            </c:dLbl>
            <c:dLbl>
              <c:idx val="1"/>
              <c:layout>
                <c:manualLayout>
                  <c:x val="1.0191427645143587E-2"/>
                  <c:y val="-2.8738512797802842E-3"/>
                </c:manualLayout>
              </c:layout>
              <c:spPr/>
              <c:txPr>
                <a:bodyPr rot="-5400000" vert="horz"/>
                <a:lstStyle/>
                <a:p>
                  <a:pPr>
                    <a:defRPr/>
                  </a:pPr>
                  <a:endParaRPr lang="en-US"/>
                </a:p>
              </c:txPr>
              <c:showVal val="1"/>
              <c:showSerName val="1"/>
            </c:dLbl>
            <c:dLbl>
              <c:idx val="2"/>
              <c:layout>
                <c:manualLayout>
                  <c:x val="2.2081426564477674E-2"/>
                  <c:y val="-5.7477025595605745E-3"/>
                </c:manualLayout>
              </c:layout>
              <c:spPr/>
              <c:txPr>
                <a:bodyPr rot="-5400000" vert="horz"/>
                <a:lstStyle/>
                <a:p>
                  <a:pPr>
                    <a:defRPr/>
                  </a:pPr>
                  <a:endParaRPr lang="en-US"/>
                </a:p>
              </c:txPr>
              <c:showVal val="1"/>
              <c:showSerName val="1"/>
            </c:dLbl>
            <c:showVal val="1"/>
            <c:showSerName val="1"/>
          </c:dLbls>
          <c:cat>
            <c:strRef>
              <c:f>Sheet1!$C$109:$E$109</c:f>
              <c:strCache>
                <c:ptCount val="3"/>
                <c:pt idx="0">
                  <c:v>المجموع</c:v>
                </c:pt>
                <c:pt idx="1">
                  <c:v>الضفة الغربية</c:v>
                </c:pt>
                <c:pt idx="2">
                  <c:v>غزة</c:v>
                </c:pt>
              </c:strCache>
            </c:strRef>
          </c:cat>
          <c:val>
            <c:numRef>
              <c:f>Sheet1!$C$113:$E$113</c:f>
              <c:numCache>
                <c:formatCode>General</c:formatCode>
                <c:ptCount val="3"/>
                <c:pt idx="0">
                  <c:v>7.2</c:v>
                </c:pt>
                <c:pt idx="1">
                  <c:v>9.9</c:v>
                </c:pt>
                <c:pt idx="2">
                  <c:v>2.8</c:v>
                </c:pt>
              </c:numCache>
            </c:numRef>
          </c:val>
        </c:ser>
        <c:shape val="box"/>
        <c:axId val="79805440"/>
        <c:axId val="79823616"/>
        <c:axId val="0"/>
      </c:bar3DChart>
      <c:catAx>
        <c:axId val="79805440"/>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9823616"/>
        <c:crosses val="autoZero"/>
        <c:auto val="1"/>
        <c:lblAlgn val="ctr"/>
        <c:lblOffset val="100"/>
      </c:catAx>
      <c:valAx>
        <c:axId val="79823616"/>
        <c:scaling>
          <c:orientation val="minMax"/>
        </c:scaling>
        <c:axPos val="l"/>
        <c:majorGridlines>
          <c:spPr>
            <a:ln w="3175"/>
          </c:spPr>
        </c:majorGridlines>
        <c:numFmt formatCode="General" sourceLinked="1"/>
        <c:tickLblPos val="nextTo"/>
        <c:crossAx val="79805440"/>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 أن حكومة الحمد لله تتعامل بشفافية في إدارة</a:t>
            </a:r>
            <a:r>
              <a:rPr lang="ar-JO" sz="1400" baseline="0">
                <a:latin typeface="Traditional Arabic" pitchFamily="18" charset="-78"/>
                <a:cs typeface="Traditional Arabic" pitchFamily="18" charset="-78"/>
              </a:rPr>
              <a:t> الشؤون المالية</a:t>
            </a:r>
            <a:endParaRPr lang="en-US" sz="1400">
              <a:latin typeface="Traditional Arabic" pitchFamily="18" charset="-78"/>
              <a:cs typeface="Traditional Arabic" pitchFamily="18" charset="-78"/>
            </a:endParaRPr>
          </a:p>
        </c:rich>
      </c:tx>
    </c:title>
    <c:plotArea>
      <c:layout>
        <c:manualLayout>
          <c:layoutTarget val="inner"/>
          <c:xMode val="edge"/>
          <c:yMode val="edge"/>
          <c:x val="3.8248640675081005E-2"/>
          <c:y val="0.14278702680632296"/>
          <c:w val="0.93838406061093527"/>
          <c:h val="0.74493646431697524"/>
        </c:manualLayout>
      </c:layout>
      <c:barChart>
        <c:barDir val="col"/>
        <c:grouping val="clustered"/>
        <c:ser>
          <c:idx val="0"/>
          <c:order val="0"/>
          <c:tx>
            <c:strRef>
              <c:f>Sheet1!$B$130</c:f>
              <c:strCache>
                <c:ptCount val="1"/>
                <c:pt idx="0">
                  <c:v>إلى درجة كبيرة</c:v>
                </c:pt>
              </c:strCache>
            </c:strRef>
          </c:tx>
          <c:spPr>
            <a:solidFill>
              <a:schemeClr val="accent3">
                <a:lumMod val="75000"/>
              </a:schemeClr>
            </a:solidFill>
          </c:spPr>
          <c:dLbls>
            <c:dLbl>
              <c:idx val="2"/>
              <c:layout>
                <c:manualLayout>
                  <c:x val="-2.8374577009837396E-2"/>
                  <c:y val="8.9817246655840028E-3"/>
                </c:manualLayout>
              </c:layout>
              <c:showVal val="1"/>
              <c:showSerName val="1"/>
              <c:separator>
</c:separator>
            </c:dLbl>
            <c:showVal val="1"/>
            <c:showSerName val="1"/>
            <c:separator>
</c:separator>
          </c:dLbls>
          <c:cat>
            <c:strRef>
              <c:f>Sheet1!$C$129:$E$129</c:f>
              <c:strCache>
                <c:ptCount val="3"/>
                <c:pt idx="0">
                  <c:v>المجموع</c:v>
                </c:pt>
                <c:pt idx="1">
                  <c:v>الضفة الغربية</c:v>
                </c:pt>
                <c:pt idx="2">
                  <c:v>غزة</c:v>
                </c:pt>
              </c:strCache>
            </c:strRef>
          </c:cat>
          <c:val>
            <c:numRef>
              <c:f>Sheet1!$C$130:$E$130</c:f>
              <c:numCache>
                <c:formatCode>General</c:formatCode>
                <c:ptCount val="3"/>
                <c:pt idx="0">
                  <c:v>17.3</c:v>
                </c:pt>
                <c:pt idx="1">
                  <c:v>18.5</c:v>
                </c:pt>
                <c:pt idx="2">
                  <c:v>15.5</c:v>
                </c:pt>
              </c:numCache>
            </c:numRef>
          </c:val>
        </c:ser>
        <c:ser>
          <c:idx val="1"/>
          <c:order val="1"/>
          <c:tx>
            <c:strRef>
              <c:f>Sheet1!$B$131</c:f>
              <c:strCache>
                <c:ptCount val="1"/>
                <c:pt idx="0">
                  <c:v>إلى درجة متوسطة</c:v>
                </c:pt>
              </c:strCache>
            </c:strRef>
          </c:tx>
          <c:dLbls>
            <c:dLbl>
              <c:idx val="0"/>
              <c:layout>
                <c:manualLayout>
                  <c:x val="-1.6690927652845552E-3"/>
                  <c:y val="1.4969541109306646E-2"/>
                </c:manualLayout>
              </c:layout>
              <c:showVal val="1"/>
              <c:showSerName val="1"/>
              <c:separator>
</c:separator>
            </c:dLbl>
            <c:dLbl>
              <c:idx val="1"/>
              <c:layout>
                <c:manualLayout>
                  <c:x val="-3.6720040836260182E-2"/>
                  <c:y val="0"/>
                </c:manualLayout>
              </c:layout>
              <c:showVal val="1"/>
              <c:showSerName val="1"/>
              <c:separator>
</c:separator>
            </c:dLbl>
            <c:showVal val="1"/>
            <c:showSerName val="1"/>
            <c:separator>
</c:separator>
          </c:dLbls>
          <c:cat>
            <c:strRef>
              <c:f>Sheet1!$C$129:$E$129</c:f>
              <c:strCache>
                <c:ptCount val="3"/>
                <c:pt idx="0">
                  <c:v>المجموع</c:v>
                </c:pt>
                <c:pt idx="1">
                  <c:v>الضفة الغربية</c:v>
                </c:pt>
                <c:pt idx="2">
                  <c:v>غزة</c:v>
                </c:pt>
              </c:strCache>
            </c:strRef>
          </c:cat>
          <c:val>
            <c:numRef>
              <c:f>Sheet1!$C$131:$E$131</c:f>
              <c:numCache>
                <c:formatCode>General</c:formatCode>
                <c:ptCount val="3"/>
                <c:pt idx="0">
                  <c:v>30.8</c:v>
                </c:pt>
                <c:pt idx="1">
                  <c:v>30</c:v>
                </c:pt>
                <c:pt idx="2">
                  <c:v>32</c:v>
                </c:pt>
              </c:numCache>
            </c:numRef>
          </c:val>
        </c:ser>
        <c:ser>
          <c:idx val="2"/>
          <c:order val="2"/>
          <c:tx>
            <c:strRef>
              <c:f>Sheet1!$B$132</c:f>
              <c:strCache>
                <c:ptCount val="1"/>
                <c:pt idx="0">
                  <c:v>إلى درجة ضئيلة</c:v>
                </c:pt>
              </c:strCache>
            </c:strRef>
          </c:tx>
          <c:spPr>
            <a:solidFill>
              <a:schemeClr val="accent1">
                <a:lumMod val="60000"/>
                <a:lumOff val="40000"/>
              </a:schemeClr>
            </a:solidFill>
          </c:spPr>
          <c:dLbls>
            <c:showVal val="1"/>
            <c:showSerName val="1"/>
            <c:separator>
</c:separator>
          </c:dLbls>
          <c:cat>
            <c:strRef>
              <c:f>Sheet1!$C$129:$E$129</c:f>
              <c:strCache>
                <c:ptCount val="3"/>
                <c:pt idx="0">
                  <c:v>المجموع</c:v>
                </c:pt>
                <c:pt idx="1">
                  <c:v>الضفة الغربية</c:v>
                </c:pt>
                <c:pt idx="2">
                  <c:v>غزة</c:v>
                </c:pt>
              </c:strCache>
            </c:strRef>
          </c:cat>
          <c:val>
            <c:numRef>
              <c:f>Sheet1!$C$132:$E$132</c:f>
              <c:numCache>
                <c:formatCode>General</c:formatCode>
                <c:ptCount val="3"/>
                <c:pt idx="0">
                  <c:v>38.6</c:v>
                </c:pt>
                <c:pt idx="1">
                  <c:v>33.5</c:v>
                </c:pt>
                <c:pt idx="2">
                  <c:v>47.100000000000009</c:v>
                </c:pt>
              </c:numCache>
            </c:numRef>
          </c:val>
        </c:ser>
        <c:ser>
          <c:idx val="3"/>
          <c:order val="3"/>
          <c:tx>
            <c:strRef>
              <c:f>Sheet1!$B$133</c:f>
              <c:strCache>
                <c:ptCount val="1"/>
                <c:pt idx="0">
                  <c:v>لا أعرف / لا جواب </c:v>
                </c:pt>
              </c:strCache>
            </c:strRef>
          </c:tx>
          <c:dLbls>
            <c:showVal val="1"/>
            <c:showSerName val="1"/>
            <c:separator>
</c:separator>
          </c:dLbls>
          <c:cat>
            <c:strRef>
              <c:f>Sheet1!$C$129:$E$129</c:f>
              <c:strCache>
                <c:ptCount val="3"/>
                <c:pt idx="0">
                  <c:v>المجموع</c:v>
                </c:pt>
                <c:pt idx="1">
                  <c:v>الضفة الغربية</c:v>
                </c:pt>
                <c:pt idx="2">
                  <c:v>غزة</c:v>
                </c:pt>
              </c:strCache>
            </c:strRef>
          </c:cat>
          <c:val>
            <c:numRef>
              <c:f>Sheet1!$C$133:$E$133</c:f>
              <c:numCache>
                <c:formatCode>General</c:formatCode>
                <c:ptCount val="3"/>
                <c:pt idx="0">
                  <c:v>13.3</c:v>
                </c:pt>
                <c:pt idx="1">
                  <c:v>18</c:v>
                </c:pt>
                <c:pt idx="2">
                  <c:v>5.4</c:v>
                </c:pt>
              </c:numCache>
            </c:numRef>
          </c:val>
        </c:ser>
        <c:dLbls>
          <c:showVal val="1"/>
        </c:dLbls>
        <c:axId val="79867904"/>
        <c:axId val="79869440"/>
      </c:barChart>
      <c:catAx>
        <c:axId val="79867904"/>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79869440"/>
        <c:crosses val="autoZero"/>
        <c:auto val="1"/>
        <c:lblAlgn val="ctr"/>
        <c:lblOffset val="100"/>
      </c:catAx>
      <c:valAx>
        <c:axId val="79869440"/>
        <c:scaling>
          <c:orientation val="minMax"/>
        </c:scaling>
        <c:axPos val="l"/>
        <c:majorGridlines/>
        <c:numFmt formatCode="General" sourceLinked="1"/>
        <c:tickLblPos val="nextTo"/>
        <c:crossAx val="79867904"/>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FDC1B-1EDD-48F2-84B7-481BB5CE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3066</Words>
  <Characters>14351</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مركز القدس للإعلام والاتصال JMCC</vt:lpstr>
    </vt:vector>
  </TitlesOfParts>
  <Company>Hewlett-Packard Company</Company>
  <LinksUpToDate>false</LinksUpToDate>
  <CharactersWithSpaces>17383</CharactersWithSpaces>
  <SharedDoc>false</SharedDoc>
  <HLinks>
    <vt:vector size="24" baseType="variant">
      <vt:variant>
        <vt:i4>2883617</vt:i4>
      </vt:variant>
      <vt:variant>
        <vt:i4>9</vt:i4>
      </vt:variant>
      <vt:variant>
        <vt:i4>0</vt:i4>
      </vt:variant>
      <vt:variant>
        <vt:i4>5</vt:i4>
      </vt:variant>
      <vt:variant>
        <vt:lpwstr>http://www.fespal.org/</vt:lpwstr>
      </vt:variant>
      <vt:variant>
        <vt:lpwstr/>
      </vt:variant>
      <vt:variant>
        <vt:i4>6029411</vt:i4>
      </vt:variant>
      <vt:variant>
        <vt:i4>6</vt:i4>
      </vt:variant>
      <vt:variant>
        <vt:i4>0</vt:i4>
      </vt:variant>
      <vt:variant>
        <vt:i4>5</vt:i4>
      </vt:variant>
      <vt:variant>
        <vt:lpwstr>mailto:info@fespal.org</vt:lpwstr>
      </vt:variant>
      <vt:variant>
        <vt:lpwstr/>
      </vt:variant>
      <vt:variant>
        <vt:i4>5308502</vt:i4>
      </vt:variant>
      <vt:variant>
        <vt:i4>3</vt:i4>
      </vt:variant>
      <vt:variant>
        <vt:i4>0</vt:i4>
      </vt:variant>
      <vt:variant>
        <vt:i4>5</vt:i4>
      </vt:variant>
      <vt:variant>
        <vt:lpwstr>http://www.jmcc.org/</vt:lpwstr>
      </vt:variant>
      <vt:variant>
        <vt:lpwstr/>
      </vt:variant>
      <vt:variant>
        <vt:i4>2949137</vt:i4>
      </vt:variant>
      <vt:variant>
        <vt:i4>0</vt:i4>
      </vt:variant>
      <vt:variant>
        <vt:i4>0</vt:i4>
      </vt:variant>
      <vt:variant>
        <vt:i4>5</vt:i4>
      </vt:variant>
      <vt:variant>
        <vt:lpwstr>mailto:jmcc@jmcc.org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مركز القدس للإعلام والاتصال JMCC</dc:title>
  <dc:creator>rula</dc:creator>
  <cp:lastModifiedBy>user</cp:lastModifiedBy>
  <cp:revision>4</cp:revision>
  <cp:lastPrinted>2015-08-29T06:08:00Z</cp:lastPrinted>
  <dcterms:created xsi:type="dcterms:W3CDTF">2015-08-31T13:11:00Z</dcterms:created>
  <dcterms:modified xsi:type="dcterms:W3CDTF">2015-09-01T05:12:00Z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